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860E3">
      <w:pPr>
        <w:jc w:val="center"/>
        <w:divId w:val="1314944220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Partnership Agreement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This Partnership Agreement is made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between Mr./Mrs.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(hereinafter referred to as the “First Partner”), and Mr./Mrs.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(hereinafter referred to as the “Second Partner”).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WH</w:t>
      </w:r>
      <w:r>
        <w:rPr>
          <w:sz w:val="28"/>
          <w:szCs w:val="28"/>
        </w:rPr>
        <w:t>EREAS the parties agree to enter into a partnership business under the name and style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NOW THIS AGREEMENT WITNESSETH AS UNDER: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1. BUSINESS: The partnership business shall be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shall be conducted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2. CAPITAL: The initial capital shall be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contributed as follows: First Partner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Second Partner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3. PROFIT &amp; LOSS: The net profit and loss shall b</w:t>
      </w:r>
      <w:r>
        <w:rPr>
          <w:sz w:val="28"/>
          <w:szCs w:val="28"/>
        </w:rPr>
        <w:t>e shared as follows: First Partner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% and Second Partner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%.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4. MANAGEMENT: Both partners shall actively participate in the management of the business unless otherwise agreed.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5. BANK ACCOUNT: A joint bank acco</w:t>
      </w:r>
      <w:r>
        <w:rPr>
          <w:sz w:val="28"/>
          <w:szCs w:val="28"/>
        </w:rPr>
        <w:t>unt shall be maintained in the name of the partnership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6. DURATION: This partnership shall commence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continue until terminated.</w:t>
      </w:r>
    </w:p>
    <w:p w:rsidR="00000000" w:rsidRDefault="000860E3">
      <w:pPr>
        <w:pStyle w:val="NormalWeb"/>
        <w:jc w:val="both"/>
        <w:divId w:val="2052074899"/>
        <w:rPr>
          <w:sz w:val="28"/>
          <w:szCs w:val="28"/>
        </w:rPr>
      </w:pPr>
      <w:r>
        <w:rPr>
          <w:sz w:val="28"/>
          <w:szCs w:val="28"/>
        </w:rPr>
        <w:t>7. TERMINATION: Either partner may terminate this agreement by givin</w:t>
      </w:r>
      <w:r>
        <w:rPr>
          <w:sz w:val="28"/>
          <w:szCs w:val="28"/>
        </w:rPr>
        <w:t>g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written notice.</w:t>
      </w:r>
    </w:p>
    <w:p w:rsidR="00000000" w:rsidRDefault="000860E3">
      <w:pPr>
        <w:pageBreakBefore/>
        <w:spacing w:before="100" w:beforeAutospacing="1" w:after="100" w:afterAutospacing="1"/>
        <w:jc w:val="both"/>
        <w:divId w:val="1709525306"/>
        <w:rPr>
          <w:sz w:val="28"/>
          <w:szCs w:val="28"/>
        </w:rPr>
      </w:pPr>
      <w:r>
        <w:rPr>
          <w:sz w:val="28"/>
          <w:szCs w:val="28"/>
        </w:rPr>
        <w:lastRenderedPageBreak/>
        <w:t> </w:t>
      </w:r>
    </w:p>
    <w:p w:rsidR="00000000" w:rsidRDefault="000860E3">
      <w:pPr>
        <w:jc w:val="center"/>
        <w:divId w:val="1635716358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Partnership Agreement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8. LIABILITY: All liabilities shall be borne by the partners according to their profit-sharing ratio.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9. GOVERNING LAW: This agreement sha</w:t>
      </w:r>
      <w:r>
        <w:rPr>
          <w:sz w:val="28"/>
          <w:szCs w:val="28"/>
        </w:rPr>
        <w:t>ll be governed by the laws of Pakistan.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IN WITNESS WHEREOF, the partners have signed this agreement on the date first written above.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FIRST PARTNER: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SECOND P</w:t>
      </w:r>
      <w:r>
        <w:rPr>
          <w:sz w:val="28"/>
          <w:szCs w:val="28"/>
        </w:rPr>
        <w:t>ARTNER: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WITNESSES: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1.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2.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860E3">
      <w:pPr>
        <w:pStyle w:val="NormalWeb"/>
        <w:jc w:val="both"/>
        <w:divId w:val="1097945893"/>
        <w:rPr>
          <w:sz w:val="28"/>
          <w:szCs w:val="28"/>
        </w:rPr>
      </w:pPr>
      <w:r>
        <w:rPr>
          <w:sz w:val="28"/>
          <w:szCs w:val="28"/>
        </w:rPr>
        <w:t>Signature: 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860E3"/>
    <w:rsid w:val="0008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C06FED-CA5D-4AF3-8EFE-56E7B91A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51573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3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1494422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5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71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50380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80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63571635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5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52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2047</Characters>
  <Application>Microsoft Office Word</Application>
  <DocSecurity>4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partnership-agreement-english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