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F4202">
      <w:pPr>
        <w:bidi/>
        <w:jc w:val="center"/>
        <w:divId w:val="184320589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فوجداری شکایت</w:t>
      </w:r>
    </w:p>
    <w:p w:rsidR="00000000" w:rsidRDefault="006F4202">
      <w:pPr>
        <w:bidi/>
        <w:divId w:val="161119339"/>
        <w:rPr>
          <w:rFonts w:eastAsia="Times New Roman"/>
          <w:sz w:val="28"/>
          <w:szCs w:val="28"/>
          <w:rtl/>
        </w:rPr>
      </w:pPr>
      <w:r>
        <w:rPr>
          <w:rFonts w:eastAsia="Times New Roman"/>
          <w:sz w:val="28"/>
          <w:szCs w:val="28"/>
          <w:rtl/>
        </w:rPr>
        <w:t>فوجداری شکایت محترم، انچارج افسر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موضوع: پاکستان پینل کوڈ کی دفعہ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کے تحت شکایت میں،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شناختی کارڈ نمبر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رہائشی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>، یہاں پر شکایت درج کرواتا/کرواتی ہوں: واقعہ کی تفصیلات: تاریخ: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وقت: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مقام: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ملزم: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ملزم کا شناختی کارڈ: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تفصیل</w:t>
      </w:r>
      <w:r>
        <w:rPr>
          <w:rFonts w:eastAsia="Times New Roman"/>
          <w:sz w:val="28"/>
          <w:szCs w:val="28"/>
          <w:rtl/>
        </w:rPr>
        <w:t>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میں درخواست کرتا/کرتی ہوں کہ ملزم کے خلاف مناسب قانونی کارروائی کی جائے۔ تاریخ: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___________________________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شناختی کارڈ: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Fonts w:eastAsia="Times New Roman"/>
          <w:sz w:val="28"/>
          <w:szCs w:val="28"/>
          <w:rtl/>
        </w:rPr>
        <w:t xml:space="preserve"> رابطہ:</w:t>
      </w:r>
      <w:r>
        <w:rPr>
          <w:rFonts w:eastAsia="Times New Roman"/>
          <w:sz w:val="28"/>
          <w:szCs w:val="28"/>
          <w:rtl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F4202"/>
    <w:rsid w:val="006F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CF002-57E4-4695-9E80-25727FA5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76799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6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4320589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7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76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4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criminal-complaint-urdu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