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72029" w14:textId="77777777" w:rsidR="00433A7F" w:rsidRPr="00433A7F" w:rsidRDefault="00433A7F" w:rsidP="00433A7F">
      <w:pPr>
        <w:rPr>
          <w:b/>
          <w:bCs/>
          <w:sz w:val="28"/>
          <w:szCs w:val="32"/>
        </w:rPr>
      </w:pPr>
      <w:r w:rsidRPr="00433A7F">
        <w:rPr>
          <w:b/>
          <w:bCs/>
          <w:sz w:val="28"/>
          <w:szCs w:val="32"/>
        </w:rPr>
        <w:t>HOCHSCHULE PFORZHEIM</w:t>
      </w:r>
    </w:p>
    <w:p w14:paraId="4FC99B5C" w14:textId="77777777" w:rsidR="00433A7F" w:rsidRPr="00433A7F" w:rsidRDefault="00433A7F" w:rsidP="00433A7F">
      <w:r w:rsidRPr="00433A7F">
        <w:t>Fakultät für Technik</w:t>
      </w:r>
      <w:r w:rsidRPr="00433A7F">
        <w:br/>
        <w:t>Studiengang Wirtschaftsingenieurwesen (B.Sc.)</w:t>
      </w:r>
    </w:p>
    <w:p w14:paraId="045A09CB" w14:textId="77777777" w:rsidR="00433A7F" w:rsidRPr="00433A7F" w:rsidRDefault="00433A7F" w:rsidP="00433A7F"/>
    <w:p w14:paraId="0D365D68" w14:textId="77777777" w:rsidR="00433A7F" w:rsidRPr="00433A7F" w:rsidRDefault="00433A7F" w:rsidP="00433A7F"/>
    <w:p w14:paraId="79AA1C25" w14:textId="77777777" w:rsidR="00433A7F" w:rsidRPr="00433A7F" w:rsidRDefault="00433A7F" w:rsidP="00433A7F"/>
    <w:p w14:paraId="0E06AE95" w14:textId="77777777" w:rsidR="00433A7F" w:rsidRPr="00433A7F" w:rsidRDefault="00433A7F" w:rsidP="00433A7F"/>
    <w:p w14:paraId="3164366A" w14:textId="77777777" w:rsidR="00433A7F" w:rsidRPr="00433A7F" w:rsidRDefault="00433A7F" w:rsidP="00433A7F"/>
    <w:p w14:paraId="6C884165" w14:textId="77777777" w:rsidR="00433A7F" w:rsidRDefault="00433A7F" w:rsidP="00433A7F"/>
    <w:p w14:paraId="222B78D1" w14:textId="77777777" w:rsidR="00433A7F" w:rsidRDefault="00433A7F" w:rsidP="00433A7F"/>
    <w:p w14:paraId="79D8A453" w14:textId="77777777" w:rsidR="00433A7F" w:rsidRDefault="00433A7F" w:rsidP="00433A7F"/>
    <w:p w14:paraId="2FFD01A3" w14:textId="77777777" w:rsidR="00433A7F" w:rsidRPr="00433A7F" w:rsidRDefault="00433A7F" w:rsidP="00433A7F"/>
    <w:p w14:paraId="4241A512" w14:textId="77777777" w:rsidR="00433A7F" w:rsidRPr="00433A7F" w:rsidRDefault="00433A7F" w:rsidP="00433A7F">
      <w:pPr>
        <w:jc w:val="center"/>
        <w:rPr>
          <w:b/>
          <w:bCs/>
          <w:sz w:val="26"/>
          <w:szCs w:val="28"/>
        </w:rPr>
      </w:pPr>
      <w:r w:rsidRPr="00433A7F">
        <w:rPr>
          <w:b/>
          <w:bCs/>
          <w:sz w:val="26"/>
          <w:szCs w:val="28"/>
        </w:rPr>
        <w:t>Exposé zur Bachelorarbeit</w:t>
      </w:r>
    </w:p>
    <w:p w14:paraId="548613B0" w14:textId="124400B4" w:rsidR="00433A7F" w:rsidRPr="00433A7F" w:rsidRDefault="00433A7F" w:rsidP="00433A7F">
      <w:pPr>
        <w:jc w:val="center"/>
        <w:rPr>
          <w:i/>
          <w:iCs/>
        </w:rPr>
      </w:pPr>
      <w:r w:rsidRPr="00320FEC">
        <w:rPr>
          <w:b/>
          <w:bCs/>
          <w:i/>
          <w:iCs/>
        </w:rPr>
        <w:t>Arbeitstitel:</w:t>
      </w:r>
      <w:r w:rsidRPr="00433A7F">
        <w:br/>
      </w:r>
      <w:r w:rsidRPr="00433A7F">
        <w:rPr>
          <w:i/>
          <w:iCs/>
        </w:rPr>
        <w:t>Implementierung von KI im operativen Projektcontrolling eines Bauunternehmens</w:t>
      </w:r>
    </w:p>
    <w:p w14:paraId="36AE2460" w14:textId="77777777" w:rsidR="00433A7F" w:rsidRPr="00433A7F" w:rsidRDefault="00433A7F" w:rsidP="00433A7F"/>
    <w:p w14:paraId="0F4301A6" w14:textId="77777777" w:rsidR="00433A7F" w:rsidRDefault="00433A7F" w:rsidP="00433A7F"/>
    <w:p w14:paraId="3E91739B" w14:textId="77777777" w:rsidR="00433A7F" w:rsidRDefault="00433A7F" w:rsidP="00433A7F"/>
    <w:p w14:paraId="1DD07A0D" w14:textId="77777777" w:rsidR="00433A7F" w:rsidRDefault="00433A7F" w:rsidP="00433A7F"/>
    <w:p w14:paraId="576C0EDF" w14:textId="77777777" w:rsidR="00433A7F" w:rsidRDefault="00433A7F" w:rsidP="00433A7F"/>
    <w:p w14:paraId="13E8B86C" w14:textId="77777777" w:rsidR="00433A7F" w:rsidRPr="00433A7F" w:rsidRDefault="00433A7F" w:rsidP="00433A7F"/>
    <w:p w14:paraId="67836138" w14:textId="77777777" w:rsidR="00433A7F" w:rsidRPr="00433A7F" w:rsidRDefault="00433A7F" w:rsidP="00433A7F">
      <w:r w:rsidRPr="00433A7F">
        <w:br/>
      </w:r>
      <w:r w:rsidRPr="00433A7F">
        <w:rPr>
          <w:b/>
          <w:bCs/>
          <w:sz w:val="26"/>
          <w:szCs w:val="28"/>
        </w:rPr>
        <w:t>Verfasser:</w:t>
      </w:r>
      <w:r w:rsidRPr="00433A7F">
        <w:br/>
        <w:t>Mähdi Mohammed</w:t>
      </w:r>
      <w:r w:rsidRPr="00433A7F">
        <w:br/>
        <w:t>Matrikelnummer: 326820</w:t>
      </w:r>
    </w:p>
    <w:p w14:paraId="363583E0" w14:textId="77777777" w:rsidR="00433A7F" w:rsidRPr="00433A7F" w:rsidRDefault="00433A7F" w:rsidP="00433A7F">
      <w:r w:rsidRPr="00433A7F">
        <w:rPr>
          <w:sz w:val="26"/>
          <w:szCs w:val="28"/>
        </w:rPr>
        <w:br/>
      </w:r>
      <w:r w:rsidRPr="00433A7F">
        <w:rPr>
          <w:b/>
          <w:bCs/>
          <w:sz w:val="26"/>
          <w:szCs w:val="28"/>
        </w:rPr>
        <w:t>Betreuende Professorin:</w:t>
      </w:r>
      <w:r w:rsidRPr="00433A7F">
        <w:br/>
        <w:t>Prof. Dr. Bettina Binder</w:t>
      </w:r>
    </w:p>
    <w:p w14:paraId="2EC21226" w14:textId="67BB5309" w:rsidR="00433A7F" w:rsidRDefault="00433A7F" w:rsidP="000173E2">
      <w:r w:rsidRPr="00433A7F">
        <w:br/>
      </w:r>
      <w:r w:rsidRPr="00433A7F">
        <w:rPr>
          <w:b/>
          <w:bCs/>
          <w:sz w:val="26"/>
          <w:szCs w:val="28"/>
        </w:rPr>
        <w:t>Studiengang:</w:t>
      </w:r>
      <w:r w:rsidRPr="00433A7F">
        <w:br/>
        <w:t>Wirtschaftsingenieurwesen (B.Sc.)</w:t>
      </w:r>
    </w:p>
    <w:p w14:paraId="3679C6DB" w14:textId="77777777" w:rsidR="000173E2" w:rsidRPr="000173E2" w:rsidRDefault="000173E2" w:rsidP="000173E2">
      <w:pPr>
        <w:rPr>
          <w:b/>
          <w:bCs/>
        </w:rPr>
      </w:pPr>
      <w:r w:rsidRPr="000173E2">
        <w:rPr>
          <w:b/>
          <w:bCs/>
        </w:rPr>
        <w:lastRenderedPageBreak/>
        <w:t>1. Problemstellung</w:t>
      </w:r>
    </w:p>
    <w:p w14:paraId="78CE974C" w14:textId="77777777" w:rsidR="000173E2" w:rsidRPr="000173E2" w:rsidRDefault="000173E2" w:rsidP="000173E2">
      <w:r w:rsidRPr="000173E2">
        <w:t>Bauunternehmen stehen im operativen Projektcontrolling vor der Herausforderung, komplexe Projektverläufe mit vielen Beteiligten, wechselnden Rahmenbedingungen und hohem Termin- und Kostendruck transparent zu steuern. In der Praxis werden Daten häufig manuell ausgewertet, Berichte mit Zeitverzug erstellt und Abweichungen erst spät erkannt. Dadurch sinkt die Möglichkeit, frühzeitig gegenzusteuern.</w:t>
      </w:r>
    </w:p>
    <w:p w14:paraId="288F3359" w14:textId="77777777" w:rsidR="000173E2" w:rsidRPr="000173E2" w:rsidRDefault="000173E2" w:rsidP="000173E2">
      <w:r w:rsidRPr="000173E2">
        <w:t>Gerade bei Bauprojekten führen kleine Abweichungen im Bauablauf oft zu erheblichen Auswirkungen auf Kosten, Termine und Risiken. Klassische Controllinginstrumente stoßen dabei an Grenzen, wenn Datenmengen groß, unstrukturiert oder zeitkritisch sind. Genau hier setzt die Arbeit an: Sie untersucht, wie KI das operative Projektcontrolling unterstützen kann.</w:t>
      </w:r>
    </w:p>
    <w:p w14:paraId="18B1B72C" w14:textId="77777777" w:rsidR="000173E2" w:rsidRPr="000173E2" w:rsidRDefault="000173E2" w:rsidP="000173E2">
      <w:pPr>
        <w:rPr>
          <w:b/>
          <w:bCs/>
        </w:rPr>
      </w:pPr>
      <w:r w:rsidRPr="000173E2">
        <w:rPr>
          <w:b/>
          <w:bCs/>
        </w:rPr>
        <w:t>2. Innovationsgehalt</w:t>
      </w:r>
    </w:p>
    <w:p w14:paraId="74CCE4A7" w14:textId="77777777" w:rsidR="000173E2" w:rsidRPr="000173E2" w:rsidRDefault="000173E2" w:rsidP="000173E2">
      <w:r w:rsidRPr="000173E2">
        <w:t>Der Innovationsgehalt der Arbeit liegt in der Verbindung von Künstlicher Intelligenz und operativem Projektcontrolling im Bauunternehmen. Während Controlling in Bauprojekten bisher meist auf klassische Soll-Ist-Vergleiche, Kennzahlen und manuelle Berichte setzt, soll hier gezeigt werden, wie KI zusätzliche Auswertungs- und Prognosemöglichkeiten eröffnen kann.</w:t>
      </w:r>
    </w:p>
    <w:p w14:paraId="736CDA6B" w14:textId="77777777" w:rsidR="000173E2" w:rsidRPr="000173E2" w:rsidRDefault="000173E2" w:rsidP="000173E2">
      <w:r w:rsidRPr="000173E2">
        <w:t>Neu ist insbesondere der anwendungsbezogene Ansatz über ein konkretes Fallbeispiel. Die Arbeit entwickelt kein abstraktes KI-Modell, sondern ein Vorgehensmodell für die Implementierung im Projektalltag. Damit wird der Fokus auf die praktische Umsetzbarkeit und nicht nur auf die theoretische Beschreibung gelegt.</w:t>
      </w:r>
    </w:p>
    <w:p w14:paraId="32042F89" w14:textId="77777777" w:rsidR="000173E2" w:rsidRPr="000173E2" w:rsidRDefault="000173E2" w:rsidP="000173E2">
      <w:pPr>
        <w:rPr>
          <w:b/>
          <w:bCs/>
        </w:rPr>
      </w:pPr>
      <w:r w:rsidRPr="000173E2">
        <w:rPr>
          <w:b/>
          <w:bCs/>
        </w:rPr>
        <w:t>3. Lösungsansatz</w:t>
      </w:r>
    </w:p>
    <w:p w14:paraId="65A06D90" w14:textId="400CAFDA" w:rsidR="000173E2" w:rsidRPr="000173E2" w:rsidRDefault="000173E2" w:rsidP="000173E2">
      <w:r w:rsidRPr="000173E2">
        <w:t>Als Lösungsansatz wird ein Vorgehensmodell entwickelt, das die Implementierung von KI im operativen Projektcontrolling in mehreren Schritten beschreibt. Ausgangspunkt ist die Analyse eines konkreten Bauprojekts mit typischen Controlling Problemen, etwa Terminverzug, Kostenabweichungen oder unzureichender Transparenz.</w:t>
      </w:r>
    </w:p>
    <w:p w14:paraId="56982280" w14:textId="0528EBC0" w:rsidR="000173E2" w:rsidRPr="000173E2" w:rsidRDefault="000173E2" w:rsidP="000173E2">
      <w:r w:rsidRPr="000173E2">
        <w:t>Darauf aufbauend werden geeignete Einsatzfelder für KI identifiziert, zum Beispiel in der Prognose, Abweichungserkennung oder Berichterstellung. Anschließend wird gezeigt, welche Daten benötigt werden, wie diese aufbereitet werden können und wie die KI-Funktion in bestehende Controlling Prozesse integriert wird. Das Modell endet mit einer Erprobung und Bewertung im Fallbeispiel.</w:t>
      </w:r>
    </w:p>
    <w:p w14:paraId="257065A3" w14:textId="77777777" w:rsidR="000173E2" w:rsidRPr="000173E2" w:rsidRDefault="000173E2" w:rsidP="000173E2">
      <w:pPr>
        <w:rPr>
          <w:b/>
          <w:bCs/>
        </w:rPr>
      </w:pPr>
      <w:r w:rsidRPr="000173E2">
        <w:rPr>
          <w:b/>
          <w:bCs/>
        </w:rPr>
        <w:t>4. Praxisrelevanz</w:t>
      </w:r>
    </w:p>
    <w:p w14:paraId="63F7EF96" w14:textId="77777777" w:rsidR="000173E2" w:rsidRPr="000173E2" w:rsidRDefault="000173E2" w:rsidP="000173E2">
      <w:r w:rsidRPr="000173E2">
        <w:t>Die Arbeit besitzt hohe Praxisrelevanz, da Bauunternehmen zunehmend unter Druck stehen, Projekte effizienter, transparenter und datenbasierter zu steuern. Ein KI-gestütztes Projektcontrolling kann helfen, frühzeitig Risiken zu erkennen, Entscheidungen besser vorzubereiten und den Aufwand für Auswertungen zu reduzieren.</w:t>
      </w:r>
    </w:p>
    <w:p w14:paraId="39AF315F" w14:textId="324B140B" w:rsidR="000173E2" w:rsidRPr="000173E2" w:rsidRDefault="000173E2" w:rsidP="000173E2">
      <w:r w:rsidRPr="000173E2">
        <w:lastRenderedPageBreak/>
        <w:t xml:space="preserve">Besonders relevant ist der Ansatz für Unternehmen, die bereits über digitale Projektdaten verfügen, diese aber noch nicht systematisch für Prognosen oder Frühwarnungen nutzen. Das Vorgehensmodell kann als Orientierung dienen, wie KI schrittweise in bestehende </w:t>
      </w:r>
      <w:r w:rsidR="00327574" w:rsidRPr="000173E2">
        <w:t>Controlling Strukturen</w:t>
      </w:r>
      <w:r w:rsidRPr="000173E2">
        <w:t xml:space="preserve"> eingebunden werden kann. Dadurch entsteht ein direkter Bezug zur betrieblichen Anwendung.</w:t>
      </w:r>
    </w:p>
    <w:p w14:paraId="1105E839" w14:textId="77777777" w:rsidR="000173E2" w:rsidRPr="000173E2" w:rsidRDefault="000173E2" w:rsidP="000173E2">
      <w:pPr>
        <w:rPr>
          <w:b/>
          <w:bCs/>
        </w:rPr>
      </w:pPr>
      <w:r w:rsidRPr="000173E2">
        <w:rPr>
          <w:b/>
          <w:bCs/>
        </w:rPr>
        <w:t>5. Forschungslücke</w:t>
      </w:r>
    </w:p>
    <w:p w14:paraId="2AAA9CF6" w14:textId="77777777" w:rsidR="000173E2" w:rsidRPr="000173E2" w:rsidRDefault="000173E2" w:rsidP="000173E2">
      <w:r w:rsidRPr="000173E2">
        <w:t>Obwohl es bereits zahlreiche Arbeiten zu Projektcontrolling, Digitalisierung und KI gibt, fehlt häufig eine konkrete Verbindung dieser Themen im Baukontext. Vor allem die Frage, wie KI im operativen Projektcontrolling eines Bauunternehmens praktisch eingeführt werden kann, ist noch nicht ausreichend systematisiert.</w:t>
      </w:r>
    </w:p>
    <w:p w14:paraId="6E54636E" w14:textId="77777777" w:rsidR="000173E2" w:rsidRPr="000173E2" w:rsidRDefault="000173E2" w:rsidP="000173E2">
      <w:r w:rsidRPr="000173E2">
        <w:t>Hinzu kommt, dass viele bestehende Beiträge entweder sehr technisch oder sehr allgemein bleiben. Es fehlt an praxisnahen Vorgehensmodellen, die die organisatorischen, datenbezogenen und prozessualen Voraussetzungen der Implementierung zusammenführen. Diese Lücke adressiert die Arbeit durch das Fallbeispiel und die Entwicklung eines strukturierten Vorgehensmodells.</w:t>
      </w:r>
    </w:p>
    <w:p w14:paraId="3677598A" w14:textId="77777777" w:rsidR="000173E2" w:rsidRPr="000173E2" w:rsidRDefault="000173E2" w:rsidP="000173E2">
      <w:pPr>
        <w:rPr>
          <w:b/>
          <w:bCs/>
        </w:rPr>
      </w:pPr>
      <w:r w:rsidRPr="000173E2">
        <w:rPr>
          <w:b/>
          <w:bCs/>
        </w:rPr>
        <w:t>6. Zielformulierung</w:t>
      </w:r>
    </w:p>
    <w:p w14:paraId="1BB2D03D" w14:textId="77777777" w:rsidR="000173E2" w:rsidRPr="000173E2" w:rsidRDefault="000173E2" w:rsidP="000173E2">
      <w:r w:rsidRPr="000173E2">
        <w:t>Ziel der Arbeit ist es, ein Vorgehensmodell zur Implementierung von KI im operativen Projektcontrolling eines Bauunternehmens zu entwickeln und anhand eines Fallbeispiels zu erproben. Dabei soll gezeigt werden, wie KI zur Unterstützung von Termin-, Kosten-, Risiko- und Fortschrittscontrolling eingesetzt werden kann.</w:t>
      </w:r>
    </w:p>
    <w:p w14:paraId="35EB641D" w14:textId="482AEB44" w:rsidR="000173E2" w:rsidRPr="000173E2" w:rsidRDefault="000173E2" w:rsidP="000173E2">
      <w:r w:rsidRPr="000173E2">
        <w:t xml:space="preserve">Die Arbeit verfolgt außerdem das Ziel, Chancen, Grenzen und Voraussetzungen der KI-gestützten </w:t>
      </w:r>
      <w:r w:rsidR="00327574" w:rsidRPr="000173E2">
        <w:t>Controlling Praxis</w:t>
      </w:r>
      <w:r w:rsidRPr="000173E2">
        <w:t xml:space="preserve"> herauszuarbeiten. Am Ende soll eine praxisnahe Handlungsempfehlung entstehen, die zeigt, wie Bauunternehmen KI schrittweise und sinnvoll in ihre </w:t>
      </w:r>
      <w:r w:rsidR="00327574" w:rsidRPr="000173E2">
        <w:t>Controlling Prozesse</w:t>
      </w:r>
      <w:r w:rsidRPr="000173E2">
        <w:t xml:space="preserve"> integrieren können.</w:t>
      </w:r>
    </w:p>
    <w:p w14:paraId="226C8FF8" w14:textId="77777777" w:rsidR="000173E2" w:rsidRPr="000173E2" w:rsidRDefault="000173E2" w:rsidP="000173E2">
      <w:pPr>
        <w:rPr>
          <w:b/>
          <w:bCs/>
        </w:rPr>
      </w:pPr>
      <w:r w:rsidRPr="000173E2">
        <w:rPr>
          <w:b/>
          <w:bCs/>
        </w:rPr>
        <w:t>7. Grobgliederung</w:t>
      </w:r>
    </w:p>
    <w:p w14:paraId="39DBD1FE" w14:textId="64FB6431" w:rsidR="000173E2" w:rsidRPr="000173E2" w:rsidRDefault="000173E2" w:rsidP="00F96D67">
      <w:pPr>
        <w:numPr>
          <w:ilvl w:val="0"/>
          <w:numId w:val="3"/>
        </w:numPr>
      </w:pPr>
      <w:r w:rsidRPr="000173E2">
        <w:t xml:space="preserve">Einleitung </w:t>
      </w:r>
      <w:r w:rsidR="00F96D67">
        <w:t>und P</w:t>
      </w:r>
      <w:r w:rsidRPr="000173E2">
        <w:t>roblemstellung</w:t>
      </w:r>
    </w:p>
    <w:p w14:paraId="4113E041" w14:textId="77777777" w:rsidR="000173E2" w:rsidRPr="000173E2" w:rsidRDefault="000173E2" w:rsidP="000173E2">
      <w:pPr>
        <w:numPr>
          <w:ilvl w:val="0"/>
          <w:numId w:val="3"/>
        </w:numPr>
      </w:pPr>
      <w:r w:rsidRPr="000173E2">
        <w:t>Grundlagen des operativen Projektcontrollings im Bauunternehmen</w:t>
      </w:r>
    </w:p>
    <w:p w14:paraId="328EF56E" w14:textId="77777777" w:rsidR="000173E2" w:rsidRPr="000173E2" w:rsidRDefault="000173E2" w:rsidP="000173E2">
      <w:pPr>
        <w:numPr>
          <w:ilvl w:val="0"/>
          <w:numId w:val="3"/>
        </w:numPr>
      </w:pPr>
      <w:r w:rsidRPr="000173E2">
        <w:t>Künstliche Intelligenz im Controlling</w:t>
      </w:r>
    </w:p>
    <w:p w14:paraId="316A524E" w14:textId="77777777" w:rsidR="000173E2" w:rsidRPr="000173E2" w:rsidRDefault="000173E2" w:rsidP="000173E2">
      <w:pPr>
        <w:numPr>
          <w:ilvl w:val="0"/>
          <w:numId w:val="3"/>
        </w:numPr>
      </w:pPr>
      <w:r w:rsidRPr="000173E2">
        <w:t>Analyse des Fallbeispiels</w:t>
      </w:r>
    </w:p>
    <w:p w14:paraId="56E44FE7" w14:textId="77777777" w:rsidR="000173E2" w:rsidRPr="000173E2" w:rsidRDefault="000173E2" w:rsidP="000173E2">
      <w:pPr>
        <w:numPr>
          <w:ilvl w:val="0"/>
          <w:numId w:val="3"/>
        </w:numPr>
      </w:pPr>
      <w:r w:rsidRPr="000173E2">
        <w:t>Entwicklung des Vorgehensmodells</w:t>
      </w:r>
    </w:p>
    <w:p w14:paraId="0FDA3B65" w14:textId="77777777" w:rsidR="000173E2" w:rsidRPr="000173E2" w:rsidRDefault="000173E2" w:rsidP="000173E2">
      <w:pPr>
        <w:numPr>
          <w:ilvl w:val="0"/>
          <w:numId w:val="3"/>
        </w:numPr>
      </w:pPr>
      <w:r w:rsidRPr="000173E2">
        <w:t>Erprobung des Vorgehensmodells im Bauprojekt</w:t>
      </w:r>
    </w:p>
    <w:p w14:paraId="42254970" w14:textId="77777777" w:rsidR="000173E2" w:rsidRPr="000173E2" w:rsidRDefault="000173E2" w:rsidP="000173E2">
      <w:pPr>
        <w:numPr>
          <w:ilvl w:val="0"/>
          <w:numId w:val="3"/>
        </w:numPr>
      </w:pPr>
      <w:r w:rsidRPr="000173E2">
        <w:t>Bewertung der Ergebnisse</w:t>
      </w:r>
    </w:p>
    <w:p w14:paraId="2B7F2CEC" w14:textId="77777777" w:rsidR="000173E2" w:rsidRPr="000173E2" w:rsidRDefault="000173E2" w:rsidP="000173E2">
      <w:pPr>
        <w:numPr>
          <w:ilvl w:val="0"/>
          <w:numId w:val="3"/>
        </w:numPr>
      </w:pPr>
      <w:r w:rsidRPr="000173E2">
        <w:t>Handlungsempfehlungen für die Praxis</w:t>
      </w:r>
    </w:p>
    <w:p w14:paraId="48EB2E67" w14:textId="77777777" w:rsidR="000173E2" w:rsidRDefault="000173E2" w:rsidP="000173E2">
      <w:pPr>
        <w:numPr>
          <w:ilvl w:val="0"/>
          <w:numId w:val="3"/>
        </w:numPr>
      </w:pPr>
      <w:r w:rsidRPr="000173E2">
        <w:t>Fazit und Ausblick</w:t>
      </w:r>
    </w:p>
    <w:p w14:paraId="09C9922F" w14:textId="77777777" w:rsidR="00327574" w:rsidRPr="000173E2" w:rsidRDefault="00327574" w:rsidP="00327574"/>
    <w:p w14:paraId="01600900" w14:textId="77777777" w:rsidR="000173E2" w:rsidRPr="000173E2" w:rsidRDefault="000173E2" w:rsidP="000173E2">
      <w:pPr>
        <w:rPr>
          <w:b/>
          <w:bCs/>
        </w:rPr>
      </w:pPr>
      <w:r w:rsidRPr="000173E2">
        <w:rPr>
          <w:b/>
          <w:bCs/>
        </w:rPr>
        <w:t>8. Geplante Handlungsempfehlung</w:t>
      </w:r>
    </w:p>
    <w:p w14:paraId="5C4607D6" w14:textId="77777777" w:rsidR="000173E2" w:rsidRPr="000173E2" w:rsidRDefault="000173E2" w:rsidP="000173E2">
      <w:r w:rsidRPr="000173E2">
        <w:t>Aus der Arbeit soll eine konkrete Handlungsempfehlung für Bauunternehmen abgeleitet werden. Diese soll aufzeigen, wie KI schrittweise in das operative Projektcontrolling integriert werden kann, ohne bestehende Prozesse unnötig zu überfordern.</w:t>
      </w:r>
    </w:p>
    <w:p w14:paraId="05A7777C" w14:textId="255A239C" w:rsidR="000173E2" w:rsidRPr="000173E2" w:rsidRDefault="000173E2" w:rsidP="000173E2">
      <w:r w:rsidRPr="000173E2">
        <w:t xml:space="preserve">Die Empfehlung wird voraussichtlich folgende Punkte umfassen: geeignete Einsatzfelder auswählen, Datenqualität sicherstellen, </w:t>
      </w:r>
      <w:r w:rsidR="00327574" w:rsidRPr="000173E2">
        <w:t>Controlling Prozesse</w:t>
      </w:r>
      <w:r w:rsidRPr="000173E2">
        <w:t xml:space="preserve"> standardisieren, Pilotanwendungen im Projekt einsetzen und Ergebnisse regelmäßig bewerten. Ziel ist ein pragmatischer Implementierungsansatz, der wirtschaftlich sinnvoll und organisatorisch realisierbar ist.</w:t>
      </w:r>
    </w:p>
    <w:p w14:paraId="36F5AC88" w14:textId="77777777" w:rsidR="000173E2" w:rsidRPr="00433A7F" w:rsidRDefault="000173E2" w:rsidP="000173E2"/>
    <w:p w14:paraId="3558AC57" w14:textId="1D0D0C83" w:rsidR="00433A7F" w:rsidRDefault="00433A7F" w:rsidP="00433A7F">
      <w:r>
        <w:t xml:space="preserve"> </w:t>
      </w:r>
    </w:p>
    <w:sectPr w:rsidR="00433A7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4492B"/>
    <w:multiLevelType w:val="multilevel"/>
    <w:tmpl w:val="86AC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74F83"/>
    <w:multiLevelType w:val="multilevel"/>
    <w:tmpl w:val="0F8A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415982"/>
    <w:multiLevelType w:val="multilevel"/>
    <w:tmpl w:val="3EA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2305AE"/>
    <w:multiLevelType w:val="multilevel"/>
    <w:tmpl w:val="1BF03E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007557">
    <w:abstractNumId w:val="1"/>
  </w:num>
  <w:num w:numId="2" w16cid:durableId="895816323">
    <w:abstractNumId w:val="2"/>
  </w:num>
  <w:num w:numId="3" w16cid:durableId="1902717053">
    <w:abstractNumId w:val="3"/>
  </w:num>
  <w:num w:numId="4" w16cid:durableId="1273780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A7F"/>
    <w:rsid w:val="000173E2"/>
    <w:rsid w:val="00320FEC"/>
    <w:rsid w:val="00327574"/>
    <w:rsid w:val="00433A7F"/>
    <w:rsid w:val="008821C0"/>
    <w:rsid w:val="008854B5"/>
    <w:rsid w:val="009160D9"/>
    <w:rsid w:val="00C4593C"/>
    <w:rsid w:val="00D7695F"/>
    <w:rsid w:val="00DC05DC"/>
    <w:rsid w:val="00DC2E6F"/>
    <w:rsid w:val="00E46573"/>
    <w:rsid w:val="00F96D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7B960"/>
  <w15:chartTrackingRefBased/>
  <w15:docId w15:val="{54C5F129-8A94-44CA-A2FE-718C884B1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33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33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33A7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33A7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33A7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33A7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33A7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33A7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33A7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33A7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33A7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33A7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33A7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33A7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33A7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33A7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33A7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33A7F"/>
    <w:rPr>
      <w:rFonts w:eastAsiaTheme="majorEastAsia" w:cstheme="majorBidi"/>
      <w:color w:val="272727" w:themeColor="text1" w:themeTint="D8"/>
    </w:rPr>
  </w:style>
  <w:style w:type="paragraph" w:styleId="Titel">
    <w:name w:val="Title"/>
    <w:basedOn w:val="Standard"/>
    <w:next w:val="Standard"/>
    <w:link w:val="TitelZchn"/>
    <w:uiPriority w:val="10"/>
    <w:qFormat/>
    <w:rsid w:val="00433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33A7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33A7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33A7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33A7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33A7F"/>
    <w:rPr>
      <w:i/>
      <w:iCs/>
      <w:color w:val="404040" w:themeColor="text1" w:themeTint="BF"/>
    </w:rPr>
  </w:style>
  <w:style w:type="paragraph" w:styleId="Listenabsatz">
    <w:name w:val="List Paragraph"/>
    <w:basedOn w:val="Standard"/>
    <w:uiPriority w:val="34"/>
    <w:qFormat/>
    <w:rsid w:val="00433A7F"/>
    <w:pPr>
      <w:ind w:left="720"/>
      <w:contextualSpacing/>
    </w:pPr>
  </w:style>
  <w:style w:type="character" w:styleId="IntensiveHervorhebung">
    <w:name w:val="Intense Emphasis"/>
    <w:basedOn w:val="Absatz-Standardschriftart"/>
    <w:uiPriority w:val="21"/>
    <w:qFormat/>
    <w:rsid w:val="00433A7F"/>
    <w:rPr>
      <w:i/>
      <w:iCs/>
      <w:color w:val="0F4761" w:themeColor="accent1" w:themeShade="BF"/>
    </w:rPr>
  </w:style>
  <w:style w:type="paragraph" w:styleId="IntensivesZitat">
    <w:name w:val="Intense Quote"/>
    <w:basedOn w:val="Standard"/>
    <w:next w:val="Standard"/>
    <w:link w:val="IntensivesZitatZchn"/>
    <w:uiPriority w:val="30"/>
    <w:qFormat/>
    <w:rsid w:val="00433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33A7F"/>
    <w:rPr>
      <w:i/>
      <w:iCs/>
      <w:color w:val="0F4761" w:themeColor="accent1" w:themeShade="BF"/>
    </w:rPr>
  </w:style>
  <w:style w:type="character" w:styleId="IntensiverVerweis">
    <w:name w:val="Intense Reference"/>
    <w:basedOn w:val="Absatz-Standardschriftart"/>
    <w:uiPriority w:val="32"/>
    <w:qFormat/>
    <w:rsid w:val="00433A7F"/>
    <w:rPr>
      <w:b/>
      <w:bCs/>
      <w:smallCaps/>
      <w:color w:val="0F4761" w:themeColor="accent1" w:themeShade="BF"/>
      <w:spacing w:val="5"/>
    </w:rPr>
  </w:style>
  <w:style w:type="character" w:styleId="Hyperlink">
    <w:name w:val="Hyperlink"/>
    <w:basedOn w:val="Absatz-Standardschriftart"/>
    <w:uiPriority w:val="99"/>
    <w:unhideWhenUsed/>
    <w:rsid w:val="00433A7F"/>
    <w:rPr>
      <w:color w:val="467886" w:themeColor="hyperlink"/>
      <w:u w:val="single"/>
    </w:rPr>
  </w:style>
  <w:style w:type="character" w:styleId="NichtaufgelsteErwhnung">
    <w:name w:val="Unresolved Mention"/>
    <w:basedOn w:val="Absatz-Standardschriftart"/>
    <w:uiPriority w:val="99"/>
    <w:semiHidden/>
    <w:unhideWhenUsed/>
    <w:rsid w:val="00433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630028">
      <w:bodyDiv w:val="1"/>
      <w:marLeft w:val="0"/>
      <w:marRight w:val="0"/>
      <w:marTop w:val="0"/>
      <w:marBottom w:val="0"/>
      <w:divBdr>
        <w:top w:val="none" w:sz="0" w:space="0" w:color="auto"/>
        <w:left w:val="none" w:sz="0" w:space="0" w:color="auto"/>
        <w:bottom w:val="none" w:sz="0" w:space="0" w:color="auto"/>
        <w:right w:val="none" w:sz="0" w:space="0" w:color="auto"/>
      </w:divBdr>
    </w:div>
    <w:div w:id="882206545">
      <w:bodyDiv w:val="1"/>
      <w:marLeft w:val="0"/>
      <w:marRight w:val="0"/>
      <w:marTop w:val="0"/>
      <w:marBottom w:val="0"/>
      <w:divBdr>
        <w:top w:val="none" w:sz="0" w:space="0" w:color="auto"/>
        <w:left w:val="none" w:sz="0" w:space="0" w:color="auto"/>
        <w:bottom w:val="none" w:sz="0" w:space="0" w:color="auto"/>
        <w:right w:val="none" w:sz="0" w:space="0" w:color="auto"/>
      </w:divBdr>
      <w:divsChild>
        <w:div w:id="1545680821">
          <w:marLeft w:val="0"/>
          <w:marRight w:val="0"/>
          <w:marTop w:val="0"/>
          <w:marBottom w:val="0"/>
          <w:divBdr>
            <w:top w:val="none" w:sz="0" w:space="0" w:color="auto"/>
            <w:left w:val="none" w:sz="0" w:space="0" w:color="auto"/>
            <w:bottom w:val="none" w:sz="0" w:space="0" w:color="auto"/>
            <w:right w:val="none" w:sz="0" w:space="0" w:color="auto"/>
          </w:divBdr>
        </w:div>
      </w:divsChild>
    </w:div>
    <w:div w:id="1467233971">
      <w:bodyDiv w:val="1"/>
      <w:marLeft w:val="0"/>
      <w:marRight w:val="0"/>
      <w:marTop w:val="0"/>
      <w:marBottom w:val="0"/>
      <w:divBdr>
        <w:top w:val="none" w:sz="0" w:space="0" w:color="auto"/>
        <w:left w:val="none" w:sz="0" w:space="0" w:color="auto"/>
        <w:bottom w:val="none" w:sz="0" w:space="0" w:color="auto"/>
        <w:right w:val="none" w:sz="0" w:space="0" w:color="auto"/>
      </w:divBdr>
      <w:divsChild>
        <w:div w:id="1825467755">
          <w:marLeft w:val="0"/>
          <w:marRight w:val="0"/>
          <w:marTop w:val="0"/>
          <w:marBottom w:val="0"/>
          <w:divBdr>
            <w:top w:val="none" w:sz="0" w:space="0" w:color="auto"/>
            <w:left w:val="none" w:sz="0" w:space="0" w:color="auto"/>
            <w:bottom w:val="none" w:sz="0" w:space="0" w:color="auto"/>
            <w:right w:val="none" w:sz="0" w:space="0" w:color="auto"/>
          </w:divBdr>
        </w:div>
      </w:divsChild>
    </w:div>
    <w:div w:id="1839419638">
      <w:bodyDiv w:val="1"/>
      <w:marLeft w:val="0"/>
      <w:marRight w:val="0"/>
      <w:marTop w:val="0"/>
      <w:marBottom w:val="0"/>
      <w:divBdr>
        <w:top w:val="none" w:sz="0" w:space="0" w:color="auto"/>
        <w:left w:val="none" w:sz="0" w:space="0" w:color="auto"/>
        <w:bottom w:val="none" w:sz="0" w:space="0" w:color="auto"/>
        <w:right w:val="none" w:sz="0" w:space="0" w:color="auto"/>
      </w:divBdr>
    </w:div>
    <w:div w:id="1911771150">
      <w:bodyDiv w:val="1"/>
      <w:marLeft w:val="0"/>
      <w:marRight w:val="0"/>
      <w:marTop w:val="0"/>
      <w:marBottom w:val="0"/>
      <w:divBdr>
        <w:top w:val="none" w:sz="0" w:space="0" w:color="auto"/>
        <w:left w:val="none" w:sz="0" w:space="0" w:color="auto"/>
        <w:bottom w:val="none" w:sz="0" w:space="0" w:color="auto"/>
        <w:right w:val="none" w:sz="0" w:space="0" w:color="auto"/>
      </w:divBdr>
      <w:divsChild>
        <w:div w:id="1701467085">
          <w:marLeft w:val="0"/>
          <w:marRight w:val="0"/>
          <w:marTop w:val="0"/>
          <w:marBottom w:val="0"/>
          <w:divBdr>
            <w:top w:val="none" w:sz="0" w:space="0" w:color="auto"/>
            <w:left w:val="none" w:sz="0" w:space="0" w:color="auto"/>
            <w:bottom w:val="none" w:sz="0" w:space="0" w:color="auto"/>
            <w:right w:val="none" w:sz="0" w:space="0" w:color="auto"/>
          </w:divBdr>
        </w:div>
      </w:divsChild>
    </w:div>
    <w:div w:id="1939556661">
      <w:bodyDiv w:val="1"/>
      <w:marLeft w:val="0"/>
      <w:marRight w:val="0"/>
      <w:marTop w:val="0"/>
      <w:marBottom w:val="0"/>
      <w:divBdr>
        <w:top w:val="none" w:sz="0" w:space="0" w:color="auto"/>
        <w:left w:val="none" w:sz="0" w:space="0" w:color="auto"/>
        <w:bottom w:val="none" w:sz="0" w:space="0" w:color="auto"/>
        <w:right w:val="none" w:sz="0" w:space="0" w:color="auto"/>
      </w:divBdr>
      <w:divsChild>
        <w:div w:id="17899285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078c524-ab34-422a-bfdf-d6ea9320733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9FC7628A94B6C4685EB9066E80EFB5D" ma:contentTypeVersion="5" ma:contentTypeDescription="Ein neues Dokument erstellen." ma:contentTypeScope="" ma:versionID="51654b673c434fc5d19ee582ef70219a">
  <xsd:schema xmlns:xsd="http://www.w3.org/2001/XMLSchema" xmlns:xs="http://www.w3.org/2001/XMLSchema" xmlns:p="http://schemas.microsoft.com/office/2006/metadata/properties" xmlns:ns3="4078c524-ab34-422a-bfdf-d6ea93207338" targetNamespace="http://schemas.microsoft.com/office/2006/metadata/properties" ma:root="true" ma:fieldsID="5b22db3947a37f7cf185753d7822e1f2" ns3:_="">
    <xsd:import namespace="4078c524-ab34-422a-bfdf-d6ea9320733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8c524-ab34-422a-bfdf-d6ea932073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E12E6-BC54-4CB4-97A3-09C06B589F9A}">
  <ds:schemaRefs>
    <ds:schemaRef ds:uri="http://schemas.microsoft.com/sharepoint/v3/contenttype/forms"/>
  </ds:schemaRefs>
</ds:datastoreItem>
</file>

<file path=customXml/itemProps2.xml><?xml version="1.0" encoding="utf-8"?>
<ds:datastoreItem xmlns:ds="http://schemas.openxmlformats.org/officeDocument/2006/customXml" ds:itemID="{AB7F9A76-1C41-42DE-B41E-F548FE4C74E5}">
  <ds:schemaRefs>
    <ds:schemaRef ds:uri="http://purl.org/dc/dcmitype/"/>
    <ds:schemaRef ds:uri="http://schemas.microsoft.com/office/2006/metadata/properties"/>
    <ds:schemaRef ds:uri="http://purl.org/dc/elements/1.1/"/>
    <ds:schemaRef ds:uri="http://www.w3.org/XML/1998/namespac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4078c524-ab34-422a-bfdf-d6ea93207338"/>
  </ds:schemaRefs>
</ds:datastoreItem>
</file>

<file path=customXml/itemProps3.xml><?xml version="1.0" encoding="utf-8"?>
<ds:datastoreItem xmlns:ds="http://schemas.openxmlformats.org/officeDocument/2006/customXml" ds:itemID="{9C37F8BD-3464-4CCF-90E4-27A81ED2D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8c524-ab34-422a-bfdf-d6ea932073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764</Words>
  <Characters>4816</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Hochschule Pforzheim</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Mähdi Mohammed</dc:creator>
  <cp:keywords/>
  <dc:description/>
  <cp:lastModifiedBy>Mähdi Mohammed</cp:lastModifiedBy>
  <cp:revision>2</cp:revision>
  <dcterms:created xsi:type="dcterms:W3CDTF">2026-05-19T17:40:00Z</dcterms:created>
  <dcterms:modified xsi:type="dcterms:W3CDTF">2026-05-19T17:40:00Z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0x01010069FC7628A94B6C4685EB9066E80EFB5D</vt:lpwstr>
  </property>
</Properties>
</file>