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1F143" w14:textId="77777777" w:rsid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3596002" w14:textId="77777777" w:rsid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D11A275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for architecture </w:t>
      </w:r>
      <w:proofErr w:type="gramStart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microservice :</w:t>
      </w:r>
      <w:proofErr w:type="gramEnd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28925033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01B8B5F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BE82FF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جاد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پروژه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6B42F0E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97DEB53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پروژه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را به ماژول‌ها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جداگانه تقس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م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کن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د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مانند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Domain, Application, Infrastructure, Presentation).</w:t>
      </w:r>
    </w:p>
    <w:p w14:paraId="1EB9B4AF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لا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Domain:</w:t>
      </w:r>
    </w:p>
    <w:p w14:paraId="555555C5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تعر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ف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موجود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ت‌ها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و 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نترف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س‌ها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اصل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45C8493F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نوشتن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قوان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ن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کسب‌وکار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2FAED832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لا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61A8B5A0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04CB58F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DE0125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Application:</w:t>
      </w:r>
    </w:p>
    <w:p w14:paraId="14DECC40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سرو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س‌ها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برا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مد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ر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ت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منطق دامنه و اجرا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عمل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ات‌ها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424E64A1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استفاده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از الگو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CQRS 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ا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Mediator.</w:t>
      </w:r>
    </w:p>
    <w:p w14:paraId="547742DD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لا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7E4CF1F9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8EBC78E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537438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Infrastructure:</w:t>
      </w:r>
    </w:p>
    <w:p w14:paraId="749E55D1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lastRenderedPageBreak/>
        <w:t>پ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کربند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پا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گاه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داده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(Entity Framework Core).</w:t>
      </w:r>
    </w:p>
    <w:p w14:paraId="794F2C15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پ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اده‌ساز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Repository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ها و سا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ر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نترف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س‌ها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6D5B16E4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لا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5A8A0D02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D21DA04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6B5D8EC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Presentation:</w:t>
      </w:r>
    </w:p>
    <w:p w14:paraId="594F86D0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ساخت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WebApp 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ا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برا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تعامل با کاربران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5AF3B26D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استفاده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از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Dependency Injection 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برا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ارتباط ب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ن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 xml:space="preserve"> لا</w:t>
      </w:r>
      <w:r w:rsidRPr="0070033B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ی</w:t>
      </w:r>
      <w:r w:rsidRPr="0070033B">
        <w:rPr>
          <w:rFonts w:ascii="Times New Roman" w:eastAsia="Times New Roman" w:hAnsi="Times New Roman" w:cs="Times New Roman" w:hint="eastAsia"/>
          <w:b/>
          <w:bCs/>
          <w:kern w:val="0"/>
          <w:sz w:val="27"/>
          <w:szCs w:val="27"/>
          <w:rtl/>
          <w14:ligatures w14:val="none"/>
        </w:rPr>
        <w:t>ه‌ها</w:t>
      </w: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5210E9C5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DE5132A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81D21FB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0AD4710" w14:textId="77777777" w:rsidR="0070033B" w:rsidRP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28C2972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</w:t>
      </w:r>
    </w:p>
    <w:p w14:paraId="061EE531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├── </w:t>
      </w:r>
      <w:proofErr w:type="spellStart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OrdersService</w:t>
      </w:r>
      <w:proofErr w:type="spellEnd"/>
    </w:p>
    <w:p w14:paraId="6A4B3621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Controllers</w:t>
      </w:r>
    </w:p>
    <w:p w14:paraId="62688C11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Services</w:t>
      </w:r>
    </w:p>
    <w:p w14:paraId="5FD26095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Data</w:t>
      </w:r>
    </w:p>
    <w:p w14:paraId="24D0305D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DTOs</w:t>
      </w:r>
    </w:p>
    <w:p w14:paraId="61DC1967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│   ├── </w:t>
      </w:r>
      <w:proofErr w:type="spellStart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Startup.cs</w:t>
      </w:r>
      <w:proofErr w:type="spellEnd"/>
    </w:p>
    <w:p w14:paraId="53C77868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</w:t>
      </w:r>
    </w:p>
    <w:p w14:paraId="26630E84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├── </w:t>
      </w:r>
      <w:proofErr w:type="spellStart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UsersService</w:t>
      </w:r>
      <w:proofErr w:type="spellEnd"/>
    </w:p>
    <w:p w14:paraId="4130A489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Controllers</w:t>
      </w:r>
    </w:p>
    <w:p w14:paraId="0224F9A9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│   ├── Services</w:t>
      </w:r>
    </w:p>
    <w:p w14:paraId="5F8A6C5C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Data</w:t>
      </w:r>
    </w:p>
    <w:p w14:paraId="5C6BE674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DTOs</w:t>
      </w:r>
    </w:p>
    <w:p w14:paraId="3274E99A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│   ├── </w:t>
      </w:r>
      <w:proofErr w:type="spellStart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Startup.cs</w:t>
      </w:r>
      <w:proofErr w:type="spellEnd"/>
    </w:p>
    <w:p w14:paraId="4A327D48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</w:t>
      </w:r>
    </w:p>
    <w:p w14:paraId="0DFCFFD0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├── </w:t>
      </w:r>
      <w:proofErr w:type="spellStart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PaymentsService</w:t>
      </w:r>
      <w:proofErr w:type="spellEnd"/>
    </w:p>
    <w:p w14:paraId="3DEE7B12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Controllers</w:t>
      </w:r>
    </w:p>
    <w:p w14:paraId="00F43756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Services</w:t>
      </w:r>
    </w:p>
    <w:p w14:paraId="33FB90E5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Data</w:t>
      </w:r>
    </w:p>
    <w:p w14:paraId="54F272F0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│   ├── DTOs</w:t>
      </w:r>
    </w:p>
    <w:p w14:paraId="74304D0B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│   ├── </w:t>
      </w:r>
      <w:proofErr w:type="spellStart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Startup.cs</w:t>
      </w:r>
      <w:proofErr w:type="spellEnd"/>
    </w:p>
    <w:p w14:paraId="7C089E12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1A51B23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60EFEA1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84B5C80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alt  +</w:t>
      </w:r>
      <w:proofErr w:type="gramEnd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195   ---&gt; ├</w:t>
      </w:r>
    </w:p>
    <w:p w14:paraId="2E287790" w14:textId="77777777" w:rsidR="0070033B" w:rsidRP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alt  +</w:t>
      </w:r>
      <w:proofErr w:type="gramEnd"/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196 ---&gt; ─</w:t>
      </w:r>
    </w:p>
    <w:p w14:paraId="39F99B24" w14:textId="617F99B7" w:rsidR="0070033B" w:rsidRDefault="0070033B" w:rsidP="007003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003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alt + 124 ---&gt; |</w:t>
      </w:r>
    </w:p>
    <w:p w14:paraId="1651AED9" w14:textId="77777777" w:rsid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A02951D" w14:textId="77777777" w:rsid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0F30BD3" w14:textId="77777777" w:rsidR="0070033B" w:rsidRDefault="0070033B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DE4EF5B" w14:textId="3E7A9279" w:rsidR="0070033B" w:rsidRPr="00EA7E51" w:rsidRDefault="00EA7E51" w:rsidP="0070033B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CQRS (Command and Query Responsibility Segregation)</w:t>
      </w:r>
    </w:p>
    <w:p w14:paraId="310A3447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CQRS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یک الگوی معماری است که برای جداسازی مسئولیت‌ها در سیستم‌های نرم‌افزاری استفاده می‌شود. این الگو پیشنهاد می‌کند که عملیات مربوط به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خواندن داده‌ها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(Queries)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نوشتن داده‌ها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(Commands)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سیستم به صورت جداگانه مدیریت شوند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84587D" w14:textId="77777777" w:rsidR="00EA7E51" w:rsidRPr="00EA7E51" w:rsidRDefault="00EA7E51" w:rsidP="00EA7E5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98CD32">
          <v:rect id="_x0000_i1079" style="width:0;height:1.5pt" o:hralign="right" o:hrstd="t" o:hr="t" fillcolor="#a0a0a0" stroked="f"/>
        </w:pict>
      </w:r>
    </w:p>
    <w:p w14:paraId="4343A54D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مفهوم و مزایا</w:t>
      </w:r>
    </w:p>
    <w:p w14:paraId="15295869" w14:textId="77777777" w:rsidR="00EA7E51" w:rsidRPr="00EA7E51" w:rsidRDefault="00EA7E51" w:rsidP="00EA7E51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جداسازی مسئولیت‌ها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E317B06" w14:textId="77777777" w:rsidR="00EA7E51" w:rsidRPr="00EA7E51" w:rsidRDefault="00EA7E51" w:rsidP="00EA7E51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عملیات خواندن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(Query)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نوشتن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(Command)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یکدیگر جدا می‌شوند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498EEF" w14:textId="77777777" w:rsidR="00EA7E51" w:rsidRPr="00EA7E51" w:rsidRDefault="00EA7E51" w:rsidP="00EA7E51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بهبود خوانایی و ساده‌تر شدن کد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FD6D78" w14:textId="77777777" w:rsidR="00EA7E51" w:rsidRPr="00EA7E51" w:rsidRDefault="00EA7E51" w:rsidP="00EA7E51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مقیاس‌پذیری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85D7E2B" w14:textId="77777777" w:rsidR="00EA7E51" w:rsidRPr="00EA7E51" w:rsidRDefault="00EA7E51" w:rsidP="00EA7E51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عملیات خواندن و نوشتن می‌توانند به صورت جداگانه مقیاس‌پذیر شوند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BE0ED6" w14:textId="77777777" w:rsidR="00EA7E51" w:rsidRPr="00EA7E51" w:rsidRDefault="00EA7E51" w:rsidP="00EA7E51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مثال، پایگاه داده‌های مجزا برای خواندن و نوشتن می‌توانند استفاده شوند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4C1211" w14:textId="77777777" w:rsidR="00EA7E51" w:rsidRPr="00EA7E51" w:rsidRDefault="00EA7E51" w:rsidP="00EA7E51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انعطاف‌پذیری بیشتر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C5DE65A" w14:textId="77777777" w:rsidR="00EA7E51" w:rsidRPr="00EA7E51" w:rsidRDefault="00EA7E51" w:rsidP="00EA7E51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هر قسمت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(Command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یا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Query)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می‌تواند با طراحی یا تکنولوژی‌های متفاوتی پیاده‌سازی شود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5ACBCF" w14:textId="77777777" w:rsidR="00EA7E51" w:rsidRPr="00EA7E51" w:rsidRDefault="00EA7E51" w:rsidP="00EA7E5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04D427">
          <v:rect id="_x0000_i1080" style="width:0;height:1.5pt" o:hralign="right" o:hrstd="t" o:hr="t" fillcolor="#a0a0a0" stroked="f"/>
        </w:pict>
      </w:r>
    </w:p>
    <w:p w14:paraId="1B49981F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ساختار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CQRS</w:t>
      </w:r>
    </w:p>
    <w:p w14:paraId="715DA185" w14:textId="77777777" w:rsidR="00EA7E51" w:rsidRPr="00EA7E51" w:rsidRDefault="00EA7E51" w:rsidP="00EA7E51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مسئول نوشتن و تغییر وضعیت سیستم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0A575D" w14:textId="77777777" w:rsidR="00EA7E51" w:rsidRPr="00EA7E51" w:rsidRDefault="00EA7E51" w:rsidP="00EA7E51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Query: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مسئول خواندن داده‌ها بدون تغییر وضعیت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C661EE" w14:textId="77777777" w:rsidR="00EA7E51" w:rsidRPr="00EA7E51" w:rsidRDefault="00EA7E51" w:rsidP="00EA7E5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4B9F9A">
          <v:rect id="_x0000_i1081" style="width:0;height:1.5pt" o:hralign="right" o:hrstd="t" o:hr="t" fillcolor="#a0a0a0" stroked="f"/>
        </w:pict>
      </w:r>
    </w:p>
    <w:p w14:paraId="30A7A474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پیاده‌سازی ساده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CQRS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در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ASP.NET Core</w:t>
      </w:r>
    </w:p>
    <w:p w14:paraId="2A5CCA70" w14:textId="77777777" w:rsidR="00EA7E51" w:rsidRPr="00EA7E51" w:rsidRDefault="00EA7E51" w:rsidP="00D01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</w:p>
    <w:p w14:paraId="684B347F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CreateOrderCommand</w:t>
      </w:r>
      <w:proofErr w:type="spellEnd"/>
    </w:p>
    <w:p w14:paraId="2829D650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80F7D4C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3546BC54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Quantity </w:t>
      </w:r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75B3B5AF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4DEC3E" w14:textId="77777777" w:rsidR="00EA7E51" w:rsidRPr="00EA7E51" w:rsidRDefault="00EA7E51" w:rsidP="00D01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Query:</w:t>
      </w:r>
    </w:p>
    <w:p w14:paraId="6A153C0A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GetOrderByIdQuery</w:t>
      </w:r>
      <w:proofErr w:type="spellEnd"/>
    </w:p>
    <w:p w14:paraId="4BAD36DB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F1E46A0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OrderId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57884483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B92E02" w14:textId="77777777" w:rsidR="00EA7E51" w:rsidRPr="00EA7E51" w:rsidRDefault="00EA7E51" w:rsidP="00D01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Handler:</w:t>
      </w:r>
    </w:p>
    <w:p w14:paraId="2CD924E6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CreateOrderCommandHandler</w:t>
      </w:r>
      <w:proofErr w:type="spellEnd"/>
    </w:p>
    <w:p w14:paraId="21694D7E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FCEAE9E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Handle(</w:t>
      </w:r>
      <w:proofErr w:type="spellStart"/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CreateOrderCommand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command)</w:t>
      </w:r>
    </w:p>
    <w:p w14:paraId="170DC70E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69A2DE5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// </w:t>
      </w:r>
      <w:r w:rsidRPr="00EA7E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نوشتن داده در دیتابیس</w:t>
      </w:r>
    </w:p>
    <w:p w14:paraId="63DF5A72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9DA05C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1D8DD6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D72F38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GetOrderByIdQueryHandler</w:t>
      </w:r>
      <w:proofErr w:type="spellEnd"/>
    </w:p>
    <w:p w14:paraId="7E3B676F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7FC0356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Order </w:t>
      </w:r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Handle(</w:t>
      </w:r>
      <w:proofErr w:type="spellStart"/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GetOrderByIdQuery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query)</w:t>
      </w:r>
    </w:p>
    <w:p w14:paraId="2A18D761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60B759D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r w:rsidRPr="00EA7E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خواندن داده از دیتابیس</w:t>
      </w:r>
    </w:p>
    <w:p w14:paraId="50ABC58D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</w:t>
      </w:r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Order(</w:t>
      </w:r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8C690EE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B2EB15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F13853" w14:textId="77777777" w:rsidR="00EA7E51" w:rsidRPr="00EA7E51" w:rsidRDefault="00EA7E51" w:rsidP="00D017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36C311">
          <v:rect id="_x0000_i1082" style="width:0;height:1.5pt" o:hrstd="t" o:hr="t" fillcolor="#a0a0a0" stroked="f"/>
        </w:pict>
      </w:r>
    </w:p>
    <w:p w14:paraId="070AD519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Mediator Pattern</w:t>
      </w:r>
    </w:p>
    <w:p w14:paraId="459DC6D2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الگوی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Mediator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(میانجی) یک الگوی طراحی رفتاری است که برای مدیریت ارتباط بین اشیاء و کاهش وابستگی مستقیم آن‌ها به یکدیگر استفاده می‌شود. در این الگو، یک شیء مرکزی به نام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Mediator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مسئول هماهنگی ارتباطات بین اشیاء مختلف است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E13C9B" w14:textId="77777777" w:rsidR="00EA7E51" w:rsidRPr="00EA7E51" w:rsidRDefault="00EA7E51" w:rsidP="00EA7E5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1E64137">
          <v:rect id="_x0000_i1083" style="width:0;height:1.5pt" o:hralign="right" o:hrstd="t" o:hr="t" fillcolor="#a0a0a0" stroked="f"/>
        </w:pict>
      </w:r>
    </w:p>
    <w:p w14:paraId="6BDEE9BC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مزایای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Mediator</w:t>
      </w:r>
    </w:p>
    <w:p w14:paraId="61B9D2EC" w14:textId="77777777" w:rsidR="00EA7E51" w:rsidRPr="00EA7E51" w:rsidRDefault="00EA7E51" w:rsidP="00EA7E51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کاهش وابستگی‌ها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0DD8ADE" w14:textId="77777777" w:rsidR="00EA7E51" w:rsidRPr="00EA7E51" w:rsidRDefault="00EA7E51" w:rsidP="00EA7E51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اشیاء مستقیماً با یکدیگر تعامل ندارند؛ بلکه از طریق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Mediator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ارتباط برقرار می‌کنند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25260A" w14:textId="77777777" w:rsidR="00EA7E51" w:rsidRPr="00EA7E51" w:rsidRDefault="00EA7E51" w:rsidP="00EA7E51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کد ساده‌تر و تغییرپذیری بالاتر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311ABC" w14:textId="77777777" w:rsidR="00EA7E51" w:rsidRPr="00EA7E51" w:rsidRDefault="00EA7E51" w:rsidP="00EA7E51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تمرکزگرایی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0DB749E" w14:textId="77777777" w:rsidR="00EA7E51" w:rsidRPr="00EA7E51" w:rsidRDefault="00EA7E51" w:rsidP="00EA7E51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تمام تعاملات در یک نقطه مرکزی مدیریت می‌شود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158E78" w14:textId="77777777" w:rsidR="00EA7E51" w:rsidRPr="00EA7E51" w:rsidRDefault="00EA7E51" w:rsidP="00EA7E5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608CE1">
          <v:rect id="_x0000_i1084" style="width:0;height:1.5pt" o:hralign="right" o:hrstd="t" o:hr="t" fillcolor="#a0a0a0" stroked="f"/>
        </w:pict>
      </w:r>
    </w:p>
    <w:p w14:paraId="3C07467E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Mediator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در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ASP.NET Core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 استفاده از کتابخانه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MediatR</w:t>
      </w:r>
      <w:proofErr w:type="spellEnd"/>
    </w:p>
    <w:p w14:paraId="7E2832C0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new" w:history="1">
        <w:proofErr w:type="spellStart"/>
        <w:r w:rsidRPr="00EA7E5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MediatR</w:t>
        </w:r>
        <w:proofErr w:type="spellEnd"/>
      </w:hyperlink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 کتابخانه محبوب برای پیاده‌سازی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Mediator Pattern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 و اغلب با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CQRS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ترکیب می‌شود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2FEDED" w14:textId="77777777" w:rsidR="00EA7E51" w:rsidRPr="00EA7E51" w:rsidRDefault="00EA7E51" w:rsidP="00EA7E5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0992E6">
          <v:rect id="_x0000_i1085" style="width:0;height:1.5pt" o:hralign="right" o:hrstd="t" o:hr="t" fillcolor="#a0a0a0" stroked="f"/>
        </w:pict>
      </w:r>
    </w:p>
    <w:p w14:paraId="34C798CE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ساختار پیاده‌سازی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MediatR</w:t>
      </w:r>
      <w:proofErr w:type="spellEnd"/>
    </w:p>
    <w:p w14:paraId="683DEC67" w14:textId="77777777" w:rsidR="00EA7E51" w:rsidRPr="00EA7E51" w:rsidRDefault="00EA7E51" w:rsidP="00D01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نصب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MediatR</w:t>
      </w:r>
      <w:proofErr w:type="spellEnd"/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2033B6D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package </w:t>
      </w:r>
      <w:proofErr w:type="spellStart"/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MediatR.Extensions.Microsoft.DependencyInjection</w:t>
      </w:r>
      <w:proofErr w:type="spellEnd"/>
      <w:proofErr w:type="gramEnd"/>
    </w:p>
    <w:p w14:paraId="510B72E7" w14:textId="77777777" w:rsidR="00EA7E51" w:rsidRPr="00EA7E51" w:rsidRDefault="00EA7E51" w:rsidP="00D01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تعریف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Command:</w:t>
      </w:r>
    </w:p>
    <w:p w14:paraId="5CBF4647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CreateOrderCommand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IRequest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&lt;int&gt;</w:t>
      </w:r>
    </w:p>
    <w:p w14:paraId="30F7EB2F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206384D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33AAADBA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public int Quantity </w:t>
      </w:r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set; }</w:t>
      </w:r>
    </w:p>
    <w:p w14:paraId="35D7848C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04CFBE" w14:textId="77777777" w:rsidR="00EA7E51" w:rsidRPr="00EA7E51" w:rsidRDefault="00EA7E51" w:rsidP="00D01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تعریف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Handler:</w:t>
      </w:r>
    </w:p>
    <w:p w14:paraId="609F7228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CreateOrderCommandHandler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IRequestHandler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CreateOrderCommand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int&gt;</w:t>
      </w:r>
    </w:p>
    <w:p w14:paraId="5FEB4285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F63C7EC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async Task&lt;int&gt; </w:t>
      </w:r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Handle(</w:t>
      </w:r>
      <w:proofErr w:type="spellStart"/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CreateOrderCommand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request,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CancellationToken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cancellationToken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F9A040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30855FDD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</w:t>
      </w:r>
      <w:r w:rsidRPr="00EA7E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ذخیره داده در دیتابیس</w:t>
      </w:r>
    </w:p>
    <w:p w14:paraId="07BB6600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1; // </w:t>
      </w:r>
      <w:r w:rsidRPr="00EA7E51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شناسه سفارش ایجاد شده</w:t>
      </w:r>
    </w:p>
    <w:p w14:paraId="3B44B0C4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3E33D5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574A0B" w14:textId="77777777" w:rsidR="00EA7E51" w:rsidRPr="00EA7E51" w:rsidRDefault="00EA7E51" w:rsidP="00D01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از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MediatR</w:t>
      </w:r>
      <w:proofErr w:type="spellEnd"/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در کنترلر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3F062D1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ApiController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80BAAB7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[Route("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/orders")]</w:t>
      </w:r>
    </w:p>
    <w:p w14:paraId="52A11090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OrdersController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ControllerBase</w:t>
      </w:r>
      <w:proofErr w:type="spellEnd"/>
    </w:p>
    <w:p w14:paraId="0805353D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AD81F3B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IMediator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_mediator;</w:t>
      </w:r>
    </w:p>
    <w:p w14:paraId="6032EB81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1A23C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OrdersController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IMediator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mediator)</w:t>
      </w:r>
    </w:p>
    <w:p w14:paraId="3439A0A1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1D4093F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_mediator = mediator;</w:t>
      </w:r>
    </w:p>
    <w:p w14:paraId="5E7377AC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EC2EDC2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27F102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HttpPost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255C926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async Task&lt;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IActionResult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CreateOrder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CreateOrderCommand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command)</w:t>
      </w:r>
    </w:p>
    <w:p w14:paraId="30126E1A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E16B73C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var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orderId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_</w:t>
      </w:r>
      <w:proofErr w:type="spellStart"/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mediator.Send</w:t>
      </w:r>
      <w:proofErr w:type="spellEnd"/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(command);</w:t>
      </w:r>
    </w:p>
    <w:p w14:paraId="588056D5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Ok(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orderId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9001A5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59BEFBC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48BC23" w14:textId="77777777" w:rsidR="00EA7E51" w:rsidRPr="00EA7E51" w:rsidRDefault="00EA7E51" w:rsidP="00D01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ثبت در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 Container: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فایل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Program.cs</w:t>
      </w:r>
      <w:proofErr w:type="spellEnd"/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یا 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Startup.cs</w:t>
      </w:r>
      <w:proofErr w:type="spellEnd"/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B892D0" w14:textId="77777777" w:rsidR="00EA7E51" w:rsidRPr="00EA7E51" w:rsidRDefault="00EA7E51" w:rsidP="00D01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builder.Services.AddMediatR</w:t>
      </w:r>
      <w:proofErr w:type="spellEnd"/>
      <w:proofErr w:type="gram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EA7E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(Program));</w:t>
      </w:r>
    </w:p>
    <w:p w14:paraId="0DE5158D" w14:textId="77777777" w:rsidR="00EA7E51" w:rsidRPr="00EA7E51" w:rsidRDefault="00EA7E51" w:rsidP="00EA7E5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552F09">
          <v:rect id="_x0000_i1086" style="width:0;height:1.5pt" o:hralign="right" o:hrstd="t" o:hr="t" fillcolor="#a0a0a0" stroked="f"/>
        </w:pict>
      </w:r>
    </w:p>
    <w:p w14:paraId="2878697D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مقایسه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CQRS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Mediator</w:t>
      </w:r>
    </w:p>
    <w:p w14:paraId="2E739AC8" w14:textId="77777777" w:rsidR="00EA7E51" w:rsidRPr="00EA7E51" w:rsidRDefault="00EA7E51" w:rsidP="00EA7E51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CQRS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 معماری است که خواندن و نوشتن داده‌ها را از هم جدا می‌کند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05B13E" w14:textId="77777777" w:rsidR="00EA7E51" w:rsidRPr="00EA7E51" w:rsidRDefault="00EA7E51" w:rsidP="00EA7E51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Mediator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 الگوی طراحی برای مدیریت ارتباط بین اجزاء بدون وابستگی مستقیم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6D4F0D" w14:textId="77777777" w:rsidR="00EA7E51" w:rsidRPr="00EA7E51" w:rsidRDefault="00EA7E51" w:rsidP="00EA7E51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FA4FED">
          <v:rect id="_x0000_i1087" style="width:0;height:1.5pt" o:hralign="right" o:hrstd="t" o:hr="t" fillcolor="#a0a0a0" stroked="f"/>
        </w:pict>
      </w:r>
    </w:p>
    <w:p w14:paraId="417E49B0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ترکیب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CQRS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Mediator</w:t>
      </w:r>
    </w:p>
    <w:p w14:paraId="24DDC5F9" w14:textId="77777777" w:rsidR="00EA7E51" w:rsidRPr="00EA7E51" w:rsidRDefault="00EA7E51" w:rsidP="00EA7E5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 xml:space="preserve">این دو اغلب با هم استفاده می‌شوند. به این صورت که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‌ها و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‌ها با استفاده از </w:t>
      </w:r>
      <w:r w:rsidRPr="00EA7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Mediator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مدیریت و هماهنگ می‌شوند. این ترکیب مزایای هر دو روش را فراهم می‌آورد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009D8C" w14:textId="77777777" w:rsidR="00EA7E51" w:rsidRPr="00EA7E51" w:rsidRDefault="00EA7E51" w:rsidP="00EA7E51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جداسازی خواندن و نوشتن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(CQRS)</w:t>
      </w:r>
    </w:p>
    <w:p w14:paraId="11A8F7A0" w14:textId="77777777" w:rsidR="00EA7E51" w:rsidRPr="00EA7E51" w:rsidRDefault="00EA7E51" w:rsidP="00EA7E51">
      <w:pPr>
        <w:numPr>
          <w:ilvl w:val="0"/>
          <w:numId w:val="6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کاهش وابستگی‌ها و ارتباطات ساده‌تر بین بخش‌ها</w:t>
      </w:r>
      <w:r w:rsidRPr="00EA7E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(Mediator).</w:t>
      </w:r>
    </w:p>
    <w:p w14:paraId="0DD14DC4" w14:textId="77777777" w:rsidR="009C48EC" w:rsidRDefault="009C48EC" w:rsidP="00EA7E51">
      <w:pPr>
        <w:jc w:val="right"/>
      </w:pPr>
    </w:p>
    <w:p w14:paraId="68962BC3" w14:textId="77777777" w:rsidR="007B198E" w:rsidRDefault="007B198E" w:rsidP="00EA7E51">
      <w:pPr>
        <w:jc w:val="right"/>
      </w:pPr>
    </w:p>
    <w:p w14:paraId="49660A83" w14:textId="77777777" w:rsidR="007B198E" w:rsidRDefault="007B198E" w:rsidP="00EA7E51">
      <w:pPr>
        <w:jc w:val="right"/>
      </w:pPr>
    </w:p>
    <w:p w14:paraId="33E57F8F" w14:textId="77777777" w:rsidR="007B198E" w:rsidRDefault="007B198E" w:rsidP="007B198E">
      <w:pPr>
        <w:jc w:val="right"/>
      </w:pPr>
    </w:p>
    <w:p w14:paraId="30271545" w14:textId="77777777" w:rsidR="007B198E" w:rsidRDefault="007B198E" w:rsidP="007B198E">
      <w:pPr>
        <w:jc w:val="right"/>
      </w:pPr>
    </w:p>
    <w:p w14:paraId="637D70C9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ارتباط بین سرویس‌ها</w:t>
      </w:r>
    </w:p>
    <w:p w14:paraId="5E5CBD9D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ارتباط بین میکروسرویس‌ها معمولاً از طریق پروتکل‌های زیر انجام می‌شود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E30DC6" w14:textId="77777777" w:rsidR="007B198E" w:rsidRPr="007B198E" w:rsidRDefault="007B198E" w:rsidP="007B198E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(REST APIs):</w:t>
      </w:r>
    </w:p>
    <w:p w14:paraId="6F942152" w14:textId="77777777" w:rsidR="007B198E" w:rsidRPr="007B198E" w:rsidRDefault="007B198E" w:rsidP="007B198E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کنترلرهای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ASP.NET Core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ایجاد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های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RESTful.</w:t>
      </w:r>
    </w:p>
    <w:p w14:paraId="20CF3011" w14:textId="77777777" w:rsidR="007B198E" w:rsidRPr="007B198E" w:rsidRDefault="007B198E" w:rsidP="007B198E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پیام‌رسانی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(Messaging):</w:t>
      </w:r>
    </w:p>
    <w:p w14:paraId="4773B798" w14:textId="77777777" w:rsidR="007B198E" w:rsidRPr="007B198E" w:rsidRDefault="007B198E" w:rsidP="007B198E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ابزارهایی مانند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RabbitMQ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Kafka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یا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Service Bus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571DA2" w14:textId="77777777" w:rsidR="007B198E" w:rsidRPr="007B198E" w:rsidRDefault="007B198E" w:rsidP="007B198E">
      <w:pPr>
        <w:numPr>
          <w:ilvl w:val="0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gRPC</w:t>
      </w:r>
      <w:proofErr w:type="spellEnd"/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2189A68" w14:textId="77777777" w:rsidR="007B198E" w:rsidRPr="007B198E" w:rsidRDefault="007B198E" w:rsidP="007B198E">
      <w:pPr>
        <w:numPr>
          <w:ilvl w:val="1"/>
          <w:numId w:val="7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مناسب برای ارتباطات سریع و بهینه بین سرویس‌ها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E8575C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Configuration</w:t>
      </w:r>
    </w:p>
    <w:p w14:paraId="306C1427" w14:textId="77777777" w:rsidR="007B198E" w:rsidRPr="007B198E" w:rsidRDefault="007B198E" w:rsidP="007B198E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ابزارهایی مانند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Consul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یا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ETCD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مدیریت تنظیمات و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Discovery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سرویس‌ها استفاده کنید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4DEAB1" w14:textId="77777777" w:rsidR="007B198E" w:rsidRPr="007B198E" w:rsidRDefault="007B198E" w:rsidP="007B198E">
      <w:pPr>
        <w:numPr>
          <w:ilvl w:val="0"/>
          <w:numId w:val="8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ASP.NET Core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قابلیت تنظیم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را از طریق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JSON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Environment Variables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Secrets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فراهم می‌کند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316FED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دیتابیس مستقل</w:t>
      </w:r>
    </w:p>
    <w:p w14:paraId="109FB8F5" w14:textId="77777777" w:rsidR="007B198E" w:rsidRPr="007B198E" w:rsidRDefault="007B198E" w:rsidP="007B198E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هر سرویس باید پایگاه داده خود را داشته باشد تا استقلال کامل حفظ شود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874B2C" w14:textId="77777777" w:rsidR="007B198E" w:rsidRPr="007B198E" w:rsidRDefault="007B198E" w:rsidP="007B198E">
      <w:pPr>
        <w:numPr>
          <w:ilvl w:val="0"/>
          <w:numId w:val="9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الگوی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per Service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توصیه می‌شود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5BAB5B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 Gateway</w:t>
      </w:r>
    </w:p>
    <w:p w14:paraId="3EC989C4" w14:textId="77777777" w:rsidR="007B198E" w:rsidRPr="007B198E" w:rsidRDefault="007B198E" w:rsidP="007B198E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مدیریت درخواست‌های ورودی و مسیریابی آن‌ها به سرویس‌های مناسب از یک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Gateway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مانند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Ocelot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یا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YARP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کنید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B6F786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7.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امنیت</w:t>
      </w:r>
    </w:p>
    <w:p w14:paraId="0A42A8EC" w14:textId="77777777" w:rsidR="007B198E" w:rsidRPr="007B198E" w:rsidRDefault="007B198E" w:rsidP="007B198E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احراز هویت و مجوزدهی می‌تواند از طریق یک سرویس مرکزی انجام شود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572606" w14:textId="77777777" w:rsidR="007B198E" w:rsidRPr="007B198E" w:rsidRDefault="007B198E" w:rsidP="007B198E">
      <w:pPr>
        <w:numPr>
          <w:ilvl w:val="0"/>
          <w:numId w:val="1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استفاده از </w:t>
      </w:r>
      <w:proofErr w:type="spellStart"/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IdentityServer</w:t>
      </w:r>
      <w:proofErr w:type="spellEnd"/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یا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AD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OAuth2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OpenID Connect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معمول است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5A882D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8.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نظارت و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Logging</w:t>
      </w:r>
    </w:p>
    <w:p w14:paraId="7826F193" w14:textId="77777777" w:rsidR="007B198E" w:rsidRPr="007B198E" w:rsidRDefault="007B198E" w:rsidP="007B198E">
      <w:pPr>
        <w:numPr>
          <w:ilvl w:val="0"/>
          <w:numId w:val="1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از ابزارهایی مانند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Elastic Stack (ELK)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و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نظارت بر وضعیت سرویس‌ها استفاده کنید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0E7C55" w14:textId="77777777" w:rsidR="007B198E" w:rsidRPr="007B198E" w:rsidRDefault="007B198E" w:rsidP="007B198E">
      <w:pPr>
        <w:numPr>
          <w:ilvl w:val="0"/>
          <w:numId w:val="1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ASP.NET Core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دارای قابلیت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Logging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داخلی است که می‌توانید آن را با ابزارهای خارجی ترکیب کنید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C479F6" w14:textId="77777777" w:rsidR="007B198E" w:rsidRPr="007B198E" w:rsidRDefault="007B198E" w:rsidP="007B198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6D4BB7">
          <v:rect id="_x0000_i1089" style="width:0;height:1.5pt" o:hralign="right" o:hrstd="t" o:hr="t" fillcolor="#a0a0a0" stroked="f"/>
        </w:pict>
      </w:r>
    </w:p>
    <w:p w14:paraId="0B8784DF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چالش‌ها و نکات مهم</w:t>
      </w:r>
    </w:p>
    <w:p w14:paraId="690122D2" w14:textId="77777777" w:rsidR="007B198E" w:rsidRPr="007B198E" w:rsidRDefault="007B198E" w:rsidP="007B198E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پیچیدگی مدیریت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BA1BAE3" w14:textId="77777777" w:rsidR="007B198E" w:rsidRPr="007B198E" w:rsidRDefault="007B198E" w:rsidP="007B198E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تعداد سرویس‌ها نیازمند مدیریت پیچیده‌تر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مانند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DevOps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CI/CD)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8B862F" w14:textId="77777777" w:rsidR="007B198E" w:rsidRPr="007B198E" w:rsidRDefault="007B198E" w:rsidP="007B198E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Consistency:</w:t>
      </w:r>
    </w:p>
    <w:p w14:paraId="21A78C52" w14:textId="77777777" w:rsidR="007B198E" w:rsidRPr="007B198E" w:rsidRDefault="007B198E" w:rsidP="007B198E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میکروسرویس‌ها به جای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ACID Transactions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از الگوهایی مانند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Eventual Consistency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می‌شود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BEF810" w14:textId="77777777" w:rsidR="007B198E" w:rsidRPr="007B198E" w:rsidRDefault="007B198E" w:rsidP="007B198E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استقرار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03F4239" w14:textId="77777777" w:rsidR="007B198E" w:rsidRPr="007B198E" w:rsidRDefault="007B198E" w:rsidP="007B198E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نیازمند ابزارهای پیشرفته مانند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مدیریت کانتینرها و استقرار سرویس‌ها است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DC5853" w14:textId="77777777" w:rsidR="007B198E" w:rsidRPr="007B198E" w:rsidRDefault="007B198E" w:rsidP="007B198E">
      <w:pPr>
        <w:numPr>
          <w:ilvl w:val="0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Management:</w:t>
      </w:r>
    </w:p>
    <w:p w14:paraId="01355D45" w14:textId="77777777" w:rsidR="007B198E" w:rsidRPr="007B198E" w:rsidRDefault="007B198E" w:rsidP="007B198E">
      <w:pPr>
        <w:numPr>
          <w:ilvl w:val="1"/>
          <w:numId w:val="1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برای کاهش وابستگی‌ها، باید اصول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Loose Coupling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رعایت شود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47CFDE" w14:textId="77777777" w:rsidR="007B198E" w:rsidRPr="007B198E" w:rsidRDefault="007B198E" w:rsidP="007B198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FEA7F0">
          <v:rect id="_x0000_i1090" style="width:0;height:1.5pt" o:hralign="right" o:hrstd="t" o:hr="t" fillcolor="#a0a0a0" stroked="f"/>
        </w:pict>
      </w:r>
    </w:p>
    <w:p w14:paraId="18FE7382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مثال پیاده‌سازی ساده</w:t>
      </w:r>
    </w:p>
    <w:p w14:paraId="74A20AFB" w14:textId="77777777" w:rsidR="007B198E" w:rsidRPr="007B198E" w:rsidRDefault="007B198E" w:rsidP="007B19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OrdersService</w:t>
      </w:r>
      <w:proofErr w:type="spellEnd"/>
    </w:p>
    <w:p w14:paraId="078C2756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26CDD44D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1566171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ApiController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9E5133B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[Route("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/orders")]</w:t>
      </w:r>
    </w:p>
    <w:p w14:paraId="541F767B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OrdersController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ControllerBase</w:t>
      </w:r>
      <w:proofErr w:type="spellEnd"/>
    </w:p>
    <w:p w14:paraId="5611216D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A3C3D25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HttpGet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("{id}")]</w:t>
      </w:r>
    </w:p>
    <w:p w14:paraId="24029986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IActionResult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GetOrderById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id)</w:t>
      </w:r>
    </w:p>
    <w:p w14:paraId="12C85E6F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BDB7702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Ok(</w:t>
      </w:r>
      <w:proofErr w:type="gram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{ 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OrderId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id, Product = "Laptop", Price = 1200 });</w:t>
      </w:r>
    </w:p>
    <w:p w14:paraId="1D71416C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E7A0D5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11C1A0" w14:textId="77777777" w:rsidR="007B198E" w:rsidRPr="007B198E" w:rsidRDefault="007B198E" w:rsidP="007B19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UsersService</w:t>
      </w:r>
      <w:proofErr w:type="spellEnd"/>
    </w:p>
    <w:p w14:paraId="2D3E0472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3F3D63DA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12C8540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ApiController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400C70A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[Route("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/users")]</w:t>
      </w:r>
    </w:p>
    <w:p w14:paraId="7CE0757D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UsersController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ControllerBase</w:t>
      </w:r>
      <w:proofErr w:type="spellEnd"/>
    </w:p>
    <w:p w14:paraId="4A0838B7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874AB82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HttpGet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("{id}")]</w:t>
      </w:r>
    </w:p>
    <w:p w14:paraId="6EE46AB2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IActionResult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GetUserById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id)</w:t>
      </w:r>
    </w:p>
    <w:p w14:paraId="4BDE3203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{</w:t>
      </w:r>
    </w:p>
    <w:p w14:paraId="263186F7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Ok(</w:t>
      </w:r>
      <w:proofErr w:type="gram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{ 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id, Name = "John Doe", Email = "john@example.com" });</w:t>
      </w:r>
    </w:p>
    <w:p w14:paraId="55137E75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7E72857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A0389A4" w14:textId="77777777" w:rsidR="007B198E" w:rsidRPr="007B198E" w:rsidRDefault="007B198E" w:rsidP="007B19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API Gateway 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</w:t>
      </w:r>
      <w:r w:rsidRPr="007B1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Ocelot</w:t>
      </w:r>
    </w:p>
    <w:p w14:paraId="64C431F7" w14:textId="77777777" w:rsidR="007B198E" w:rsidRPr="007B198E" w:rsidRDefault="007B198E" w:rsidP="007B1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ocelot.json</w:t>
      </w:r>
      <w:proofErr w:type="spellEnd"/>
      <w:proofErr w:type="gramEnd"/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BDC551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6C47A68A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3CCEE7A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7E578FD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"Routes": [</w:t>
      </w:r>
    </w:p>
    <w:p w14:paraId="795F645D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B9A378C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DownstreamPathTemplate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"/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/orders/{everything}",</w:t>
      </w:r>
    </w:p>
    <w:p w14:paraId="4651E820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DownstreamScheme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"http",</w:t>
      </w:r>
    </w:p>
    <w:p w14:paraId="4F42ED8A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DownstreamHostAndPorts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"</w:t>
      </w:r>
      <w:proofErr w:type="gram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Host": "localhost", "Port": 5001 }],</w:t>
      </w:r>
    </w:p>
    <w:p w14:paraId="559F9FC6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UpstreamPathTemplate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"/orders/{everything}",</w:t>
      </w:r>
    </w:p>
    <w:p w14:paraId="67C14432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UpstreamHttpMethod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 "GET</w:t>
      </w:r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14:paraId="7C622720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C83E538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AFD7314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kern w:val="0"/>
          <w:sz w:val="20"/>
          <w:szCs w:val="20"/>
          <w:rtl/>
          <w:lang w:bidi="fa-IR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DownstreamPathTemplate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"/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/users/{everything}",</w:t>
      </w:r>
    </w:p>
    <w:p w14:paraId="7834A905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DownstreamScheme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"http",</w:t>
      </w:r>
    </w:p>
    <w:p w14:paraId="17450E18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DownstreamHostAndPorts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"</w:t>
      </w:r>
      <w:proofErr w:type="gram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Host": "localhost", "Port": 5002 }],</w:t>
      </w:r>
    </w:p>
    <w:p w14:paraId="4F3A6A23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UpstreamPathTemplate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"/users/{everything}",</w:t>
      </w:r>
    </w:p>
    <w:p w14:paraId="0F069C21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UpstreamHttpMethod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 "GET</w:t>
      </w:r>
      <w:proofErr w:type="gram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14:paraId="0BA0688C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D76C12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1A59C4A2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GlobalConfiguration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00D94961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"http://localhost:5000"</w:t>
      </w:r>
    </w:p>
    <w:p w14:paraId="2AE0CF81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D85435C" w14:textId="77777777" w:rsidR="007B198E" w:rsidRPr="007B198E" w:rsidRDefault="007B198E" w:rsidP="007B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19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75E7F1" w14:textId="77777777" w:rsidR="007B198E" w:rsidRPr="007B198E" w:rsidRDefault="007B198E" w:rsidP="007B198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ساختار کمک می‌کند تا میکروسرویس‌ها به صورت مستقل عمل کرده و قابلیت مقیاس‌پذیری و انعطاف‌پذیری بیشتری داشته باشند</w:t>
      </w:r>
      <w:r w:rsidRPr="007B1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A75A8C" w14:textId="77777777" w:rsidR="007B198E" w:rsidRDefault="007B198E" w:rsidP="00EA7E51">
      <w:pPr>
        <w:jc w:val="right"/>
      </w:pPr>
    </w:p>
    <w:sectPr w:rsidR="007B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E3B76"/>
    <w:multiLevelType w:val="multilevel"/>
    <w:tmpl w:val="C17E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056A6"/>
    <w:multiLevelType w:val="multilevel"/>
    <w:tmpl w:val="D458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15F45"/>
    <w:multiLevelType w:val="multilevel"/>
    <w:tmpl w:val="689E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31BA0"/>
    <w:multiLevelType w:val="multilevel"/>
    <w:tmpl w:val="E11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A27D8"/>
    <w:multiLevelType w:val="multilevel"/>
    <w:tmpl w:val="8F8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03044"/>
    <w:multiLevelType w:val="multilevel"/>
    <w:tmpl w:val="A46A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B65C9"/>
    <w:multiLevelType w:val="multilevel"/>
    <w:tmpl w:val="1D64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07B82"/>
    <w:multiLevelType w:val="multilevel"/>
    <w:tmpl w:val="1312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C2036"/>
    <w:multiLevelType w:val="multilevel"/>
    <w:tmpl w:val="CE08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8129B"/>
    <w:multiLevelType w:val="multilevel"/>
    <w:tmpl w:val="0FD4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94261"/>
    <w:multiLevelType w:val="multilevel"/>
    <w:tmpl w:val="6622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E17F2A"/>
    <w:multiLevelType w:val="multilevel"/>
    <w:tmpl w:val="77B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E5F53"/>
    <w:multiLevelType w:val="multilevel"/>
    <w:tmpl w:val="7EDA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585368">
    <w:abstractNumId w:val="0"/>
  </w:num>
  <w:num w:numId="2" w16cid:durableId="521475778">
    <w:abstractNumId w:val="9"/>
  </w:num>
  <w:num w:numId="3" w16cid:durableId="1754038236">
    <w:abstractNumId w:val="8"/>
  </w:num>
  <w:num w:numId="4" w16cid:durableId="856777408">
    <w:abstractNumId w:val="10"/>
  </w:num>
  <w:num w:numId="5" w16cid:durableId="758984315">
    <w:abstractNumId w:val="11"/>
  </w:num>
  <w:num w:numId="6" w16cid:durableId="483280102">
    <w:abstractNumId w:val="12"/>
  </w:num>
  <w:num w:numId="7" w16cid:durableId="800000312">
    <w:abstractNumId w:val="2"/>
  </w:num>
  <w:num w:numId="8" w16cid:durableId="1773237627">
    <w:abstractNumId w:val="7"/>
  </w:num>
  <w:num w:numId="9" w16cid:durableId="1833638664">
    <w:abstractNumId w:val="5"/>
  </w:num>
  <w:num w:numId="10" w16cid:durableId="823005790">
    <w:abstractNumId w:val="3"/>
  </w:num>
  <w:num w:numId="11" w16cid:durableId="237523340">
    <w:abstractNumId w:val="6"/>
  </w:num>
  <w:num w:numId="12" w16cid:durableId="434178432">
    <w:abstractNumId w:val="4"/>
  </w:num>
  <w:num w:numId="13" w16cid:durableId="1166750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ED"/>
    <w:rsid w:val="00340094"/>
    <w:rsid w:val="003E4817"/>
    <w:rsid w:val="0060692D"/>
    <w:rsid w:val="0070033B"/>
    <w:rsid w:val="007B198E"/>
    <w:rsid w:val="00986820"/>
    <w:rsid w:val="009C48EC"/>
    <w:rsid w:val="00A009ED"/>
    <w:rsid w:val="00A17FB4"/>
    <w:rsid w:val="00AE2FDA"/>
    <w:rsid w:val="00D017B5"/>
    <w:rsid w:val="00E10AB4"/>
    <w:rsid w:val="00EA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9CB3"/>
  <w15:chartTrackingRefBased/>
  <w15:docId w15:val="{546B0843-2C94-4D54-86C2-97A1CEF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bogard/Media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RayaanTech</dc:creator>
  <cp:keywords/>
  <dc:description/>
  <cp:lastModifiedBy>RayaanTech</cp:lastModifiedBy>
  <cp:revision>10</cp:revision>
  <dcterms:created xsi:type="dcterms:W3CDTF">2024-12-01T05:22:00Z</dcterms:created>
  <dcterms:modified xsi:type="dcterms:W3CDTF">2024-12-01T05:34:00Z</dcterms:modified>
</cp:coreProperties>
</file>