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  <w:vMerge w:val="restart"/>
          </w:tcPr>
          <w:p>
            <w:pPr>
              <w:pStyle w:val="Heading1"/>
            </w:pPr>
            <w:r>
              <w:t>Header One</w:t>
            </w:r>
          </w:p>
          <w:p>
            <w:pPr>
              <w:pStyle w:val="Heading2"/>
            </w:pPr>
            <w:r>
              <w:t>Header Two</w:t>
            </w:r>
          </w:p>
          <w:p>
            <w:pPr/>
            <w:r>
              <w:t xml:space="preserve">Paragraph text, with </w:t>
            </w:r>
            <w:r>
              <w:rPr>
                <w:b/>
              </w:rPr>
              <w:t>bold</w:t>
            </w:r>
            <w:r>
              <w:t xml:space="preserve">, </w:t>
            </w:r>
            <w:r>
              <w:rPr>
                <w:i/>
              </w:rPr>
              <w:t>italics</w:t>
            </w:r>
            <w:r>
              <w:t xml:space="preserve">, </w:t>
            </w:r>
            <w:hyperlink r:id="rId9">
              <w:r>
                <w:rPr>
                  <w:color w:val="000000" w:themeColor="hyperlink"/>
                  <w:u w:val="single"/>
                </w:rPr>
                <w:t>links</w:t>
              </w:r>
            </w:hyperlink>
            <w:r>
              <w:t xml:space="preserve">, and </w:t>
            </w:r>
            <w:r/>
            <w:r>
              <w:rPr>
                <w:b/>
                <w:i/>
              </w:rPr>
              <w:t>combinations</w:t>
            </w:r>
            <w:r/>
            <w:r>
              <w:t xml:space="preserve">.    </w:t>
            </w:r>
          </w:p>
          <w:p>
            <w:pPr>
              <w:pStyle w:val="ListBullet"/>
            </w:pPr>
            <w:r>
              <w:t xml:space="preserve">Unordered List    </w:t>
            </w:r>
          </w:p>
          <w:p>
            <w:pPr>
              <w:pStyle w:val="ListNumber"/>
            </w:pPr>
            <w:r>
              <w:t>Ordered List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4320"/>
            <w:gridSpan w:val="2"/>
            <w:vMerge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4320"/>
            <w:gridSpan w:val="2"/>
            <w:vMerge w:val="restart"/>
          </w:tcPr>
          <w:p>
            <w:pPr>
              <w:pStyle w:val="Heading1"/>
            </w:pPr>
            <w:r>
              <w:t>Header One</w:t>
            </w:r>
          </w:p>
          <w:p>
            <w:pPr>
              <w:pStyle w:val="Heading2"/>
            </w:pPr>
            <w:r>
              <w:t>Header Two</w:t>
            </w:r>
          </w:p>
          <w:p>
            <w:pPr/>
            <w:r>
              <w:t xml:space="preserve">Paragraph text, with </w:t>
            </w:r>
            <w:r>
              <w:rPr>
                <w:b/>
              </w:rPr>
              <w:t>bold</w:t>
            </w:r>
            <w:r>
              <w:t xml:space="preserve">, </w:t>
            </w:r>
            <w:r>
              <w:rPr>
                <w:i/>
              </w:rPr>
              <w:t>italics</w:t>
            </w:r>
            <w:r>
              <w:t xml:space="preserve">, </w:t>
            </w:r>
            <w:hyperlink r:id="rId9">
              <w:r>
                <w:rPr>
                  <w:color w:val="000000" w:themeColor="hyperlink"/>
                  <w:u w:val="single"/>
                </w:rPr>
                <w:t>links</w:t>
              </w:r>
            </w:hyperlink>
            <w:r>
              <w:t xml:space="preserve">, and </w:t>
            </w:r>
            <w:r/>
            <w:r>
              <w:rPr>
                <w:b/>
                <w:i/>
              </w:rPr>
              <w:t>combinations</w:t>
            </w:r>
            <w:r/>
            <w:r>
              <w:t xml:space="preserve">.    </w:t>
            </w:r>
          </w:p>
          <w:p>
            <w:pPr>
              <w:pStyle w:val="ListBullet"/>
            </w:pPr>
            <w:r>
              <w:t xml:space="preserve">Unordered List    </w:t>
            </w:r>
          </w:p>
          <w:p>
            <w:pPr>
              <w:pStyle w:val="ListNumber"/>
            </w:pPr>
            <w:r>
              <w:t>Ordered List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4320"/>
            <w:gridSpan w:val="2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