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67D1C" w14:textId="77777777" w:rsidR="002B5F7B" w:rsidRPr="002B5F7B" w:rsidRDefault="002B5F7B" w:rsidP="002B5F7B">
      <w:pPr>
        <w:rPr>
          <w:b/>
          <w:bCs/>
        </w:rPr>
      </w:pPr>
      <w:r w:rsidRPr="002B5F7B">
        <w:rPr>
          <w:b/>
          <w:bCs/>
        </w:rPr>
        <w:t>Praxisprojekt: KI-gestützte Automatisierung der Auftragserfassung</w:t>
      </w:r>
    </w:p>
    <w:p w14:paraId="72BA7E99" w14:textId="77777777" w:rsidR="002B5F7B" w:rsidRPr="002B5F7B" w:rsidRDefault="002B5F7B" w:rsidP="002B5F7B">
      <w:pPr>
        <w:rPr>
          <w:b/>
          <w:bCs/>
        </w:rPr>
      </w:pPr>
      <w:r w:rsidRPr="002B5F7B">
        <w:rPr>
          <w:b/>
          <w:bCs/>
        </w:rPr>
        <w:t>1. Projektübersicht und Partner</w:t>
      </w:r>
    </w:p>
    <w:p w14:paraId="7797B548" w14:textId="77777777" w:rsidR="002B5F7B" w:rsidRPr="002B5F7B" w:rsidRDefault="002B5F7B" w:rsidP="002B5F7B">
      <w:r w:rsidRPr="002B5F7B">
        <w:t>Dieses Praxisprojekt adressiert die technologische Herausforderung, unstrukturierte Bestelldaten aus heterogenen Quellen automatisiert in strukturierte, maschinenlesbare Datensätze für ERP-Systeme zu transformieren. Ziel ist die Entwicklung eines KI-gestützten Webservices, der die Brücke zwischen informeller Kundenkommunikation und hochgradig standardisierter Prozesslogik schlägt.</w:t>
      </w:r>
    </w:p>
    <w:p w14:paraId="1212752F" w14:textId="77777777" w:rsidR="002B5F7B" w:rsidRPr="002B5F7B" w:rsidRDefault="002B5F7B" w:rsidP="002B5F7B">
      <w:r w:rsidRPr="002B5F7B">
        <w:t>Die Realisierung erfolgt durch ein synergetisches Konsortium aus Industrie und Wissenschaft:</w:t>
      </w:r>
    </w:p>
    <w:p w14:paraId="69264072" w14:textId="77777777" w:rsidR="002B5F7B" w:rsidRPr="002B5F7B" w:rsidRDefault="002B5F7B" w:rsidP="002B5F7B">
      <w:pPr>
        <w:numPr>
          <w:ilvl w:val="0"/>
          <w:numId w:val="1"/>
        </w:numPr>
      </w:pPr>
      <w:r w:rsidRPr="002B5F7B">
        <w:rPr>
          <w:b/>
          <w:bCs/>
        </w:rPr>
        <w:t>LOGon GMBH (Technologie-Partner):</w:t>
      </w:r>
    </w:p>
    <w:p w14:paraId="7B835457" w14:textId="77777777" w:rsidR="002B5F7B" w:rsidRPr="002B5F7B" w:rsidRDefault="002B5F7B" w:rsidP="002B5F7B">
      <w:pPr>
        <w:numPr>
          <w:ilvl w:val="1"/>
          <w:numId w:val="1"/>
        </w:numPr>
      </w:pPr>
      <w:r w:rsidRPr="002B5F7B">
        <w:rPr>
          <w:b/>
          <w:bCs/>
        </w:rPr>
        <w:t>Standort:</w:t>
      </w:r>
      <w:r w:rsidRPr="002B5F7B">
        <w:t xml:space="preserve"> Bruneck, Südtirol.</w:t>
      </w:r>
    </w:p>
    <w:p w14:paraId="78478244" w14:textId="77777777" w:rsidR="002B5F7B" w:rsidRPr="002B5F7B" w:rsidRDefault="002B5F7B" w:rsidP="002B5F7B">
      <w:pPr>
        <w:numPr>
          <w:ilvl w:val="1"/>
          <w:numId w:val="1"/>
        </w:numPr>
      </w:pPr>
      <w:r w:rsidRPr="002B5F7B">
        <w:rPr>
          <w:b/>
          <w:bCs/>
        </w:rPr>
        <w:t>Profil:</w:t>
      </w:r>
      <w:r w:rsidRPr="002B5F7B">
        <w:t xml:space="preserve"> Etabliertes Softwareunternehmen mit ca. 40-jähriger Markterfahrung.</w:t>
      </w:r>
    </w:p>
    <w:p w14:paraId="6A5D63DC" w14:textId="77777777" w:rsidR="002B5F7B" w:rsidRPr="002B5F7B" w:rsidRDefault="002B5F7B" w:rsidP="002B5F7B">
      <w:pPr>
        <w:numPr>
          <w:ilvl w:val="1"/>
          <w:numId w:val="1"/>
        </w:numPr>
      </w:pPr>
      <w:r w:rsidRPr="002B5F7B">
        <w:rPr>
          <w:b/>
          <w:bCs/>
        </w:rPr>
        <w:t>Kernkompetenz:</w:t>
      </w:r>
      <w:r w:rsidRPr="002B5F7B">
        <w:t xml:space="preserve"> Entwicklung und Implementierung komplexer ERP-Systeme mit Fokus auf moderne Schnittstellen (App/Webshop).</w:t>
      </w:r>
    </w:p>
    <w:p w14:paraId="1BCCE430" w14:textId="77777777" w:rsidR="002B5F7B" w:rsidRPr="002B5F7B" w:rsidRDefault="002B5F7B" w:rsidP="002B5F7B">
      <w:pPr>
        <w:numPr>
          <w:ilvl w:val="0"/>
          <w:numId w:val="1"/>
        </w:numPr>
      </w:pPr>
      <w:r w:rsidRPr="002B5F7B">
        <w:rPr>
          <w:b/>
          <w:bCs/>
        </w:rPr>
        <w:t>Foppa GMBH (Praxis-Partner):</w:t>
      </w:r>
    </w:p>
    <w:p w14:paraId="1E5AC32E" w14:textId="77777777" w:rsidR="002B5F7B" w:rsidRPr="002B5F7B" w:rsidRDefault="002B5F7B" w:rsidP="002B5F7B">
      <w:pPr>
        <w:numPr>
          <w:ilvl w:val="1"/>
          <w:numId w:val="1"/>
        </w:numPr>
      </w:pPr>
      <w:r w:rsidRPr="002B5F7B">
        <w:rPr>
          <w:b/>
          <w:bCs/>
        </w:rPr>
        <w:t>Standort:</w:t>
      </w:r>
      <w:r w:rsidRPr="002B5F7B">
        <w:t xml:space="preserve"> Neumarkt, Südtirol.</w:t>
      </w:r>
    </w:p>
    <w:p w14:paraId="1AFE88F7" w14:textId="77777777" w:rsidR="002B5F7B" w:rsidRPr="002B5F7B" w:rsidRDefault="002B5F7B" w:rsidP="002B5F7B">
      <w:pPr>
        <w:numPr>
          <w:ilvl w:val="1"/>
          <w:numId w:val="1"/>
        </w:numPr>
      </w:pPr>
      <w:r w:rsidRPr="002B5F7B">
        <w:rPr>
          <w:b/>
          <w:bCs/>
        </w:rPr>
        <w:t>Profil:</w:t>
      </w:r>
      <w:r w:rsidRPr="002B5F7B">
        <w:t xml:space="preserve"> Führender Lebensmittelgroßhandel für Gastronomie und Hotellerie mit einer über 60-jährigen Erfolgsgeschichte.</w:t>
      </w:r>
    </w:p>
    <w:p w14:paraId="31D9299F" w14:textId="77777777" w:rsidR="002B5F7B" w:rsidRPr="002B5F7B" w:rsidRDefault="002B5F7B" w:rsidP="002B5F7B">
      <w:pPr>
        <w:numPr>
          <w:ilvl w:val="1"/>
          <w:numId w:val="1"/>
        </w:numPr>
      </w:pPr>
      <w:r w:rsidRPr="002B5F7B">
        <w:rPr>
          <w:b/>
          <w:bCs/>
        </w:rPr>
        <w:t>Kernkompetenz:</w:t>
      </w:r>
      <w:r w:rsidRPr="002B5F7B">
        <w:t xml:space="preserve"> Spezialisierte Belieferung in den Segmenten Frischfleisch, Fisch, Trockensortiment und Tiefkühlware.</w:t>
      </w:r>
    </w:p>
    <w:p w14:paraId="731E93F2" w14:textId="77777777" w:rsidR="002B5F7B" w:rsidRPr="002B5F7B" w:rsidRDefault="002B5F7B" w:rsidP="002B5F7B">
      <w:pPr>
        <w:numPr>
          <w:ilvl w:val="0"/>
          <w:numId w:val="1"/>
        </w:numPr>
      </w:pPr>
      <w:proofErr w:type="spellStart"/>
      <w:r w:rsidRPr="002B5F7B">
        <w:rPr>
          <w:b/>
          <w:bCs/>
        </w:rPr>
        <w:t>UniBZ</w:t>
      </w:r>
      <w:proofErr w:type="spellEnd"/>
      <w:r w:rsidRPr="002B5F7B">
        <w:rPr>
          <w:b/>
          <w:bCs/>
        </w:rPr>
        <w:t xml:space="preserve"> (Akademischer Partner):</w:t>
      </w:r>
    </w:p>
    <w:p w14:paraId="771EAD49" w14:textId="77777777" w:rsidR="002B5F7B" w:rsidRPr="002B5F7B" w:rsidRDefault="002B5F7B" w:rsidP="002B5F7B">
      <w:pPr>
        <w:numPr>
          <w:ilvl w:val="1"/>
          <w:numId w:val="1"/>
        </w:numPr>
      </w:pPr>
      <w:r w:rsidRPr="002B5F7B">
        <w:t>Wissenschaftliche Begleitung und Erforschung innovativer Ansätze in den Bereichen künstliche Intelligenz und Datenverarbeitung.</w:t>
      </w:r>
    </w:p>
    <w:p w14:paraId="6EEACBD1" w14:textId="77777777" w:rsidR="002B5F7B" w:rsidRPr="002B5F7B" w:rsidRDefault="002B5F7B" w:rsidP="002B5F7B">
      <w:pPr>
        <w:rPr>
          <w:b/>
          <w:bCs/>
        </w:rPr>
      </w:pPr>
      <w:r w:rsidRPr="002B5F7B">
        <w:rPr>
          <w:b/>
          <w:bCs/>
        </w:rPr>
        <w:t>2. Die Problemstellung: Vom WhatsApp-Chaos zum ERP-System</w:t>
      </w:r>
    </w:p>
    <w:p w14:paraId="409A0C55" w14:textId="77777777" w:rsidR="002B5F7B" w:rsidRPr="002B5F7B" w:rsidRDefault="002B5F7B" w:rsidP="002B5F7B">
      <w:r w:rsidRPr="002B5F7B">
        <w:t>Trotz vorhandener digitaler Bestellwege (App, Webshop) erfolgt ein signifikanter Teil der Auftragserteilung bei der Foppa GMBH über unstrukturierte Kanäle, primär WhatsApp. Diese "Low-</w:t>
      </w:r>
      <w:proofErr w:type="spellStart"/>
      <w:r w:rsidRPr="002B5F7B">
        <w:t>Resource</w:t>
      </w:r>
      <w:proofErr w:type="spellEnd"/>
      <w:r w:rsidRPr="002B5F7B">
        <w:t>"-Datenformate entstehen oft unter widrigen Bedingungen (z. B. hektische Küchenumgebungen) und stellen das Backoffice vor enorme Herausforderungen hinsichtlich Effizienz und Fehleranfälligkeit.</w:t>
      </w:r>
    </w:p>
    <w:p w14:paraId="70D7F902" w14:textId="77777777" w:rsidR="002B5F7B" w:rsidRPr="002B5F7B" w:rsidRDefault="002B5F7B" w:rsidP="002B5F7B">
      <w:r w:rsidRPr="002B5F7B">
        <w:t>Zu den kritischen Datentypen gehören:</w:t>
      </w:r>
    </w:p>
    <w:p w14:paraId="2878C3A7" w14:textId="77777777" w:rsidR="002B5F7B" w:rsidRPr="002B5F7B" w:rsidRDefault="002B5F7B" w:rsidP="002B5F7B">
      <w:pPr>
        <w:numPr>
          <w:ilvl w:val="0"/>
          <w:numId w:val="2"/>
        </w:numPr>
      </w:pPr>
      <w:r w:rsidRPr="002B5F7B">
        <w:rPr>
          <w:b/>
          <w:bCs/>
        </w:rPr>
        <w:t>Fotos von handgeschriebenen Zetteln:</w:t>
      </w:r>
      <w:r w:rsidRPr="002B5F7B">
        <w:t xml:space="preserve"> Hohe Varianz in der Orthografie und Handschrift sowie suboptimale Beleuchtungsverhältnisse.</w:t>
      </w:r>
    </w:p>
    <w:p w14:paraId="3BF6B64F" w14:textId="77777777" w:rsidR="002B5F7B" w:rsidRPr="002B5F7B" w:rsidRDefault="002B5F7B" w:rsidP="002B5F7B">
      <w:pPr>
        <w:numPr>
          <w:ilvl w:val="0"/>
          <w:numId w:val="2"/>
        </w:numPr>
      </w:pPr>
      <w:r w:rsidRPr="002B5F7B">
        <w:rPr>
          <w:b/>
          <w:bCs/>
        </w:rPr>
        <w:t>Fotos von computergeschriebenen Listen:</w:t>
      </w:r>
      <w:r w:rsidRPr="002B5F7B">
        <w:t xml:space="preserve"> Fehlende digitale Schnittstellen erzwingen manuelle Abtippvorgänge.</w:t>
      </w:r>
    </w:p>
    <w:p w14:paraId="02BCC9F9" w14:textId="77777777" w:rsidR="002B5F7B" w:rsidRPr="002B5F7B" w:rsidRDefault="002B5F7B" w:rsidP="002B5F7B">
      <w:pPr>
        <w:numPr>
          <w:ilvl w:val="0"/>
          <w:numId w:val="2"/>
        </w:numPr>
      </w:pPr>
      <w:r w:rsidRPr="002B5F7B">
        <w:rPr>
          <w:b/>
          <w:bCs/>
        </w:rPr>
        <w:t>Sprachnachrichten (Audio):</w:t>
      </w:r>
      <w:r w:rsidRPr="002B5F7B">
        <w:t xml:space="preserve"> Erfordern zeitintensives Abhören und manuelle Extraktion der Bestellentitäten.</w:t>
      </w:r>
    </w:p>
    <w:p w14:paraId="1F9CFDB2" w14:textId="77777777" w:rsidR="002B5F7B" w:rsidRPr="002B5F7B" w:rsidRDefault="002B5F7B" w:rsidP="002B5F7B">
      <w:pPr>
        <w:numPr>
          <w:ilvl w:val="0"/>
          <w:numId w:val="2"/>
        </w:numPr>
      </w:pPr>
      <w:r w:rsidRPr="002B5F7B">
        <w:rPr>
          <w:b/>
          <w:bCs/>
        </w:rPr>
        <w:t>Metadaten-Interferenzen:</w:t>
      </w:r>
      <w:r w:rsidRPr="002B5F7B">
        <w:t xml:space="preserve"> Neben Artikeldaten enthalten Nachrichten oft logistische Anweisungen (z. B. "- morgen liefern"), die separat identifiziert werden müssen.</w:t>
      </w:r>
    </w:p>
    <w:p w14:paraId="64BD5DE5" w14:textId="77777777" w:rsidR="002B5F7B" w:rsidRPr="002B5F7B" w:rsidRDefault="002B5F7B" w:rsidP="002B5F7B">
      <w:pPr>
        <w:rPr>
          <w:b/>
          <w:bCs/>
        </w:rPr>
      </w:pPr>
      <w:r w:rsidRPr="002B5F7B">
        <w:rPr>
          <w:b/>
          <w:bCs/>
        </w:rPr>
        <w:t>3. Architektur des KI-Webservices</w:t>
      </w:r>
    </w:p>
    <w:p w14:paraId="4FC80EEE" w14:textId="77777777" w:rsidR="002B5F7B" w:rsidRPr="002B5F7B" w:rsidRDefault="002B5F7B" w:rsidP="002B5F7B">
      <w:r w:rsidRPr="002B5F7B">
        <w:lastRenderedPageBreak/>
        <w:t>Der Webservice ist als mehrstufige Pipeline konzipiert, die Rohdaten in kontextualisierte Informationen überführt.</w:t>
      </w:r>
    </w:p>
    <w:p w14:paraId="48F19A26" w14:textId="77777777" w:rsidR="002B5F7B" w:rsidRPr="002B5F7B" w:rsidRDefault="002B5F7B" w:rsidP="002B5F7B">
      <w:pPr>
        <w:rPr>
          <w:b/>
          <w:bCs/>
        </w:rPr>
      </w:pPr>
      <w:r w:rsidRPr="002B5F7B">
        <w:rPr>
          <w:b/>
          <w:bCs/>
        </w:rPr>
        <w:t>Input</w:t>
      </w:r>
    </w:p>
    <w:p w14:paraId="77B38DE6" w14:textId="29FABE21" w:rsidR="002B5F7B" w:rsidRPr="002B5F7B" w:rsidRDefault="002B5F7B" w:rsidP="002B5F7B">
      <w:r w:rsidRPr="002B5F7B">
        <w:t>Das System verarbeitet primär Bilddateien (Extraktion via OCR) und Audiofiles (Transformation via Audio-</w:t>
      </w:r>
      <w:proofErr w:type="spellStart"/>
      <w:r w:rsidRPr="002B5F7B">
        <w:t>to</w:t>
      </w:r>
      <w:proofErr w:type="spellEnd"/>
      <w:r w:rsidRPr="002B5F7B">
        <w:t>-Text)</w:t>
      </w:r>
      <w:r>
        <w:t xml:space="preserve"> oder auch Textdateien</w:t>
      </w:r>
      <w:r w:rsidRPr="002B5F7B">
        <w:t>. Ein wesentlicher Teilschritt ist hierbei die Trennung von bestellrelevanten Artikeln und rein informativen Metadaten (Order Info).</w:t>
      </w:r>
    </w:p>
    <w:p w14:paraId="3E57B88D" w14:textId="77777777" w:rsidR="002B5F7B" w:rsidRPr="002B5F7B" w:rsidRDefault="002B5F7B" w:rsidP="002B5F7B">
      <w:pPr>
        <w:rPr>
          <w:b/>
          <w:bCs/>
        </w:rPr>
      </w:pPr>
      <w:r w:rsidRPr="002B5F7B">
        <w:rPr>
          <w:b/>
          <w:bCs/>
        </w:rPr>
        <w:t>Kontext</w:t>
      </w:r>
    </w:p>
    <w:p w14:paraId="464FC6C6" w14:textId="77777777" w:rsidR="002B5F7B" w:rsidRPr="002B5F7B" w:rsidRDefault="002B5F7B" w:rsidP="002B5F7B">
      <w:r w:rsidRPr="002B5F7B">
        <w:t>Die Erhöhung der Präzision erfolgt durch die Einbeziehung externer Wissensquellen:</w:t>
      </w:r>
    </w:p>
    <w:p w14:paraId="7D8973B1" w14:textId="77777777" w:rsidR="002B5F7B" w:rsidRPr="002B5F7B" w:rsidRDefault="002B5F7B" w:rsidP="002B5F7B">
      <w:pPr>
        <w:numPr>
          <w:ilvl w:val="0"/>
          <w:numId w:val="3"/>
        </w:numPr>
      </w:pPr>
      <w:r w:rsidRPr="002B5F7B">
        <w:rPr>
          <w:b/>
          <w:bCs/>
        </w:rPr>
        <w:t>Kundenkode:</w:t>
      </w:r>
      <w:r w:rsidRPr="002B5F7B">
        <w:t xml:space="preserve"> Eindeutige Identifikation des Emittenten.</w:t>
      </w:r>
    </w:p>
    <w:p w14:paraId="1D283E5F" w14:textId="77777777" w:rsidR="002B5F7B" w:rsidRPr="002B5F7B" w:rsidRDefault="002B5F7B" w:rsidP="002B5F7B">
      <w:pPr>
        <w:numPr>
          <w:ilvl w:val="0"/>
          <w:numId w:val="3"/>
        </w:numPr>
      </w:pPr>
      <w:r w:rsidRPr="002B5F7B">
        <w:rPr>
          <w:b/>
          <w:bCs/>
        </w:rPr>
        <w:t>Schablone (</w:t>
      </w:r>
      <w:proofErr w:type="spellStart"/>
      <w:r w:rsidRPr="002B5F7B">
        <w:rPr>
          <w:b/>
          <w:bCs/>
        </w:rPr>
        <w:t>Prioritization</w:t>
      </w:r>
      <w:proofErr w:type="spellEnd"/>
      <w:r w:rsidRPr="002B5F7B">
        <w:rPr>
          <w:b/>
          <w:bCs/>
        </w:rPr>
        <w:t xml:space="preserve"> Filter):</w:t>
      </w:r>
      <w:r w:rsidRPr="002B5F7B">
        <w:t xml:space="preserve"> Eine kundenspezifische Bestellanleitung der letzten </w:t>
      </w:r>
      <w:r w:rsidRPr="002B5F7B">
        <w:rPr>
          <w:i/>
          <w:iCs/>
        </w:rPr>
        <w:t>x</w:t>
      </w:r>
      <w:r w:rsidRPr="002B5F7B">
        <w:t xml:space="preserve"> Tage. Diese dient als Werkzeug zur Reduktion des Suchraums von tausenden Artikeln auf die ca. 50–100 relevantesten Positionen, was die Fehlerrate im </w:t>
      </w:r>
      <w:proofErr w:type="spellStart"/>
      <w:r w:rsidRPr="002B5F7B">
        <w:t>Matching</w:t>
      </w:r>
      <w:proofErr w:type="spellEnd"/>
      <w:r w:rsidRPr="002B5F7B">
        <w:t xml:space="preserve"> signifikant senkt.</w:t>
      </w:r>
    </w:p>
    <w:p w14:paraId="2BED79BC" w14:textId="77777777" w:rsidR="002B5F7B" w:rsidRPr="002B5F7B" w:rsidRDefault="002B5F7B" w:rsidP="002B5F7B">
      <w:pPr>
        <w:numPr>
          <w:ilvl w:val="0"/>
          <w:numId w:val="3"/>
        </w:numPr>
      </w:pPr>
      <w:r w:rsidRPr="002B5F7B">
        <w:rPr>
          <w:b/>
          <w:bCs/>
        </w:rPr>
        <w:t>Artikelstamm:</w:t>
      </w:r>
      <w:r w:rsidRPr="002B5F7B">
        <w:t xml:space="preserve"> Vollständige Referenzdatenbank des Sortiments.</w:t>
      </w:r>
    </w:p>
    <w:p w14:paraId="5063F61D" w14:textId="77777777" w:rsidR="002B5F7B" w:rsidRPr="002B5F7B" w:rsidRDefault="002B5F7B" w:rsidP="002B5F7B">
      <w:pPr>
        <w:rPr>
          <w:b/>
          <w:bCs/>
        </w:rPr>
      </w:pPr>
      <w:r w:rsidRPr="002B5F7B">
        <w:rPr>
          <w:b/>
          <w:bCs/>
        </w:rPr>
        <w:t>Verarbeitung</w:t>
      </w:r>
    </w:p>
    <w:p w14:paraId="25E5A80E" w14:textId="77777777" w:rsidR="002B5F7B" w:rsidRPr="002B5F7B" w:rsidRDefault="002B5F7B" w:rsidP="002B5F7B">
      <w:r w:rsidRPr="002B5F7B">
        <w:t xml:space="preserve">Die </w:t>
      </w:r>
      <w:proofErr w:type="spellStart"/>
      <w:r w:rsidRPr="002B5F7B">
        <w:t>Matching</w:t>
      </w:r>
      <w:proofErr w:type="spellEnd"/>
      <w:r w:rsidRPr="002B5F7B">
        <w:t>-Logik folgt einem dreistufigen Prozess:</w:t>
      </w:r>
    </w:p>
    <w:p w14:paraId="766CDBAD" w14:textId="77777777" w:rsidR="002B5F7B" w:rsidRPr="002B5F7B" w:rsidRDefault="002B5F7B" w:rsidP="002B5F7B">
      <w:pPr>
        <w:numPr>
          <w:ilvl w:val="0"/>
          <w:numId w:val="4"/>
        </w:numPr>
      </w:pPr>
      <w:r w:rsidRPr="002B5F7B">
        <w:rPr>
          <w:b/>
          <w:bCs/>
        </w:rPr>
        <w:t>Stufe 1 (Identity Match):</w:t>
      </w:r>
      <w:r w:rsidRPr="002B5F7B">
        <w:t xml:space="preserve"> Exakter Abgleich der extrahierten Fragmente gegen die Kundenschablone.</w:t>
      </w:r>
    </w:p>
    <w:p w14:paraId="49347DB3" w14:textId="77777777" w:rsidR="002B5F7B" w:rsidRPr="002B5F7B" w:rsidRDefault="002B5F7B" w:rsidP="002B5F7B">
      <w:pPr>
        <w:numPr>
          <w:ilvl w:val="0"/>
          <w:numId w:val="4"/>
        </w:numPr>
      </w:pPr>
      <w:r w:rsidRPr="002B5F7B">
        <w:rPr>
          <w:b/>
          <w:bCs/>
        </w:rPr>
        <w:t>Stufe 2 (</w:t>
      </w:r>
      <w:proofErr w:type="spellStart"/>
      <w:r w:rsidRPr="002B5F7B">
        <w:rPr>
          <w:b/>
          <w:bCs/>
        </w:rPr>
        <w:t>Probabilistic</w:t>
      </w:r>
      <w:proofErr w:type="spellEnd"/>
      <w:r w:rsidRPr="002B5F7B">
        <w:rPr>
          <w:b/>
          <w:bCs/>
        </w:rPr>
        <w:t xml:space="preserve"> </w:t>
      </w:r>
      <w:proofErr w:type="spellStart"/>
      <w:r w:rsidRPr="002B5F7B">
        <w:rPr>
          <w:b/>
          <w:bCs/>
        </w:rPr>
        <w:t>Matching</w:t>
      </w:r>
      <w:proofErr w:type="spellEnd"/>
      <w:r w:rsidRPr="002B5F7B">
        <w:rPr>
          <w:b/>
          <w:bCs/>
        </w:rPr>
        <w:t>):</w:t>
      </w:r>
      <w:r w:rsidRPr="002B5F7B">
        <w:t xml:space="preserve"> Berechnung einer Trefferwahrscheinlichkeit mittels Fuzzy-Logik innerhalb der Schablone.</w:t>
      </w:r>
    </w:p>
    <w:p w14:paraId="7DC70D9F" w14:textId="209BDF7F" w:rsidR="002B5F7B" w:rsidRPr="002B5F7B" w:rsidRDefault="002B5F7B" w:rsidP="002B5F7B">
      <w:pPr>
        <w:numPr>
          <w:ilvl w:val="0"/>
          <w:numId w:val="4"/>
        </w:numPr>
      </w:pPr>
      <w:r w:rsidRPr="002B5F7B">
        <w:rPr>
          <w:b/>
          <w:bCs/>
        </w:rPr>
        <w:t>Stufe 3 (</w:t>
      </w:r>
      <w:proofErr w:type="spellStart"/>
      <w:r w:rsidRPr="002B5F7B">
        <w:rPr>
          <w:b/>
          <w:bCs/>
        </w:rPr>
        <w:t>Fallback</w:t>
      </w:r>
      <w:proofErr w:type="spellEnd"/>
      <w:r w:rsidRPr="002B5F7B">
        <w:rPr>
          <w:b/>
          <w:bCs/>
        </w:rPr>
        <w:t xml:space="preserve"> &amp; Confidence Score):</w:t>
      </w:r>
      <w:r w:rsidRPr="002B5F7B">
        <w:t xml:space="preserve"> Sinkt die Wahrscheinlichkeit unter einen Schwellenwert von </w:t>
      </w:r>
      <w:r>
        <w:t>x</w:t>
      </w:r>
      <w:r w:rsidRPr="002B5F7B">
        <w:rPr>
          <w:b/>
          <w:bCs/>
        </w:rPr>
        <w:t xml:space="preserve"> %</w:t>
      </w:r>
      <w:r w:rsidRPr="002B5F7B">
        <w:t>, wird eine Suche im Gesamtsortiment initiiert. Dieser Schwellenwert fungiert als "Confidence Score", um KI-Halluzinationen (falsche Artikelzuordnungen) zu vermeiden und die Datenintegrität im ERP sicherzustellen.</w:t>
      </w:r>
    </w:p>
    <w:p w14:paraId="5862858C" w14:textId="77777777" w:rsidR="002B5F7B" w:rsidRPr="002B5F7B" w:rsidRDefault="002B5F7B" w:rsidP="002B5F7B">
      <w:pPr>
        <w:rPr>
          <w:b/>
          <w:bCs/>
        </w:rPr>
      </w:pPr>
      <w:r w:rsidRPr="002B5F7B">
        <w:rPr>
          <w:b/>
          <w:bCs/>
        </w:rPr>
        <w:t>4. Praxis-Veranschaulichung: Datentransformation</w:t>
      </w:r>
    </w:p>
    <w:p w14:paraId="56AA1E34" w14:textId="77777777" w:rsidR="002B5F7B" w:rsidRPr="002B5F7B" w:rsidRDefault="002B5F7B" w:rsidP="002B5F7B">
      <w:r w:rsidRPr="002B5F7B">
        <w:t>Die folgende Tabelle verdeutlicht die Transformation von unstrukturierten Freitext-Eingaben (WhatsApp) in präzise ERP-Datensätze unter Berücksichtigung der im System hinterlegten Maßeinheiten.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6"/>
        <w:gridCol w:w="3775"/>
        <w:gridCol w:w="1044"/>
        <w:gridCol w:w="1471"/>
      </w:tblGrid>
      <w:tr w:rsidR="002B5F7B" w:rsidRPr="002B5F7B" w14:paraId="57482D1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55A2A1" w14:textId="77777777" w:rsidR="002B5F7B" w:rsidRPr="002B5F7B" w:rsidRDefault="002B5F7B" w:rsidP="002B5F7B">
            <w:r w:rsidRPr="002B5F7B">
              <w:t>Rohdaten (WhatsApp-Quelle)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4CF05B" w14:textId="77777777" w:rsidR="002B5F7B" w:rsidRPr="002B5F7B" w:rsidRDefault="002B5F7B" w:rsidP="002B5F7B">
            <w:r w:rsidRPr="002B5F7B">
              <w:t>Strukturierter ERP-Artikelname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AD7BD2" w14:textId="77777777" w:rsidR="002B5F7B" w:rsidRPr="002B5F7B" w:rsidRDefault="002B5F7B" w:rsidP="002B5F7B">
            <w:r w:rsidRPr="002B5F7B">
              <w:t>Artikelkode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73F9F0" w14:textId="77777777" w:rsidR="002B5F7B" w:rsidRPr="002B5F7B" w:rsidRDefault="002B5F7B" w:rsidP="002B5F7B">
            <w:r w:rsidRPr="002B5F7B">
              <w:t>Maßeinheit (ERP)</w:t>
            </w:r>
          </w:p>
        </w:tc>
      </w:tr>
      <w:tr w:rsidR="002B5F7B" w:rsidRPr="002B5F7B" w14:paraId="716EE5A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F61749" w14:textId="77777777" w:rsidR="002B5F7B" w:rsidRPr="002B5F7B" w:rsidRDefault="002B5F7B" w:rsidP="002B5F7B">
            <w:r w:rsidRPr="002B5F7B">
              <w:t>"3 kt Milch haltbar 3,5%"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E7F5C8" w14:textId="77777777" w:rsidR="002B5F7B" w:rsidRPr="002B5F7B" w:rsidRDefault="002B5F7B" w:rsidP="002B5F7B">
            <w:r w:rsidRPr="002B5F7B">
              <w:t>MILCH 'BRIMI' UHT 3,5% 1l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CCBE37" w14:textId="77777777" w:rsidR="002B5F7B" w:rsidRPr="002B5F7B" w:rsidRDefault="002B5F7B" w:rsidP="002B5F7B">
            <w:r w:rsidRPr="002B5F7B">
              <w:t>MI15F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AA258A" w14:textId="77777777" w:rsidR="002B5F7B" w:rsidRPr="002B5F7B" w:rsidRDefault="002B5F7B" w:rsidP="002B5F7B">
            <w:r w:rsidRPr="002B5F7B">
              <w:rPr>
                <w:b/>
                <w:bCs/>
              </w:rPr>
              <w:t>BRI</w:t>
            </w:r>
          </w:p>
        </w:tc>
      </w:tr>
      <w:tr w:rsidR="002B5F7B" w:rsidRPr="002B5F7B" w14:paraId="5B1DE1A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6C9B7F" w14:textId="77777777" w:rsidR="002B5F7B" w:rsidRPr="002B5F7B" w:rsidRDefault="002B5F7B" w:rsidP="002B5F7B">
            <w:r w:rsidRPr="002B5F7B">
              <w:t xml:space="preserve">"1 Sack dunkle Schokolade </w:t>
            </w:r>
            <w:proofErr w:type="spellStart"/>
            <w:r w:rsidRPr="002B5F7B">
              <w:t>calleb</w:t>
            </w:r>
            <w:proofErr w:type="spellEnd"/>
            <w:r w:rsidRPr="002B5F7B">
              <w:t>."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962596" w14:textId="77777777" w:rsidR="002B5F7B" w:rsidRPr="002B5F7B" w:rsidRDefault="002B5F7B" w:rsidP="002B5F7B">
            <w:r w:rsidRPr="002B5F7B">
              <w:t>KUVERTÜRE DUNKEL 54,5% PISTOLES 2,5kg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2CCC26" w14:textId="77777777" w:rsidR="002B5F7B" w:rsidRPr="002B5F7B" w:rsidRDefault="002B5F7B" w:rsidP="002B5F7B">
            <w:r w:rsidRPr="002B5F7B">
              <w:t>KUS51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A0B3C9" w14:textId="77777777" w:rsidR="002B5F7B" w:rsidRPr="002B5F7B" w:rsidRDefault="002B5F7B" w:rsidP="002B5F7B">
            <w:r w:rsidRPr="002B5F7B">
              <w:rPr>
                <w:b/>
                <w:bCs/>
              </w:rPr>
              <w:t>SAC</w:t>
            </w:r>
          </w:p>
        </w:tc>
      </w:tr>
      <w:tr w:rsidR="002B5F7B" w:rsidRPr="002B5F7B" w14:paraId="0A94106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6700B7" w14:textId="77777777" w:rsidR="002B5F7B" w:rsidRPr="002B5F7B" w:rsidRDefault="002B5F7B" w:rsidP="002B5F7B">
            <w:r w:rsidRPr="002B5F7B">
              <w:t>"2x Sonnenblumenöl zu 10 l"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932AAC" w14:textId="77777777" w:rsidR="002B5F7B" w:rsidRPr="002B5F7B" w:rsidRDefault="002B5F7B" w:rsidP="002B5F7B">
            <w:r w:rsidRPr="002B5F7B">
              <w:t>SONNENBLUMENÖL 10l 'BIG CHEF'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D8D92F" w14:textId="77777777" w:rsidR="002B5F7B" w:rsidRPr="002B5F7B" w:rsidRDefault="002B5F7B" w:rsidP="002B5F7B">
            <w:r w:rsidRPr="002B5F7B">
              <w:t>OEG25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10AB9A" w14:textId="77777777" w:rsidR="002B5F7B" w:rsidRPr="002B5F7B" w:rsidRDefault="002B5F7B" w:rsidP="002B5F7B">
            <w:r w:rsidRPr="002B5F7B">
              <w:rPr>
                <w:b/>
                <w:bCs/>
              </w:rPr>
              <w:t>KAN</w:t>
            </w:r>
          </w:p>
        </w:tc>
      </w:tr>
      <w:tr w:rsidR="002B5F7B" w:rsidRPr="002B5F7B" w14:paraId="1CE05C7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45467B" w14:textId="77777777" w:rsidR="002B5F7B" w:rsidRPr="002B5F7B" w:rsidRDefault="002B5F7B" w:rsidP="002B5F7B">
            <w:pPr>
              <w:rPr>
                <w:lang w:val="en-GB"/>
              </w:rPr>
            </w:pPr>
            <w:r w:rsidRPr="002B5F7B">
              <w:rPr>
                <w:lang w:val="en-GB"/>
              </w:rPr>
              <w:t xml:space="preserve">"1x6 </w:t>
            </w:r>
            <w:proofErr w:type="spellStart"/>
            <w:r w:rsidRPr="002B5F7B">
              <w:rPr>
                <w:lang w:val="en-GB"/>
              </w:rPr>
              <w:t>Polpa</w:t>
            </w:r>
            <w:proofErr w:type="spellEnd"/>
            <w:r w:rsidRPr="002B5F7B">
              <w:rPr>
                <w:lang w:val="en-GB"/>
              </w:rPr>
              <w:t xml:space="preserve"> 3kg Big Chef"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ADD672" w14:textId="77777777" w:rsidR="002B5F7B" w:rsidRPr="002B5F7B" w:rsidRDefault="002B5F7B" w:rsidP="002B5F7B">
            <w:r w:rsidRPr="002B5F7B">
              <w:t>TOMATEN GESCHNITTEN (POLPA) 3/1 'BIG CHEF'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088D55" w14:textId="77777777" w:rsidR="002B5F7B" w:rsidRPr="002B5F7B" w:rsidRDefault="002B5F7B" w:rsidP="002B5F7B">
            <w:r w:rsidRPr="002B5F7B">
              <w:t>TMG93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22DF60" w14:textId="77777777" w:rsidR="002B5F7B" w:rsidRPr="002B5F7B" w:rsidRDefault="002B5F7B" w:rsidP="002B5F7B">
            <w:r w:rsidRPr="002B5F7B">
              <w:rPr>
                <w:b/>
                <w:bCs/>
              </w:rPr>
              <w:t>DOS</w:t>
            </w:r>
          </w:p>
        </w:tc>
      </w:tr>
    </w:tbl>
    <w:p w14:paraId="6648EF7D" w14:textId="77777777" w:rsidR="002B5F7B" w:rsidRPr="002B5F7B" w:rsidRDefault="002B5F7B" w:rsidP="002B5F7B">
      <w:r w:rsidRPr="002B5F7B">
        <w:rPr>
          <w:b/>
          <w:bCs/>
        </w:rPr>
        <w:t>Zusatz-Extraktion:</w:t>
      </w:r>
      <w:r w:rsidRPr="002B5F7B">
        <w:t xml:space="preserve"> Fragmente wie "- morgen liefern" werden als INFO-Segment erkannt und als logistischer Hinweis im Auftragskopf verbucht.</w:t>
      </w:r>
    </w:p>
    <w:p w14:paraId="17188493" w14:textId="77777777" w:rsidR="002B5F7B" w:rsidRPr="002B5F7B" w:rsidRDefault="002B5F7B" w:rsidP="002B5F7B">
      <w:pPr>
        <w:rPr>
          <w:b/>
          <w:bCs/>
        </w:rPr>
      </w:pPr>
      <w:r w:rsidRPr="002B5F7B">
        <w:rPr>
          <w:b/>
          <w:bCs/>
        </w:rPr>
        <w:lastRenderedPageBreak/>
        <w:t>5. Technische Spezifikation: Das Output-JSON</w:t>
      </w:r>
    </w:p>
    <w:p w14:paraId="22A2C00A" w14:textId="77777777" w:rsidR="002B5F7B" w:rsidRPr="002B5F7B" w:rsidRDefault="002B5F7B" w:rsidP="002B5F7B">
      <w:r w:rsidRPr="002B5F7B">
        <w:t>Das Resultat der KI-Verarbeitung wird als standardisiertes JSON-Objekt an das ERP-System zurückgegeben.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5"/>
        <w:gridCol w:w="5921"/>
      </w:tblGrid>
      <w:tr w:rsidR="002B5F7B" w:rsidRPr="002B5F7B" w14:paraId="3EB12C6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AE01CB" w14:textId="77777777" w:rsidR="002B5F7B" w:rsidRPr="002B5F7B" w:rsidRDefault="002B5F7B" w:rsidP="002B5F7B">
            <w:r w:rsidRPr="002B5F7B">
              <w:t>Feldname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87B17F" w14:textId="77777777" w:rsidR="002B5F7B" w:rsidRPr="002B5F7B" w:rsidRDefault="002B5F7B" w:rsidP="002B5F7B">
            <w:r w:rsidRPr="002B5F7B">
              <w:t>Beschreibung</w:t>
            </w:r>
          </w:p>
        </w:tc>
      </w:tr>
      <w:tr w:rsidR="002B5F7B" w:rsidRPr="002B5F7B" w14:paraId="7C41CF9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0242E4" w14:textId="77777777" w:rsidR="002B5F7B" w:rsidRPr="002B5F7B" w:rsidRDefault="002B5F7B" w:rsidP="002B5F7B">
            <w:r w:rsidRPr="002B5F7B">
              <w:t>Artikelkode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CCF0E2" w14:textId="77777777" w:rsidR="002B5F7B" w:rsidRPr="002B5F7B" w:rsidRDefault="002B5F7B" w:rsidP="002B5F7B">
            <w:r w:rsidRPr="002B5F7B">
              <w:t>Eindeutige Identifikationsnummer im ERP-System.</w:t>
            </w:r>
          </w:p>
        </w:tc>
      </w:tr>
      <w:tr w:rsidR="002B5F7B" w:rsidRPr="002B5F7B" w14:paraId="086F194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C5A442" w14:textId="77777777" w:rsidR="002B5F7B" w:rsidRPr="002B5F7B" w:rsidRDefault="002B5F7B" w:rsidP="002B5F7B">
            <w:r w:rsidRPr="002B5F7B">
              <w:t>Artikelbeschreibung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3B27B5" w14:textId="77777777" w:rsidR="002B5F7B" w:rsidRPr="002B5F7B" w:rsidRDefault="002B5F7B" w:rsidP="002B5F7B">
            <w:r w:rsidRPr="002B5F7B">
              <w:t>Offizieller Stammdaten-String des Artikels.</w:t>
            </w:r>
          </w:p>
        </w:tc>
      </w:tr>
      <w:tr w:rsidR="002B5F7B" w:rsidRPr="002B5F7B" w14:paraId="2C3463F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29A06C" w14:textId="77777777" w:rsidR="002B5F7B" w:rsidRPr="002B5F7B" w:rsidRDefault="002B5F7B" w:rsidP="002B5F7B">
            <w:r w:rsidRPr="002B5F7B">
              <w:t>Maßeinheit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FC0ABA" w14:textId="77777777" w:rsidR="002B5F7B" w:rsidRPr="002B5F7B" w:rsidRDefault="002B5F7B" w:rsidP="002B5F7B">
            <w:r w:rsidRPr="002B5F7B">
              <w:t>Hinterlegte Verpackungs-/Bestelleinheit (z. B. BRI, SAC, KAN, DOS).</w:t>
            </w:r>
          </w:p>
        </w:tc>
      </w:tr>
      <w:tr w:rsidR="002B5F7B" w:rsidRPr="002B5F7B" w14:paraId="5623C3D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EB4E12" w14:textId="77777777" w:rsidR="002B5F7B" w:rsidRPr="002B5F7B" w:rsidRDefault="002B5F7B" w:rsidP="002B5F7B">
            <w:r w:rsidRPr="002B5F7B">
              <w:t>Verpackungsmenge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1EFEDB" w14:textId="77777777" w:rsidR="002B5F7B" w:rsidRPr="002B5F7B" w:rsidRDefault="002B5F7B" w:rsidP="002B5F7B">
            <w:r w:rsidRPr="002B5F7B">
              <w:t>Numerische Menge pro Einheit.</w:t>
            </w:r>
          </w:p>
        </w:tc>
      </w:tr>
      <w:tr w:rsidR="002B5F7B" w:rsidRPr="002B5F7B" w14:paraId="034C275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1CF65C" w14:textId="77777777" w:rsidR="002B5F7B" w:rsidRPr="002B5F7B" w:rsidRDefault="002B5F7B" w:rsidP="002B5F7B">
            <w:r w:rsidRPr="002B5F7B">
              <w:t>Wahrscheinlichkeit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23E670" w14:textId="77777777" w:rsidR="002B5F7B" w:rsidRPr="002B5F7B" w:rsidRDefault="002B5F7B" w:rsidP="002B5F7B">
            <w:r w:rsidRPr="002B5F7B">
              <w:t>Confidence Score (0.00 bis 1.00) für den Treffer in der Schablone.</w:t>
            </w:r>
          </w:p>
        </w:tc>
      </w:tr>
      <w:tr w:rsidR="002B5F7B" w:rsidRPr="002B5F7B" w14:paraId="2A2E344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8CECA0" w14:textId="77777777" w:rsidR="002B5F7B" w:rsidRPr="002B5F7B" w:rsidRDefault="002B5F7B" w:rsidP="002B5F7B">
            <w:r w:rsidRPr="002B5F7B">
              <w:t>Begründung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5E7153" w14:textId="77777777" w:rsidR="002B5F7B" w:rsidRPr="002B5F7B" w:rsidRDefault="002B5F7B" w:rsidP="002B5F7B">
            <w:r w:rsidRPr="002B5F7B">
              <w:t>Logische Herleitung der Artikelwahl für die menschliche Validierung.</w:t>
            </w:r>
          </w:p>
        </w:tc>
      </w:tr>
      <w:tr w:rsidR="002B5F7B" w:rsidRPr="002B5F7B" w14:paraId="016050A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993BD3" w14:textId="77777777" w:rsidR="002B5F7B" w:rsidRPr="002B5F7B" w:rsidRDefault="002B5F7B" w:rsidP="002B5F7B">
            <w:r w:rsidRPr="002B5F7B">
              <w:t>Original-Text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98DCEE" w14:textId="77777777" w:rsidR="002B5F7B" w:rsidRPr="002B5F7B" w:rsidRDefault="002B5F7B" w:rsidP="002B5F7B">
            <w:r w:rsidRPr="002B5F7B">
              <w:t>Das durch OCR oder Sprachanalyse identifizierte Textsegment.</w:t>
            </w:r>
          </w:p>
        </w:tc>
      </w:tr>
      <w:tr w:rsidR="002B5F7B" w:rsidRPr="002B5F7B" w14:paraId="70766AF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040238" w14:textId="77777777" w:rsidR="002B5F7B" w:rsidRPr="002B5F7B" w:rsidRDefault="002B5F7B" w:rsidP="002B5F7B">
            <w:r w:rsidRPr="002B5F7B">
              <w:t>Alternativartikel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D60479" w14:textId="77777777" w:rsidR="002B5F7B" w:rsidRPr="002B5F7B" w:rsidRDefault="002B5F7B" w:rsidP="002B5F7B">
            <w:r w:rsidRPr="002B5F7B">
              <w:t>Vorschlag aus dem Gesamtsortiment bei Wahrscheinlichkeit &lt; 85 %.</w:t>
            </w:r>
          </w:p>
        </w:tc>
      </w:tr>
      <w:tr w:rsidR="002B5F7B" w:rsidRPr="002B5F7B" w14:paraId="71EA7D5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F3BF10" w14:textId="77777777" w:rsidR="002B5F7B" w:rsidRPr="002B5F7B" w:rsidRDefault="002B5F7B" w:rsidP="002B5F7B">
            <w:r w:rsidRPr="002B5F7B">
              <w:t>Wahrscheinlichkeit Alternativartikel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F57731" w14:textId="77777777" w:rsidR="002B5F7B" w:rsidRPr="002B5F7B" w:rsidRDefault="002B5F7B" w:rsidP="002B5F7B">
            <w:r w:rsidRPr="002B5F7B">
              <w:t>Confidence Score des Alternativvorschlags.</w:t>
            </w:r>
          </w:p>
        </w:tc>
      </w:tr>
    </w:tbl>
    <w:p w14:paraId="4BD7A469" w14:textId="77777777" w:rsidR="002B5F7B" w:rsidRPr="002B5F7B" w:rsidRDefault="002B5F7B" w:rsidP="002B5F7B">
      <w:pPr>
        <w:rPr>
          <w:b/>
          <w:bCs/>
        </w:rPr>
      </w:pPr>
      <w:r w:rsidRPr="002B5F7B">
        <w:rPr>
          <w:b/>
          <w:bCs/>
        </w:rPr>
        <w:t>6. Kontinuierliche Optimierung: Der "</w:t>
      </w:r>
      <w:proofErr w:type="spellStart"/>
      <w:r w:rsidRPr="002B5F7B">
        <w:rPr>
          <w:b/>
          <w:bCs/>
        </w:rPr>
        <w:t>Closed</w:t>
      </w:r>
      <w:proofErr w:type="spellEnd"/>
      <w:r w:rsidRPr="002B5F7B">
        <w:rPr>
          <w:b/>
          <w:bCs/>
        </w:rPr>
        <w:t xml:space="preserve"> Loop"</w:t>
      </w:r>
    </w:p>
    <w:p w14:paraId="2ACB2B55" w14:textId="77777777" w:rsidR="002B5F7B" w:rsidRPr="002B5F7B" w:rsidRDefault="002B5F7B" w:rsidP="002B5F7B">
      <w:r w:rsidRPr="002B5F7B">
        <w:t xml:space="preserve">Ein wesentliches Merkmal des Systems ist die Implementierung eines Feedback-Mechanismus zur Realisierung von </w:t>
      </w:r>
      <w:proofErr w:type="spellStart"/>
      <w:r w:rsidRPr="002B5F7B">
        <w:t>Machine</w:t>
      </w:r>
      <w:proofErr w:type="spellEnd"/>
      <w:r w:rsidRPr="002B5F7B">
        <w:t xml:space="preserve"> Learning Effekten. Nach der finalen Freigabe des Auftrags durch einen Mitarbeiter im ERP-System erfolgt ein automatisierter </w:t>
      </w:r>
      <w:r w:rsidRPr="002B5F7B">
        <w:rPr>
          <w:b/>
          <w:bCs/>
        </w:rPr>
        <w:t>Feedback-Call</w:t>
      </w:r>
      <w:r w:rsidRPr="002B5F7B">
        <w:t xml:space="preserve"> an den Webservice.</w:t>
      </w:r>
    </w:p>
    <w:p w14:paraId="4F4A37E4" w14:textId="77777777" w:rsidR="002B5F7B" w:rsidRPr="002B5F7B" w:rsidRDefault="002B5F7B" w:rsidP="002B5F7B">
      <w:r w:rsidRPr="002B5F7B">
        <w:t>Hierbei werden die korrigierten bzw. bestätigten Artikeldaten mit dem ursprünglichen Input (Bild/Audio) verknüpft. Durch diesen geschlossenen Kreislauf lernt das System autonom und kundenindividuell dazu, wodurch sich die Erkennungsrate pro Kundenkode sukzessive verbessert.</w:t>
      </w:r>
    </w:p>
    <w:p w14:paraId="6D4F01C3" w14:textId="77777777" w:rsidR="002B5F7B" w:rsidRPr="002B5F7B" w:rsidRDefault="002B5F7B" w:rsidP="002B5F7B">
      <w:pPr>
        <w:rPr>
          <w:b/>
          <w:bCs/>
        </w:rPr>
      </w:pPr>
      <w:r w:rsidRPr="002B5F7B">
        <w:rPr>
          <w:b/>
          <w:bCs/>
        </w:rPr>
        <w:t>7. Innovationsgehalt und Forschungsfelder für Studierende</w:t>
      </w:r>
    </w:p>
    <w:p w14:paraId="0B03912D" w14:textId="77777777" w:rsidR="002B5F7B" w:rsidRPr="002B5F7B" w:rsidRDefault="002B5F7B" w:rsidP="002B5F7B">
      <w:r w:rsidRPr="002B5F7B">
        <w:t xml:space="preserve">Das Projekt bietet für Studierende der </w:t>
      </w:r>
      <w:proofErr w:type="spellStart"/>
      <w:r w:rsidRPr="002B5F7B">
        <w:t>UniBZ</w:t>
      </w:r>
      <w:proofErr w:type="spellEnd"/>
      <w:r w:rsidRPr="002B5F7B">
        <w:t xml:space="preserve"> ein hochgradig praxisrelevantes Forschungsumfeld in folgenden Disziplinen:</w:t>
      </w:r>
    </w:p>
    <w:p w14:paraId="22E51E3A" w14:textId="77777777" w:rsidR="002B5F7B" w:rsidRPr="002B5F7B" w:rsidRDefault="002B5F7B" w:rsidP="002B5F7B">
      <w:pPr>
        <w:numPr>
          <w:ilvl w:val="0"/>
          <w:numId w:val="5"/>
        </w:numPr>
      </w:pPr>
      <w:r w:rsidRPr="002B5F7B">
        <w:rPr>
          <w:b/>
          <w:bCs/>
        </w:rPr>
        <w:t xml:space="preserve">Computer Vision &amp; </w:t>
      </w:r>
      <w:proofErr w:type="spellStart"/>
      <w:r w:rsidRPr="002B5F7B">
        <w:rPr>
          <w:b/>
          <w:bCs/>
        </w:rPr>
        <w:t>Advanced</w:t>
      </w:r>
      <w:proofErr w:type="spellEnd"/>
      <w:r w:rsidRPr="002B5F7B">
        <w:rPr>
          <w:b/>
          <w:bCs/>
        </w:rPr>
        <w:t xml:space="preserve"> OCR:</w:t>
      </w:r>
      <w:r w:rsidRPr="002B5F7B">
        <w:t xml:space="preserve"> Optimierung von Erkennungsalgorithmen für handschriftliche Artefakte und verrauschte Bildquellen in "Low-</w:t>
      </w:r>
      <w:proofErr w:type="spellStart"/>
      <w:r w:rsidRPr="002B5F7B">
        <w:t>Resource</w:t>
      </w:r>
      <w:proofErr w:type="spellEnd"/>
      <w:r w:rsidRPr="002B5F7B">
        <w:t>"-Szenarien.</w:t>
      </w:r>
    </w:p>
    <w:p w14:paraId="4AC5575C" w14:textId="77777777" w:rsidR="002B5F7B" w:rsidRPr="002B5F7B" w:rsidRDefault="002B5F7B" w:rsidP="002B5F7B">
      <w:pPr>
        <w:numPr>
          <w:ilvl w:val="0"/>
          <w:numId w:val="5"/>
        </w:numPr>
      </w:pPr>
      <w:r w:rsidRPr="002B5F7B">
        <w:rPr>
          <w:b/>
          <w:bCs/>
        </w:rPr>
        <w:t>Natural Language Processing (NLP):</w:t>
      </w:r>
      <w:r w:rsidRPr="002B5F7B">
        <w:t xml:space="preserve"> </w:t>
      </w:r>
      <w:proofErr w:type="spellStart"/>
      <w:r w:rsidRPr="002B5F7B">
        <w:t>Semantic</w:t>
      </w:r>
      <w:proofErr w:type="spellEnd"/>
      <w:r w:rsidRPr="002B5F7B">
        <w:t xml:space="preserve"> </w:t>
      </w:r>
      <w:proofErr w:type="spellStart"/>
      <w:r w:rsidRPr="002B5F7B">
        <w:t>Parsing</w:t>
      </w:r>
      <w:proofErr w:type="spellEnd"/>
      <w:r w:rsidRPr="002B5F7B">
        <w:t xml:space="preserve"> und "Domain-</w:t>
      </w:r>
      <w:proofErr w:type="spellStart"/>
      <w:r w:rsidRPr="002B5F7B">
        <w:t>specific</w:t>
      </w:r>
      <w:proofErr w:type="spellEnd"/>
      <w:r w:rsidRPr="002B5F7B">
        <w:t xml:space="preserve"> </w:t>
      </w:r>
      <w:proofErr w:type="spellStart"/>
      <w:r w:rsidRPr="002B5F7B">
        <w:t>Named</w:t>
      </w:r>
      <w:proofErr w:type="spellEnd"/>
      <w:r w:rsidRPr="002B5F7B">
        <w:t xml:space="preserve"> Entity Recognition" innerhalb des speziellen gastronomischen Lexikons (z. B. Erkennung von Markennamen wie 'Brimi' oder '</w:t>
      </w:r>
      <w:proofErr w:type="spellStart"/>
      <w:r w:rsidRPr="002B5F7B">
        <w:t>Debic</w:t>
      </w:r>
      <w:proofErr w:type="spellEnd"/>
      <w:r w:rsidRPr="002B5F7B">
        <w:t>' in unklaren Kontexten).</w:t>
      </w:r>
    </w:p>
    <w:p w14:paraId="0FB5386B" w14:textId="77777777" w:rsidR="002B5F7B" w:rsidRPr="002B5F7B" w:rsidRDefault="002B5F7B" w:rsidP="002B5F7B">
      <w:pPr>
        <w:numPr>
          <w:ilvl w:val="0"/>
          <w:numId w:val="5"/>
        </w:numPr>
      </w:pPr>
      <w:proofErr w:type="spellStart"/>
      <w:r w:rsidRPr="002B5F7B">
        <w:rPr>
          <w:b/>
          <w:bCs/>
        </w:rPr>
        <w:t>Fuzzy</w:t>
      </w:r>
      <w:proofErr w:type="spellEnd"/>
      <w:r w:rsidRPr="002B5F7B">
        <w:rPr>
          <w:b/>
          <w:bCs/>
        </w:rPr>
        <w:t xml:space="preserve"> Matching &amp; </w:t>
      </w:r>
      <w:proofErr w:type="spellStart"/>
      <w:r w:rsidRPr="002B5F7B">
        <w:rPr>
          <w:b/>
          <w:bCs/>
        </w:rPr>
        <w:t>Probabilistic</w:t>
      </w:r>
      <w:proofErr w:type="spellEnd"/>
      <w:r w:rsidRPr="002B5F7B">
        <w:rPr>
          <w:b/>
          <w:bCs/>
        </w:rPr>
        <w:t xml:space="preserve"> Scoring:</w:t>
      </w:r>
      <w:r w:rsidRPr="002B5F7B">
        <w:t xml:space="preserve"> Mathematische Modellierung von Ähnlichkeitsmaßen zur Verknüpfung von unpräzisem Freitext mit hochgradig normierten Stammdatenstrukturen.</w:t>
      </w:r>
    </w:p>
    <w:p w14:paraId="36422C1A" w14:textId="77777777" w:rsidR="002B5F7B" w:rsidRPr="002B5F7B" w:rsidRDefault="002B5F7B" w:rsidP="002B5F7B">
      <w:pPr>
        <w:numPr>
          <w:ilvl w:val="0"/>
          <w:numId w:val="5"/>
        </w:numPr>
      </w:pPr>
      <w:r w:rsidRPr="002B5F7B">
        <w:rPr>
          <w:b/>
          <w:bCs/>
        </w:rPr>
        <w:lastRenderedPageBreak/>
        <w:t>Reinforcement Learning:</w:t>
      </w:r>
      <w:r w:rsidRPr="002B5F7B">
        <w:t xml:space="preserve"> Entwicklung von Strategien zur Gewichtung des Benutzer-Feedbacks innerhalb des </w:t>
      </w:r>
      <w:proofErr w:type="spellStart"/>
      <w:r w:rsidRPr="002B5F7B">
        <w:t>Closed</w:t>
      </w:r>
      <w:proofErr w:type="spellEnd"/>
      <w:r w:rsidRPr="002B5F7B">
        <w:t>-Loop-Systems zur Steigerung der Modellperformanz.</w:t>
      </w:r>
    </w:p>
    <w:p w14:paraId="2BB152C8" w14:textId="77777777" w:rsidR="00A038A8" w:rsidRDefault="00A038A8"/>
    <w:sectPr w:rsidR="00A038A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06B18"/>
    <w:multiLevelType w:val="multilevel"/>
    <w:tmpl w:val="76BEE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EE1566"/>
    <w:multiLevelType w:val="multilevel"/>
    <w:tmpl w:val="4DD0A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9731B2"/>
    <w:multiLevelType w:val="multilevel"/>
    <w:tmpl w:val="7452C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3A1805"/>
    <w:multiLevelType w:val="multilevel"/>
    <w:tmpl w:val="7902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336E1F"/>
    <w:multiLevelType w:val="multilevel"/>
    <w:tmpl w:val="E838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2212212">
    <w:abstractNumId w:val="0"/>
  </w:num>
  <w:num w:numId="2" w16cid:durableId="985353780">
    <w:abstractNumId w:val="4"/>
  </w:num>
  <w:num w:numId="3" w16cid:durableId="2028292612">
    <w:abstractNumId w:val="3"/>
  </w:num>
  <w:num w:numId="4" w16cid:durableId="1164006339">
    <w:abstractNumId w:val="1"/>
  </w:num>
  <w:num w:numId="5" w16cid:durableId="8821803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F7B"/>
    <w:rsid w:val="002B5F7B"/>
    <w:rsid w:val="005157C5"/>
    <w:rsid w:val="00731497"/>
    <w:rsid w:val="00A038A8"/>
    <w:rsid w:val="00AB57F6"/>
    <w:rsid w:val="00E67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258BB"/>
  <w15:chartTrackingRefBased/>
  <w15:docId w15:val="{7F698A92-23E7-4B49-96B7-467699135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B5F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B5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B5F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B5F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B5F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B5F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B5F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B5F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B5F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B5F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B5F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B5F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B5F7B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B5F7B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B5F7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B5F7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B5F7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B5F7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B5F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B5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B5F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B5F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B5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B5F7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B5F7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B5F7B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B5F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B5F7B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B5F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0FDE52B04E0C46AD7E3C6800FA8788" ma:contentTypeVersion="11" ma:contentTypeDescription="Create a new document." ma:contentTypeScope="" ma:versionID="4d367e5358f6d2e73fb7a2fd7ecded16">
  <xsd:schema xmlns:xsd="http://www.w3.org/2001/XMLSchema" xmlns:xs="http://www.w3.org/2001/XMLSchema" xmlns:p="http://schemas.microsoft.com/office/2006/metadata/properties" xmlns:ns2="5c5a9fea-b02f-41c6-99d5-12fdb17af184" xmlns:ns3="04b91208-72c9-46fd-8bf1-43ee95d15487" targetNamespace="http://schemas.microsoft.com/office/2006/metadata/properties" ma:root="true" ma:fieldsID="062bd1e72f7640e6ae500513ef69fda3" ns2:_="" ns3:_="">
    <xsd:import namespace="5c5a9fea-b02f-41c6-99d5-12fdb17af184"/>
    <xsd:import namespace="04b91208-72c9-46fd-8bf1-43ee95d154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a9fea-b02f-41c6-99d5-12fdb17af1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edd1c77-ecac-4adc-8928-a4b79cad4f0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b91208-72c9-46fd-8bf1-43ee95d1548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2b09c25-c88d-4f94-9e46-bf1ecacc528e}" ma:internalName="TaxCatchAll" ma:showField="CatchAllData" ma:web="04b91208-72c9-46fd-8bf1-43ee95d154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4b91208-72c9-46fd-8bf1-43ee95d15487" xsi:nil="true"/>
    <lcf76f155ced4ddcb4097134ff3c332f xmlns="5c5a9fea-b02f-41c6-99d5-12fdb17af18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DA41FD1-906B-4E76-8179-3E78592473B8}"/>
</file>

<file path=customXml/itemProps2.xml><?xml version="1.0" encoding="utf-8"?>
<ds:datastoreItem xmlns:ds="http://schemas.openxmlformats.org/officeDocument/2006/customXml" ds:itemID="{7772C3F0-FAFA-4FFC-890A-8DF74073F856}"/>
</file>

<file path=customXml/itemProps3.xml><?xml version="1.0" encoding="utf-8"?>
<ds:datastoreItem xmlns:ds="http://schemas.openxmlformats.org/officeDocument/2006/customXml" ds:itemID="{4B66E6E4-C509-4887-AF5E-CA17355A825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941</Words>
  <Characters>5930</Characters>
  <Application>Microsoft Office Word</Application>
  <DocSecurity>0</DocSecurity>
  <Lines>49</Lines>
  <Paragraphs>13</Paragraphs>
  <ScaleCrop>false</ScaleCrop>
  <Company/>
  <LinksUpToDate>false</LinksUpToDate>
  <CharactersWithSpaces>6858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Klaus Astner</dc:creator>
  <cp:keywords/>
  <dc:description/>
  <cp:lastModifiedBy>Klaus Astner</cp:lastModifiedBy>
  <cp:revision>1</cp:revision>
  <dcterms:created xsi:type="dcterms:W3CDTF">2026-05-13T08:17:00Z</dcterms:created>
  <dcterms:modified xsi:type="dcterms:W3CDTF">2026-05-13T08:23:00Z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0x010100440FDE52B04E0C46AD7E3C6800FA8788</vt:lpwstr>
  </property>
  <property fmtid="{D5CDD505-2E9C-101B-9397-08002B2CF9AE}" pid="4" name="docLang">
    <vt:lpwstr>de</vt:lpwstr>
  </property>
  <property fmtid="{D5CDD505-2E9C-101B-9397-08002B2CF9AE}" pid="5" name="MediaServiceImageTags">
    <vt:lpwstr/>
  </property>
</Properties>
</file>