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8594786"/>
        <w:docPartObj>
          <w:docPartGallery w:val="Table of Contents"/>
          <w:docPartUnique/>
        </w:docPartObj>
      </w:sdtPr>
      <w:sdtEndPr>
        <w:rPr>
          <w:rFonts w:asciiTheme="minorHAnsi" w:eastAsiaTheme="minorHAnsi" w:hAnsiTheme="minorHAnsi" w:cstheme="minorBidi"/>
          <w:b/>
          <w:bCs/>
          <w:noProof/>
          <w:color w:val="auto"/>
          <w:kern w:val="2"/>
          <w:sz w:val="22"/>
          <w:szCs w:val="22"/>
          <w:lang w:val="de-DE"/>
          <w14:ligatures w14:val="standardContextual"/>
        </w:rPr>
      </w:sdtEndPr>
      <w:sdtContent>
        <w:p w14:paraId="5019426C" w14:textId="42F89B5D" w:rsidR="001D1D4F" w:rsidRDefault="001D1D4F">
          <w:pPr>
            <w:pStyle w:val="TOCHeading"/>
          </w:pPr>
          <w:r>
            <w:t>Contents</w:t>
          </w:r>
        </w:p>
        <w:p w14:paraId="16E03888" w14:textId="4147DC65" w:rsidR="001861CF" w:rsidRDefault="001D1D4F">
          <w:pPr>
            <w:pStyle w:val="TOC2"/>
            <w:tabs>
              <w:tab w:val="right" w:leader="dot" w:pos="9062"/>
            </w:tabs>
            <w:rPr>
              <w:rFonts w:eastAsiaTheme="minorEastAsia"/>
              <w:noProof/>
              <w:sz w:val="24"/>
              <w:szCs w:val="24"/>
              <w:lang w:val="en-US"/>
            </w:rPr>
          </w:pPr>
          <w:r>
            <w:fldChar w:fldCharType="begin"/>
          </w:r>
          <w:r>
            <w:instrText xml:space="preserve"> TOC \o "1-3" \h \z \u </w:instrText>
          </w:r>
          <w:r>
            <w:fldChar w:fldCharType="separate"/>
          </w:r>
          <w:hyperlink w:anchor="_Toc181057180" w:history="1">
            <w:r w:rsidR="001861CF" w:rsidRPr="006A2B64">
              <w:rPr>
                <w:rStyle w:val="Hyperlink"/>
                <w:noProof/>
              </w:rPr>
              <w:t>1. Definition und Aufgaben des Funktionsmasters</w:t>
            </w:r>
            <w:r w:rsidR="001861CF">
              <w:rPr>
                <w:noProof/>
                <w:webHidden/>
              </w:rPr>
              <w:tab/>
            </w:r>
            <w:r w:rsidR="001861CF">
              <w:rPr>
                <w:noProof/>
                <w:webHidden/>
              </w:rPr>
              <w:fldChar w:fldCharType="begin"/>
            </w:r>
            <w:r w:rsidR="001861CF">
              <w:rPr>
                <w:noProof/>
                <w:webHidden/>
              </w:rPr>
              <w:instrText xml:space="preserve"> PAGEREF _Toc181057180 \h </w:instrText>
            </w:r>
            <w:r w:rsidR="001861CF">
              <w:rPr>
                <w:noProof/>
                <w:webHidden/>
              </w:rPr>
            </w:r>
            <w:r w:rsidR="001861CF">
              <w:rPr>
                <w:noProof/>
                <w:webHidden/>
              </w:rPr>
              <w:fldChar w:fldCharType="separate"/>
            </w:r>
            <w:r w:rsidR="001861CF">
              <w:rPr>
                <w:noProof/>
                <w:webHidden/>
              </w:rPr>
              <w:t>2</w:t>
            </w:r>
            <w:r w:rsidR="001861CF">
              <w:rPr>
                <w:noProof/>
                <w:webHidden/>
              </w:rPr>
              <w:fldChar w:fldCharType="end"/>
            </w:r>
          </w:hyperlink>
        </w:p>
        <w:p w14:paraId="32E57739" w14:textId="4DA6BE7C" w:rsidR="001861CF" w:rsidRDefault="001861CF">
          <w:pPr>
            <w:pStyle w:val="TOC2"/>
            <w:tabs>
              <w:tab w:val="left" w:pos="720"/>
              <w:tab w:val="right" w:leader="dot" w:pos="9062"/>
            </w:tabs>
            <w:rPr>
              <w:rFonts w:eastAsiaTheme="minorEastAsia"/>
              <w:noProof/>
              <w:sz w:val="24"/>
              <w:szCs w:val="24"/>
              <w:lang w:val="en-US"/>
            </w:rPr>
          </w:pPr>
          <w:hyperlink w:anchor="_Toc181057181" w:history="1">
            <w:r w:rsidRPr="006A2B64">
              <w:rPr>
                <w:rStyle w:val="Hyperlink"/>
                <w:noProof/>
              </w:rPr>
              <w:t>1.</w:t>
            </w:r>
            <w:r>
              <w:rPr>
                <w:rFonts w:eastAsiaTheme="minorEastAsia"/>
                <w:noProof/>
                <w:sz w:val="24"/>
                <w:szCs w:val="24"/>
                <w:lang w:val="en-US"/>
              </w:rPr>
              <w:tab/>
            </w:r>
            <w:r w:rsidRPr="006A2B64">
              <w:rPr>
                <w:rStyle w:val="Hyperlink"/>
                <w:noProof/>
              </w:rPr>
              <w:t>Systemstatusüberwachung</w:t>
            </w:r>
            <w:r>
              <w:rPr>
                <w:noProof/>
                <w:webHidden/>
              </w:rPr>
              <w:tab/>
            </w:r>
            <w:r>
              <w:rPr>
                <w:noProof/>
                <w:webHidden/>
              </w:rPr>
              <w:fldChar w:fldCharType="begin"/>
            </w:r>
            <w:r>
              <w:rPr>
                <w:noProof/>
                <w:webHidden/>
              </w:rPr>
              <w:instrText xml:space="preserve"> PAGEREF _Toc181057181 \h </w:instrText>
            </w:r>
            <w:r>
              <w:rPr>
                <w:noProof/>
                <w:webHidden/>
              </w:rPr>
            </w:r>
            <w:r>
              <w:rPr>
                <w:noProof/>
                <w:webHidden/>
              </w:rPr>
              <w:fldChar w:fldCharType="separate"/>
            </w:r>
            <w:r>
              <w:rPr>
                <w:noProof/>
                <w:webHidden/>
              </w:rPr>
              <w:t>2</w:t>
            </w:r>
            <w:r>
              <w:rPr>
                <w:noProof/>
                <w:webHidden/>
              </w:rPr>
              <w:fldChar w:fldCharType="end"/>
            </w:r>
          </w:hyperlink>
        </w:p>
        <w:p w14:paraId="281B99EE" w14:textId="612AAEB8" w:rsidR="001861CF" w:rsidRDefault="001861CF">
          <w:pPr>
            <w:pStyle w:val="TOC2"/>
            <w:tabs>
              <w:tab w:val="left" w:pos="720"/>
              <w:tab w:val="right" w:leader="dot" w:pos="9062"/>
            </w:tabs>
            <w:rPr>
              <w:rFonts w:eastAsiaTheme="minorEastAsia"/>
              <w:noProof/>
              <w:sz w:val="24"/>
              <w:szCs w:val="24"/>
              <w:lang w:val="en-US"/>
            </w:rPr>
          </w:pPr>
          <w:hyperlink w:anchor="_Toc181057182" w:history="1">
            <w:r w:rsidRPr="006A2B64">
              <w:rPr>
                <w:rStyle w:val="Hyperlink"/>
                <w:noProof/>
              </w:rPr>
              <w:t>2.</w:t>
            </w:r>
            <w:r>
              <w:rPr>
                <w:rFonts w:eastAsiaTheme="minorEastAsia"/>
                <w:noProof/>
                <w:sz w:val="24"/>
                <w:szCs w:val="24"/>
                <w:lang w:val="en-US"/>
              </w:rPr>
              <w:tab/>
            </w:r>
            <w:r w:rsidRPr="006A2B64">
              <w:rPr>
                <w:rStyle w:val="Hyperlink"/>
                <w:noProof/>
              </w:rPr>
              <w:t>Prüfung und Verarbeitung von Artikeln:</w:t>
            </w:r>
            <w:r>
              <w:rPr>
                <w:noProof/>
                <w:webHidden/>
              </w:rPr>
              <w:tab/>
            </w:r>
            <w:r>
              <w:rPr>
                <w:noProof/>
                <w:webHidden/>
              </w:rPr>
              <w:fldChar w:fldCharType="begin"/>
            </w:r>
            <w:r>
              <w:rPr>
                <w:noProof/>
                <w:webHidden/>
              </w:rPr>
              <w:instrText xml:space="preserve"> PAGEREF _Toc181057182 \h </w:instrText>
            </w:r>
            <w:r>
              <w:rPr>
                <w:noProof/>
                <w:webHidden/>
              </w:rPr>
            </w:r>
            <w:r>
              <w:rPr>
                <w:noProof/>
                <w:webHidden/>
              </w:rPr>
              <w:fldChar w:fldCharType="separate"/>
            </w:r>
            <w:r>
              <w:rPr>
                <w:noProof/>
                <w:webHidden/>
              </w:rPr>
              <w:t>2</w:t>
            </w:r>
            <w:r>
              <w:rPr>
                <w:noProof/>
                <w:webHidden/>
              </w:rPr>
              <w:fldChar w:fldCharType="end"/>
            </w:r>
          </w:hyperlink>
        </w:p>
        <w:p w14:paraId="45ECF93B" w14:textId="4D5A6D48" w:rsidR="001861CF" w:rsidRDefault="001861CF">
          <w:pPr>
            <w:pStyle w:val="TOC2"/>
            <w:tabs>
              <w:tab w:val="left" w:pos="720"/>
              <w:tab w:val="right" w:leader="dot" w:pos="9062"/>
            </w:tabs>
            <w:rPr>
              <w:rFonts w:eastAsiaTheme="minorEastAsia"/>
              <w:noProof/>
              <w:sz w:val="24"/>
              <w:szCs w:val="24"/>
              <w:lang w:val="en-US"/>
            </w:rPr>
          </w:pPr>
          <w:hyperlink w:anchor="_Toc181057183" w:history="1">
            <w:r w:rsidRPr="006A2B64">
              <w:rPr>
                <w:rStyle w:val="Hyperlink"/>
                <w:noProof/>
              </w:rPr>
              <w:t>3.</w:t>
            </w:r>
            <w:r>
              <w:rPr>
                <w:rFonts w:eastAsiaTheme="minorEastAsia"/>
                <w:noProof/>
                <w:sz w:val="24"/>
                <w:szCs w:val="24"/>
                <w:lang w:val="en-US"/>
              </w:rPr>
              <w:tab/>
            </w:r>
            <w:r w:rsidRPr="006A2B64">
              <w:rPr>
                <w:rStyle w:val="Hyperlink"/>
                <w:noProof/>
              </w:rPr>
              <w:t>Pfandbetragberechnung</w:t>
            </w:r>
            <w:r>
              <w:rPr>
                <w:noProof/>
                <w:webHidden/>
              </w:rPr>
              <w:tab/>
            </w:r>
            <w:r>
              <w:rPr>
                <w:noProof/>
                <w:webHidden/>
              </w:rPr>
              <w:fldChar w:fldCharType="begin"/>
            </w:r>
            <w:r>
              <w:rPr>
                <w:noProof/>
                <w:webHidden/>
              </w:rPr>
              <w:instrText xml:space="preserve"> PAGEREF _Toc181057183 \h </w:instrText>
            </w:r>
            <w:r>
              <w:rPr>
                <w:noProof/>
                <w:webHidden/>
              </w:rPr>
            </w:r>
            <w:r>
              <w:rPr>
                <w:noProof/>
                <w:webHidden/>
              </w:rPr>
              <w:fldChar w:fldCharType="separate"/>
            </w:r>
            <w:r>
              <w:rPr>
                <w:noProof/>
                <w:webHidden/>
              </w:rPr>
              <w:t>2</w:t>
            </w:r>
            <w:r>
              <w:rPr>
                <w:noProof/>
                <w:webHidden/>
              </w:rPr>
              <w:fldChar w:fldCharType="end"/>
            </w:r>
          </w:hyperlink>
        </w:p>
        <w:p w14:paraId="2F2227FF" w14:textId="4337890A" w:rsidR="001861CF" w:rsidRDefault="001861CF">
          <w:pPr>
            <w:pStyle w:val="TOC2"/>
            <w:tabs>
              <w:tab w:val="left" w:pos="720"/>
              <w:tab w:val="right" w:leader="dot" w:pos="9062"/>
            </w:tabs>
            <w:rPr>
              <w:rFonts w:eastAsiaTheme="minorEastAsia"/>
              <w:noProof/>
              <w:sz w:val="24"/>
              <w:szCs w:val="24"/>
              <w:lang w:val="en-US"/>
            </w:rPr>
          </w:pPr>
          <w:hyperlink w:anchor="_Toc181057184" w:history="1">
            <w:r w:rsidRPr="006A2B64">
              <w:rPr>
                <w:rStyle w:val="Hyperlink"/>
                <w:noProof/>
              </w:rPr>
              <w:t>4.</w:t>
            </w:r>
            <w:r>
              <w:rPr>
                <w:rFonts w:eastAsiaTheme="minorEastAsia"/>
                <w:noProof/>
                <w:sz w:val="24"/>
                <w:szCs w:val="24"/>
                <w:lang w:val="en-US"/>
              </w:rPr>
              <w:tab/>
            </w:r>
            <w:r w:rsidRPr="006A2B64">
              <w:rPr>
                <w:rStyle w:val="Hyperlink"/>
                <w:noProof/>
              </w:rPr>
              <w:t>Benutzerinteraktion und Feedback:</w:t>
            </w:r>
            <w:r>
              <w:rPr>
                <w:noProof/>
                <w:webHidden/>
              </w:rPr>
              <w:tab/>
            </w:r>
            <w:r>
              <w:rPr>
                <w:noProof/>
                <w:webHidden/>
              </w:rPr>
              <w:fldChar w:fldCharType="begin"/>
            </w:r>
            <w:r>
              <w:rPr>
                <w:noProof/>
                <w:webHidden/>
              </w:rPr>
              <w:instrText xml:space="preserve"> PAGEREF _Toc181057184 \h </w:instrText>
            </w:r>
            <w:r>
              <w:rPr>
                <w:noProof/>
                <w:webHidden/>
              </w:rPr>
            </w:r>
            <w:r>
              <w:rPr>
                <w:noProof/>
                <w:webHidden/>
              </w:rPr>
              <w:fldChar w:fldCharType="separate"/>
            </w:r>
            <w:r>
              <w:rPr>
                <w:noProof/>
                <w:webHidden/>
              </w:rPr>
              <w:t>2</w:t>
            </w:r>
            <w:r>
              <w:rPr>
                <w:noProof/>
                <w:webHidden/>
              </w:rPr>
              <w:fldChar w:fldCharType="end"/>
            </w:r>
          </w:hyperlink>
        </w:p>
        <w:p w14:paraId="4C653A20" w14:textId="099BA29C" w:rsidR="001861CF" w:rsidRDefault="001861CF">
          <w:pPr>
            <w:pStyle w:val="TOC2"/>
            <w:tabs>
              <w:tab w:val="left" w:pos="720"/>
              <w:tab w:val="right" w:leader="dot" w:pos="9062"/>
            </w:tabs>
            <w:rPr>
              <w:rFonts w:eastAsiaTheme="minorEastAsia"/>
              <w:noProof/>
              <w:sz w:val="24"/>
              <w:szCs w:val="24"/>
              <w:lang w:val="en-US"/>
            </w:rPr>
          </w:pPr>
          <w:hyperlink w:anchor="_Toc181057185" w:history="1">
            <w:r w:rsidRPr="006A2B64">
              <w:rPr>
                <w:rStyle w:val="Hyperlink"/>
                <w:noProof/>
              </w:rPr>
              <w:t>5.</w:t>
            </w:r>
            <w:r>
              <w:rPr>
                <w:rFonts w:eastAsiaTheme="minorEastAsia"/>
                <w:noProof/>
                <w:sz w:val="24"/>
                <w:szCs w:val="24"/>
                <w:lang w:val="en-US"/>
              </w:rPr>
              <w:tab/>
            </w:r>
            <w:r w:rsidRPr="006A2B64">
              <w:rPr>
                <w:rStyle w:val="Hyperlink"/>
                <w:noProof/>
              </w:rPr>
              <w:t>Protokollierung und Dokumentation:</w:t>
            </w:r>
            <w:r>
              <w:rPr>
                <w:noProof/>
                <w:webHidden/>
              </w:rPr>
              <w:tab/>
            </w:r>
            <w:r>
              <w:rPr>
                <w:noProof/>
                <w:webHidden/>
              </w:rPr>
              <w:fldChar w:fldCharType="begin"/>
            </w:r>
            <w:r>
              <w:rPr>
                <w:noProof/>
                <w:webHidden/>
              </w:rPr>
              <w:instrText xml:space="preserve"> PAGEREF _Toc181057185 \h </w:instrText>
            </w:r>
            <w:r>
              <w:rPr>
                <w:noProof/>
                <w:webHidden/>
              </w:rPr>
            </w:r>
            <w:r>
              <w:rPr>
                <w:noProof/>
                <w:webHidden/>
              </w:rPr>
              <w:fldChar w:fldCharType="separate"/>
            </w:r>
            <w:r>
              <w:rPr>
                <w:noProof/>
                <w:webHidden/>
              </w:rPr>
              <w:t>2</w:t>
            </w:r>
            <w:r>
              <w:rPr>
                <w:noProof/>
                <w:webHidden/>
              </w:rPr>
              <w:fldChar w:fldCharType="end"/>
            </w:r>
          </w:hyperlink>
        </w:p>
        <w:p w14:paraId="6273CB51" w14:textId="22020C42" w:rsidR="001861CF" w:rsidRDefault="001861CF">
          <w:pPr>
            <w:pStyle w:val="TOC2"/>
            <w:tabs>
              <w:tab w:val="right" w:leader="dot" w:pos="9062"/>
            </w:tabs>
            <w:rPr>
              <w:rFonts w:eastAsiaTheme="minorEastAsia"/>
              <w:noProof/>
              <w:sz w:val="24"/>
              <w:szCs w:val="24"/>
              <w:lang w:val="en-US"/>
            </w:rPr>
          </w:pPr>
          <w:hyperlink w:anchor="_Toc181057186" w:history="1">
            <w:r w:rsidRPr="006A2B64">
              <w:rPr>
                <w:rStyle w:val="Hyperlink"/>
                <w:noProof/>
              </w:rPr>
              <w:t>2. Definitionen zur rechtlichen Verbindlichkeit</w:t>
            </w:r>
            <w:r>
              <w:rPr>
                <w:noProof/>
                <w:webHidden/>
              </w:rPr>
              <w:tab/>
            </w:r>
            <w:r>
              <w:rPr>
                <w:noProof/>
                <w:webHidden/>
              </w:rPr>
              <w:fldChar w:fldCharType="begin"/>
            </w:r>
            <w:r>
              <w:rPr>
                <w:noProof/>
                <w:webHidden/>
              </w:rPr>
              <w:instrText xml:space="preserve"> PAGEREF _Toc181057186 \h </w:instrText>
            </w:r>
            <w:r>
              <w:rPr>
                <w:noProof/>
                <w:webHidden/>
              </w:rPr>
            </w:r>
            <w:r>
              <w:rPr>
                <w:noProof/>
                <w:webHidden/>
              </w:rPr>
              <w:fldChar w:fldCharType="separate"/>
            </w:r>
            <w:r>
              <w:rPr>
                <w:noProof/>
                <w:webHidden/>
              </w:rPr>
              <w:t>2</w:t>
            </w:r>
            <w:r>
              <w:rPr>
                <w:noProof/>
                <w:webHidden/>
              </w:rPr>
              <w:fldChar w:fldCharType="end"/>
            </w:r>
          </w:hyperlink>
        </w:p>
        <w:p w14:paraId="0F4BDFA2" w14:textId="5EA54DA3" w:rsidR="001861CF" w:rsidRDefault="001861CF">
          <w:pPr>
            <w:pStyle w:val="TOC2"/>
            <w:tabs>
              <w:tab w:val="left" w:pos="720"/>
              <w:tab w:val="right" w:leader="dot" w:pos="9062"/>
            </w:tabs>
            <w:rPr>
              <w:rFonts w:eastAsiaTheme="minorEastAsia"/>
              <w:noProof/>
              <w:sz w:val="24"/>
              <w:szCs w:val="24"/>
              <w:lang w:val="en-US"/>
            </w:rPr>
          </w:pPr>
          <w:hyperlink w:anchor="_Toc181057187" w:history="1">
            <w:r w:rsidRPr="006A2B64">
              <w:rPr>
                <w:rStyle w:val="Hyperlink"/>
                <w:noProof/>
                <w:lang w:val="en-US"/>
              </w:rPr>
              <w:t>1.</w:t>
            </w:r>
            <w:r>
              <w:rPr>
                <w:rFonts w:eastAsiaTheme="minorEastAsia"/>
                <w:noProof/>
                <w:sz w:val="24"/>
                <w:szCs w:val="24"/>
                <w:lang w:val="en-US"/>
              </w:rPr>
              <w:tab/>
            </w:r>
            <w:r w:rsidRPr="006A2B64">
              <w:rPr>
                <w:rStyle w:val="Hyperlink"/>
                <w:noProof/>
                <w:lang w:val="en-US"/>
              </w:rPr>
              <w:t>MUSS</w:t>
            </w:r>
            <w:r>
              <w:rPr>
                <w:noProof/>
                <w:webHidden/>
              </w:rPr>
              <w:tab/>
            </w:r>
            <w:r>
              <w:rPr>
                <w:noProof/>
                <w:webHidden/>
              </w:rPr>
              <w:fldChar w:fldCharType="begin"/>
            </w:r>
            <w:r>
              <w:rPr>
                <w:noProof/>
                <w:webHidden/>
              </w:rPr>
              <w:instrText xml:space="preserve"> PAGEREF _Toc181057187 \h </w:instrText>
            </w:r>
            <w:r>
              <w:rPr>
                <w:noProof/>
                <w:webHidden/>
              </w:rPr>
            </w:r>
            <w:r>
              <w:rPr>
                <w:noProof/>
                <w:webHidden/>
              </w:rPr>
              <w:fldChar w:fldCharType="separate"/>
            </w:r>
            <w:r>
              <w:rPr>
                <w:noProof/>
                <w:webHidden/>
              </w:rPr>
              <w:t>3</w:t>
            </w:r>
            <w:r>
              <w:rPr>
                <w:noProof/>
                <w:webHidden/>
              </w:rPr>
              <w:fldChar w:fldCharType="end"/>
            </w:r>
          </w:hyperlink>
        </w:p>
        <w:p w14:paraId="6CCF1155" w14:textId="785C1429" w:rsidR="001861CF" w:rsidRDefault="001861CF">
          <w:pPr>
            <w:pStyle w:val="TOC2"/>
            <w:tabs>
              <w:tab w:val="left" w:pos="720"/>
              <w:tab w:val="right" w:leader="dot" w:pos="9062"/>
            </w:tabs>
            <w:rPr>
              <w:rFonts w:eastAsiaTheme="minorEastAsia"/>
              <w:noProof/>
              <w:sz w:val="24"/>
              <w:szCs w:val="24"/>
              <w:lang w:val="en-US"/>
            </w:rPr>
          </w:pPr>
          <w:hyperlink w:anchor="_Toc181057188" w:history="1">
            <w:r w:rsidRPr="006A2B64">
              <w:rPr>
                <w:rStyle w:val="Hyperlink"/>
                <w:b/>
                <w:bCs/>
                <w:noProof/>
                <w:lang w:val="en-US"/>
              </w:rPr>
              <w:t>2.</w:t>
            </w:r>
            <w:r>
              <w:rPr>
                <w:rFonts w:eastAsiaTheme="minorEastAsia"/>
                <w:noProof/>
                <w:sz w:val="24"/>
                <w:szCs w:val="24"/>
                <w:lang w:val="en-US"/>
              </w:rPr>
              <w:tab/>
            </w:r>
            <w:r w:rsidRPr="006A2B64">
              <w:rPr>
                <w:rStyle w:val="Hyperlink"/>
                <w:noProof/>
                <w:lang w:val="en-US"/>
              </w:rPr>
              <w:t>SOLLTE</w:t>
            </w:r>
            <w:r>
              <w:rPr>
                <w:noProof/>
                <w:webHidden/>
              </w:rPr>
              <w:tab/>
            </w:r>
            <w:r>
              <w:rPr>
                <w:noProof/>
                <w:webHidden/>
              </w:rPr>
              <w:fldChar w:fldCharType="begin"/>
            </w:r>
            <w:r>
              <w:rPr>
                <w:noProof/>
                <w:webHidden/>
              </w:rPr>
              <w:instrText xml:space="preserve"> PAGEREF _Toc181057188 \h </w:instrText>
            </w:r>
            <w:r>
              <w:rPr>
                <w:noProof/>
                <w:webHidden/>
              </w:rPr>
            </w:r>
            <w:r>
              <w:rPr>
                <w:noProof/>
                <w:webHidden/>
              </w:rPr>
              <w:fldChar w:fldCharType="separate"/>
            </w:r>
            <w:r>
              <w:rPr>
                <w:noProof/>
                <w:webHidden/>
              </w:rPr>
              <w:t>3</w:t>
            </w:r>
            <w:r>
              <w:rPr>
                <w:noProof/>
                <w:webHidden/>
              </w:rPr>
              <w:fldChar w:fldCharType="end"/>
            </w:r>
          </w:hyperlink>
        </w:p>
        <w:p w14:paraId="5ED8CEA8" w14:textId="7D4488AC" w:rsidR="001861CF" w:rsidRDefault="001861CF">
          <w:pPr>
            <w:pStyle w:val="TOC2"/>
            <w:tabs>
              <w:tab w:val="left" w:pos="720"/>
              <w:tab w:val="right" w:leader="dot" w:pos="9062"/>
            </w:tabs>
            <w:rPr>
              <w:rFonts w:eastAsiaTheme="minorEastAsia"/>
              <w:noProof/>
              <w:sz w:val="24"/>
              <w:szCs w:val="24"/>
              <w:lang w:val="en-US"/>
            </w:rPr>
          </w:pPr>
          <w:hyperlink w:anchor="_Toc181057189" w:history="1">
            <w:r w:rsidRPr="006A2B64">
              <w:rPr>
                <w:rStyle w:val="Hyperlink"/>
                <w:noProof/>
                <w:lang w:val="en-US"/>
              </w:rPr>
              <w:t>3.</w:t>
            </w:r>
            <w:r>
              <w:rPr>
                <w:rFonts w:eastAsiaTheme="minorEastAsia"/>
                <w:noProof/>
                <w:sz w:val="24"/>
                <w:szCs w:val="24"/>
                <w:lang w:val="en-US"/>
              </w:rPr>
              <w:tab/>
            </w:r>
            <w:r w:rsidRPr="006A2B64">
              <w:rPr>
                <w:rStyle w:val="Hyperlink"/>
                <w:noProof/>
                <w:lang w:val="en-US"/>
              </w:rPr>
              <w:t>WIRD</w:t>
            </w:r>
            <w:r>
              <w:rPr>
                <w:noProof/>
                <w:webHidden/>
              </w:rPr>
              <w:tab/>
            </w:r>
            <w:r>
              <w:rPr>
                <w:noProof/>
                <w:webHidden/>
              </w:rPr>
              <w:fldChar w:fldCharType="begin"/>
            </w:r>
            <w:r>
              <w:rPr>
                <w:noProof/>
                <w:webHidden/>
              </w:rPr>
              <w:instrText xml:space="preserve"> PAGEREF _Toc181057189 \h </w:instrText>
            </w:r>
            <w:r>
              <w:rPr>
                <w:noProof/>
                <w:webHidden/>
              </w:rPr>
            </w:r>
            <w:r>
              <w:rPr>
                <w:noProof/>
                <w:webHidden/>
              </w:rPr>
              <w:fldChar w:fldCharType="separate"/>
            </w:r>
            <w:r>
              <w:rPr>
                <w:noProof/>
                <w:webHidden/>
              </w:rPr>
              <w:t>3</w:t>
            </w:r>
            <w:r>
              <w:rPr>
                <w:noProof/>
                <w:webHidden/>
              </w:rPr>
              <w:fldChar w:fldCharType="end"/>
            </w:r>
          </w:hyperlink>
        </w:p>
        <w:p w14:paraId="3E7CE8B6" w14:textId="1DFFD368" w:rsidR="001861CF" w:rsidRDefault="001861CF">
          <w:pPr>
            <w:pStyle w:val="TOC2"/>
            <w:tabs>
              <w:tab w:val="right" w:leader="dot" w:pos="9062"/>
            </w:tabs>
            <w:rPr>
              <w:rFonts w:eastAsiaTheme="minorEastAsia"/>
              <w:noProof/>
              <w:sz w:val="24"/>
              <w:szCs w:val="24"/>
              <w:lang w:val="en-US"/>
            </w:rPr>
          </w:pPr>
          <w:hyperlink w:anchor="_Toc181057190" w:history="1">
            <w:r w:rsidRPr="006A2B64">
              <w:rPr>
                <w:rStyle w:val="Hyperlink"/>
                <w:noProof/>
              </w:rPr>
              <w:t>3. Funktionale Anforderungen</w:t>
            </w:r>
            <w:r>
              <w:rPr>
                <w:noProof/>
                <w:webHidden/>
              </w:rPr>
              <w:tab/>
            </w:r>
            <w:r>
              <w:rPr>
                <w:noProof/>
                <w:webHidden/>
              </w:rPr>
              <w:fldChar w:fldCharType="begin"/>
            </w:r>
            <w:r>
              <w:rPr>
                <w:noProof/>
                <w:webHidden/>
              </w:rPr>
              <w:instrText xml:space="preserve"> PAGEREF _Toc181057190 \h </w:instrText>
            </w:r>
            <w:r>
              <w:rPr>
                <w:noProof/>
                <w:webHidden/>
              </w:rPr>
            </w:r>
            <w:r>
              <w:rPr>
                <w:noProof/>
                <w:webHidden/>
              </w:rPr>
              <w:fldChar w:fldCharType="separate"/>
            </w:r>
            <w:r>
              <w:rPr>
                <w:noProof/>
                <w:webHidden/>
              </w:rPr>
              <w:t>4</w:t>
            </w:r>
            <w:r>
              <w:rPr>
                <w:noProof/>
                <w:webHidden/>
              </w:rPr>
              <w:fldChar w:fldCharType="end"/>
            </w:r>
          </w:hyperlink>
        </w:p>
        <w:p w14:paraId="58F85440" w14:textId="335D4EBB" w:rsidR="001861CF" w:rsidRDefault="001861CF">
          <w:pPr>
            <w:pStyle w:val="TOC2"/>
            <w:tabs>
              <w:tab w:val="left" w:pos="720"/>
              <w:tab w:val="right" w:leader="dot" w:pos="9062"/>
            </w:tabs>
            <w:rPr>
              <w:rFonts w:eastAsiaTheme="minorEastAsia"/>
              <w:noProof/>
              <w:sz w:val="24"/>
              <w:szCs w:val="24"/>
              <w:lang w:val="en-US"/>
            </w:rPr>
          </w:pPr>
          <w:hyperlink w:anchor="_Toc181057191" w:history="1">
            <w:r w:rsidRPr="006A2B64">
              <w:rPr>
                <w:rStyle w:val="Hyperlink"/>
                <w:b/>
                <w:bCs/>
                <w:noProof/>
              </w:rPr>
              <w:t>1.</w:t>
            </w:r>
            <w:r>
              <w:rPr>
                <w:rFonts w:eastAsiaTheme="minorEastAsia"/>
                <w:noProof/>
                <w:sz w:val="24"/>
                <w:szCs w:val="24"/>
                <w:lang w:val="en-US"/>
              </w:rPr>
              <w:tab/>
            </w:r>
            <w:r w:rsidRPr="006A2B64">
              <w:rPr>
                <w:rStyle w:val="Hyperlink"/>
                <w:noProof/>
              </w:rPr>
              <w:t>Prüfung und Annahme des Artikels</w:t>
            </w:r>
            <w:r>
              <w:rPr>
                <w:noProof/>
                <w:webHidden/>
              </w:rPr>
              <w:tab/>
            </w:r>
            <w:r>
              <w:rPr>
                <w:noProof/>
                <w:webHidden/>
              </w:rPr>
              <w:fldChar w:fldCharType="begin"/>
            </w:r>
            <w:r>
              <w:rPr>
                <w:noProof/>
                <w:webHidden/>
              </w:rPr>
              <w:instrText xml:space="preserve"> PAGEREF _Toc181057191 \h </w:instrText>
            </w:r>
            <w:r>
              <w:rPr>
                <w:noProof/>
                <w:webHidden/>
              </w:rPr>
            </w:r>
            <w:r>
              <w:rPr>
                <w:noProof/>
                <w:webHidden/>
              </w:rPr>
              <w:fldChar w:fldCharType="separate"/>
            </w:r>
            <w:r>
              <w:rPr>
                <w:noProof/>
                <w:webHidden/>
              </w:rPr>
              <w:t>4</w:t>
            </w:r>
            <w:r>
              <w:rPr>
                <w:noProof/>
                <w:webHidden/>
              </w:rPr>
              <w:fldChar w:fldCharType="end"/>
            </w:r>
          </w:hyperlink>
        </w:p>
        <w:p w14:paraId="49C4F5B0" w14:textId="7F647ABD" w:rsidR="001861CF" w:rsidRDefault="001861CF">
          <w:pPr>
            <w:pStyle w:val="TOC2"/>
            <w:tabs>
              <w:tab w:val="left" w:pos="720"/>
              <w:tab w:val="right" w:leader="dot" w:pos="9062"/>
            </w:tabs>
            <w:rPr>
              <w:rFonts w:eastAsiaTheme="minorEastAsia"/>
              <w:noProof/>
              <w:sz w:val="24"/>
              <w:szCs w:val="24"/>
              <w:lang w:val="en-US"/>
            </w:rPr>
          </w:pPr>
          <w:hyperlink w:anchor="_Toc181057192" w:history="1">
            <w:r w:rsidRPr="006A2B64">
              <w:rPr>
                <w:rStyle w:val="Hyperlink"/>
                <w:b/>
                <w:bCs/>
                <w:noProof/>
                <w:lang w:val="en-US"/>
              </w:rPr>
              <w:t>2.</w:t>
            </w:r>
            <w:r>
              <w:rPr>
                <w:rFonts w:eastAsiaTheme="minorEastAsia"/>
                <w:noProof/>
                <w:sz w:val="24"/>
                <w:szCs w:val="24"/>
                <w:lang w:val="en-US"/>
              </w:rPr>
              <w:tab/>
            </w:r>
            <w:r w:rsidRPr="006A2B64">
              <w:rPr>
                <w:rStyle w:val="Hyperlink"/>
                <w:noProof/>
                <w:lang w:val="en-US"/>
              </w:rPr>
              <w:t>Anzeige und Benutzerinteraktion</w:t>
            </w:r>
            <w:r>
              <w:rPr>
                <w:noProof/>
                <w:webHidden/>
              </w:rPr>
              <w:tab/>
            </w:r>
            <w:r>
              <w:rPr>
                <w:noProof/>
                <w:webHidden/>
              </w:rPr>
              <w:fldChar w:fldCharType="begin"/>
            </w:r>
            <w:r>
              <w:rPr>
                <w:noProof/>
                <w:webHidden/>
              </w:rPr>
              <w:instrText xml:space="preserve"> PAGEREF _Toc181057192 \h </w:instrText>
            </w:r>
            <w:r>
              <w:rPr>
                <w:noProof/>
                <w:webHidden/>
              </w:rPr>
            </w:r>
            <w:r>
              <w:rPr>
                <w:noProof/>
                <w:webHidden/>
              </w:rPr>
              <w:fldChar w:fldCharType="separate"/>
            </w:r>
            <w:r>
              <w:rPr>
                <w:noProof/>
                <w:webHidden/>
              </w:rPr>
              <w:t>4</w:t>
            </w:r>
            <w:r>
              <w:rPr>
                <w:noProof/>
                <w:webHidden/>
              </w:rPr>
              <w:fldChar w:fldCharType="end"/>
            </w:r>
          </w:hyperlink>
        </w:p>
        <w:p w14:paraId="241243FF" w14:textId="70EF2C75" w:rsidR="001861CF" w:rsidRDefault="001861CF">
          <w:pPr>
            <w:pStyle w:val="TOC2"/>
            <w:tabs>
              <w:tab w:val="left" w:pos="720"/>
              <w:tab w:val="right" w:leader="dot" w:pos="9062"/>
            </w:tabs>
            <w:rPr>
              <w:rFonts w:eastAsiaTheme="minorEastAsia"/>
              <w:noProof/>
              <w:sz w:val="24"/>
              <w:szCs w:val="24"/>
              <w:lang w:val="en-US"/>
            </w:rPr>
          </w:pPr>
          <w:hyperlink w:anchor="_Toc181057193" w:history="1">
            <w:r w:rsidRPr="006A2B64">
              <w:rPr>
                <w:rStyle w:val="Hyperlink"/>
                <w:b/>
                <w:bCs/>
                <w:noProof/>
              </w:rPr>
              <w:t>3.</w:t>
            </w:r>
            <w:r>
              <w:rPr>
                <w:rFonts w:eastAsiaTheme="minorEastAsia"/>
                <w:noProof/>
                <w:sz w:val="24"/>
                <w:szCs w:val="24"/>
                <w:lang w:val="en-US"/>
              </w:rPr>
              <w:tab/>
            </w:r>
            <w:r w:rsidRPr="006A2B64">
              <w:rPr>
                <w:rStyle w:val="Hyperlink"/>
                <w:noProof/>
              </w:rPr>
              <w:t>Sortierung und Lagerung von Artikeln</w:t>
            </w:r>
            <w:r>
              <w:rPr>
                <w:noProof/>
                <w:webHidden/>
              </w:rPr>
              <w:tab/>
            </w:r>
            <w:r>
              <w:rPr>
                <w:noProof/>
                <w:webHidden/>
              </w:rPr>
              <w:fldChar w:fldCharType="begin"/>
            </w:r>
            <w:r>
              <w:rPr>
                <w:noProof/>
                <w:webHidden/>
              </w:rPr>
              <w:instrText xml:space="preserve"> PAGEREF _Toc181057193 \h </w:instrText>
            </w:r>
            <w:r>
              <w:rPr>
                <w:noProof/>
                <w:webHidden/>
              </w:rPr>
            </w:r>
            <w:r>
              <w:rPr>
                <w:noProof/>
                <w:webHidden/>
              </w:rPr>
              <w:fldChar w:fldCharType="separate"/>
            </w:r>
            <w:r>
              <w:rPr>
                <w:noProof/>
                <w:webHidden/>
              </w:rPr>
              <w:t>5</w:t>
            </w:r>
            <w:r>
              <w:rPr>
                <w:noProof/>
                <w:webHidden/>
              </w:rPr>
              <w:fldChar w:fldCharType="end"/>
            </w:r>
          </w:hyperlink>
        </w:p>
        <w:p w14:paraId="6BC7460E" w14:textId="6BF68CBF" w:rsidR="001861CF" w:rsidRDefault="001861CF">
          <w:pPr>
            <w:pStyle w:val="TOC2"/>
            <w:tabs>
              <w:tab w:val="left" w:pos="720"/>
              <w:tab w:val="right" w:leader="dot" w:pos="9062"/>
            </w:tabs>
            <w:rPr>
              <w:rFonts w:eastAsiaTheme="minorEastAsia"/>
              <w:noProof/>
              <w:sz w:val="24"/>
              <w:szCs w:val="24"/>
              <w:lang w:val="en-US"/>
            </w:rPr>
          </w:pPr>
          <w:hyperlink w:anchor="_Toc181057194" w:history="1">
            <w:r w:rsidRPr="006A2B64">
              <w:rPr>
                <w:rStyle w:val="Hyperlink"/>
                <w:b/>
                <w:bCs/>
                <w:noProof/>
                <w:lang w:val="en-US"/>
              </w:rPr>
              <w:t>4.</w:t>
            </w:r>
            <w:r>
              <w:rPr>
                <w:rFonts w:eastAsiaTheme="minorEastAsia"/>
                <w:noProof/>
                <w:sz w:val="24"/>
                <w:szCs w:val="24"/>
                <w:lang w:val="en-US"/>
              </w:rPr>
              <w:tab/>
            </w:r>
            <w:r w:rsidRPr="006A2B64">
              <w:rPr>
                <w:rStyle w:val="Hyperlink"/>
                <w:noProof/>
                <w:lang w:val="en-US"/>
              </w:rPr>
              <w:t>Pfandbetragsberechnung und -ausgabe</w:t>
            </w:r>
            <w:r>
              <w:rPr>
                <w:noProof/>
                <w:webHidden/>
              </w:rPr>
              <w:tab/>
            </w:r>
            <w:r>
              <w:rPr>
                <w:noProof/>
                <w:webHidden/>
              </w:rPr>
              <w:fldChar w:fldCharType="begin"/>
            </w:r>
            <w:r>
              <w:rPr>
                <w:noProof/>
                <w:webHidden/>
              </w:rPr>
              <w:instrText xml:space="preserve"> PAGEREF _Toc181057194 \h </w:instrText>
            </w:r>
            <w:r>
              <w:rPr>
                <w:noProof/>
                <w:webHidden/>
              </w:rPr>
            </w:r>
            <w:r>
              <w:rPr>
                <w:noProof/>
                <w:webHidden/>
              </w:rPr>
              <w:fldChar w:fldCharType="separate"/>
            </w:r>
            <w:r>
              <w:rPr>
                <w:noProof/>
                <w:webHidden/>
              </w:rPr>
              <w:t>5</w:t>
            </w:r>
            <w:r>
              <w:rPr>
                <w:noProof/>
                <w:webHidden/>
              </w:rPr>
              <w:fldChar w:fldCharType="end"/>
            </w:r>
          </w:hyperlink>
        </w:p>
        <w:p w14:paraId="56D77EAC" w14:textId="3D64B4E1" w:rsidR="001861CF" w:rsidRDefault="001861CF">
          <w:pPr>
            <w:pStyle w:val="TOC2"/>
            <w:tabs>
              <w:tab w:val="left" w:pos="720"/>
              <w:tab w:val="right" w:leader="dot" w:pos="9062"/>
            </w:tabs>
            <w:rPr>
              <w:rFonts w:eastAsiaTheme="minorEastAsia"/>
              <w:noProof/>
              <w:sz w:val="24"/>
              <w:szCs w:val="24"/>
              <w:lang w:val="en-US"/>
            </w:rPr>
          </w:pPr>
          <w:hyperlink w:anchor="_Toc181057195" w:history="1">
            <w:r w:rsidRPr="006A2B64">
              <w:rPr>
                <w:rStyle w:val="Hyperlink"/>
                <w:b/>
                <w:bCs/>
                <w:noProof/>
                <w:lang w:val="en-US"/>
              </w:rPr>
              <w:t>5.</w:t>
            </w:r>
            <w:r>
              <w:rPr>
                <w:rFonts w:eastAsiaTheme="minorEastAsia"/>
                <w:noProof/>
                <w:sz w:val="24"/>
                <w:szCs w:val="24"/>
                <w:lang w:val="en-US"/>
              </w:rPr>
              <w:tab/>
            </w:r>
            <w:r w:rsidRPr="006A2B64">
              <w:rPr>
                <w:rStyle w:val="Hyperlink"/>
                <w:noProof/>
                <w:lang w:val="en-US"/>
              </w:rPr>
              <w:t>Benachrichtigungen und Rückmeldungen</w:t>
            </w:r>
            <w:r>
              <w:rPr>
                <w:noProof/>
                <w:webHidden/>
              </w:rPr>
              <w:tab/>
            </w:r>
            <w:r>
              <w:rPr>
                <w:noProof/>
                <w:webHidden/>
              </w:rPr>
              <w:fldChar w:fldCharType="begin"/>
            </w:r>
            <w:r>
              <w:rPr>
                <w:noProof/>
                <w:webHidden/>
              </w:rPr>
              <w:instrText xml:space="preserve"> PAGEREF _Toc181057195 \h </w:instrText>
            </w:r>
            <w:r>
              <w:rPr>
                <w:noProof/>
                <w:webHidden/>
              </w:rPr>
            </w:r>
            <w:r>
              <w:rPr>
                <w:noProof/>
                <w:webHidden/>
              </w:rPr>
              <w:fldChar w:fldCharType="separate"/>
            </w:r>
            <w:r>
              <w:rPr>
                <w:noProof/>
                <w:webHidden/>
              </w:rPr>
              <w:t>5</w:t>
            </w:r>
            <w:r>
              <w:rPr>
                <w:noProof/>
                <w:webHidden/>
              </w:rPr>
              <w:fldChar w:fldCharType="end"/>
            </w:r>
          </w:hyperlink>
        </w:p>
        <w:p w14:paraId="2423626E" w14:textId="79B20E5C" w:rsidR="001861CF" w:rsidRDefault="001861CF">
          <w:pPr>
            <w:pStyle w:val="TOC2"/>
            <w:tabs>
              <w:tab w:val="left" w:pos="720"/>
              <w:tab w:val="right" w:leader="dot" w:pos="9062"/>
            </w:tabs>
            <w:rPr>
              <w:rFonts w:eastAsiaTheme="minorEastAsia"/>
              <w:noProof/>
              <w:sz w:val="24"/>
              <w:szCs w:val="24"/>
              <w:lang w:val="en-US"/>
            </w:rPr>
          </w:pPr>
          <w:hyperlink w:anchor="_Toc181057196" w:history="1">
            <w:r w:rsidRPr="006A2B64">
              <w:rPr>
                <w:rStyle w:val="Hyperlink"/>
                <w:noProof/>
              </w:rPr>
              <w:t>4.</w:t>
            </w:r>
            <w:r>
              <w:rPr>
                <w:rFonts w:eastAsiaTheme="minorEastAsia"/>
                <w:noProof/>
                <w:sz w:val="24"/>
                <w:szCs w:val="24"/>
                <w:lang w:val="en-US"/>
              </w:rPr>
              <w:tab/>
            </w:r>
            <w:r w:rsidRPr="006A2B64">
              <w:rPr>
                <w:rStyle w:val="Hyperlink"/>
                <w:noProof/>
              </w:rPr>
              <w:t>Konzept des Pfandautomaten (PA)</w:t>
            </w:r>
            <w:r>
              <w:rPr>
                <w:noProof/>
                <w:webHidden/>
              </w:rPr>
              <w:tab/>
            </w:r>
            <w:r>
              <w:rPr>
                <w:noProof/>
                <w:webHidden/>
              </w:rPr>
              <w:fldChar w:fldCharType="begin"/>
            </w:r>
            <w:r>
              <w:rPr>
                <w:noProof/>
                <w:webHidden/>
              </w:rPr>
              <w:instrText xml:space="preserve"> PAGEREF _Toc181057196 \h </w:instrText>
            </w:r>
            <w:r>
              <w:rPr>
                <w:noProof/>
                <w:webHidden/>
              </w:rPr>
            </w:r>
            <w:r>
              <w:rPr>
                <w:noProof/>
                <w:webHidden/>
              </w:rPr>
              <w:fldChar w:fldCharType="separate"/>
            </w:r>
            <w:r>
              <w:rPr>
                <w:noProof/>
                <w:webHidden/>
              </w:rPr>
              <w:t>6</w:t>
            </w:r>
            <w:r>
              <w:rPr>
                <w:noProof/>
                <w:webHidden/>
              </w:rPr>
              <w:fldChar w:fldCharType="end"/>
            </w:r>
          </w:hyperlink>
        </w:p>
        <w:p w14:paraId="7C83D68C" w14:textId="3F6B79CF" w:rsidR="001861CF" w:rsidRDefault="001861CF">
          <w:pPr>
            <w:pStyle w:val="TOC2"/>
            <w:tabs>
              <w:tab w:val="right" w:leader="dot" w:pos="9062"/>
            </w:tabs>
            <w:rPr>
              <w:rFonts w:eastAsiaTheme="minorEastAsia"/>
              <w:noProof/>
              <w:sz w:val="24"/>
              <w:szCs w:val="24"/>
              <w:lang w:val="en-US"/>
            </w:rPr>
          </w:pPr>
          <w:hyperlink w:anchor="_Toc181057197" w:history="1">
            <w:r w:rsidRPr="006A2B64">
              <w:rPr>
                <w:rStyle w:val="Hyperlink"/>
                <w:noProof/>
              </w:rPr>
              <w:t>Schritt 0: Das System benennen</w:t>
            </w:r>
            <w:r>
              <w:rPr>
                <w:noProof/>
                <w:webHidden/>
              </w:rPr>
              <w:tab/>
            </w:r>
            <w:r>
              <w:rPr>
                <w:noProof/>
                <w:webHidden/>
              </w:rPr>
              <w:fldChar w:fldCharType="begin"/>
            </w:r>
            <w:r>
              <w:rPr>
                <w:noProof/>
                <w:webHidden/>
              </w:rPr>
              <w:instrText xml:space="preserve"> PAGEREF _Toc181057197 \h </w:instrText>
            </w:r>
            <w:r>
              <w:rPr>
                <w:noProof/>
                <w:webHidden/>
              </w:rPr>
            </w:r>
            <w:r>
              <w:rPr>
                <w:noProof/>
                <w:webHidden/>
              </w:rPr>
              <w:fldChar w:fldCharType="separate"/>
            </w:r>
            <w:r>
              <w:rPr>
                <w:noProof/>
                <w:webHidden/>
              </w:rPr>
              <w:t>6</w:t>
            </w:r>
            <w:r>
              <w:rPr>
                <w:noProof/>
                <w:webHidden/>
              </w:rPr>
              <w:fldChar w:fldCharType="end"/>
            </w:r>
          </w:hyperlink>
        </w:p>
        <w:p w14:paraId="68CAA8BA" w14:textId="04C547E0" w:rsidR="001861CF" w:rsidRDefault="001861CF">
          <w:pPr>
            <w:pStyle w:val="TOC2"/>
            <w:tabs>
              <w:tab w:val="right" w:leader="dot" w:pos="9062"/>
            </w:tabs>
            <w:rPr>
              <w:rFonts w:eastAsiaTheme="minorEastAsia"/>
              <w:noProof/>
              <w:sz w:val="24"/>
              <w:szCs w:val="24"/>
              <w:lang w:val="en-US"/>
            </w:rPr>
          </w:pPr>
          <w:hyperlink w:anchor="_Toc181057198" w:history="1">
            <w:r w:rsidRPr="006A2B64">
              <w:rPr>
                <w:rStyle w:val="Hyperlink"/>
                <w:noProof/>
              </w:rPr>
              <w:t>Schritt 1: Die rechtliche Verbindlichkeit festlegenn</w:t>
            </w:r>
            <w:r>
              <w:rPr>
                <w:noProof/>
                <w:webHidden/>
              </w:rPr>
              <w:tab/>
            </w:r>
            <w:r>
              <w:rPr>
                <w:noProof/>
                <w:webHidden/>
              </w:rPr>
              <w:fldChar w:fldCharType="begin"/>
            </w:r>
            <w:r>
              <w:rPr>
                <w:noProof/>
                <w:webHidden/>
              </w:rPr>
              <w:instrText xml:space="preserve"> PAGEREF _Toc181057198 \h </w:instrText>
            </w:r>
            <w:r>
              <w:rPr>
                <w:noProof/>
                <w:webHidden/>
              </w:rPr>
            </w:r>
            <w:r>
              <w:rPr>
                <w:noProof/>
                <w:webHidden/>
              </w:rPr>
              <w:fldChar w:fldCharType="separate"/>
            </w:r>
            <w:r>
              <w:rPr>
                <w:noProof/>
                <w:webHidden/>
              </w:rPr>
              <w:t>7</w:t>
            </w:r>
            <w:r>
              <w:rPr>
                <w:noProof/>
                <w:webHidden/>
              </w:rPr>
              <w:fldChar w:fldCharType="end"/>
            </w:r>
          </w:hyperlink>
        </w:p>
        <w:p w14:paraId="41B7C8C1" w14:textId="347F7DC8" w:rsidR="001861CF" w:rsidRDefault="001861CF">
          <w:pPr>
            <w:pStyle w:val="TOC2"/>
            <w:tabs>
              <w:tab w:val="right" w:leader="dot" w:pos="9062"/>
            </w:tabs>
            <w:rPr>
              <w:rFonts w:eastAsiaTheme="minorEastAsia"/>
              <w:noProof/>
              <w:sz w:val="24"/>
              <w:szCs w:val="24"/>
              <w:lang w:val="en-US"/>
            </w:rPr>
          </w:pPr>
          <w:hyperlink w:anchor="_Toc181057199" w:history="1">
            <w:r w:rsidRPr="006A2B64">
              <w:rPr>
                <w:rStyle w:val="Hyperlink"/>
                <w:noProof/>
              </w:rPr>
              <w:t>Schritt 2: Funktionalität identifizieren</w:t>
            </w:r>
            <w:r>
              <w:rPr>
                <w:noProof/>
                <w:webHidden/>
              </w:rPr>
              <w:tab/>
            </w:r>
            <w:r>
              <w:rPr>
                <w:noProof/>
                <w:webHidden/>
              </w:rPr>
              <w:fldChar w:fldCharType="begin"/>
            </w:r>
            <w:r>
              <w:rPr>
                <w:noProof/>
                <w:webHidden/>
              </w:rPr>
              <w:instrText xml:space="preserve"> PAGEREF _Toc181057199 \h </w:instrText>
            </w:r>
            <w:r>
              <w:rPr>
                <w:noProof/>
                <w:webHidden/>
              </w:rPr>
            </w:r>
            <w:r>
              <w:rPr>
                <w:noProof/>
                <w:webHidden/>
              </w:rPr>
              <w:fldChar w:fldCharType="separate"/>
            </w:r>
            <w:r>
              <w:rPr>
                <w:noProof/>
                <w:webHidden/>
              </w:rPr>
              <w:t>7</w:t>
            </w:r>
            <w:r>
              <w:rPr>
                <w:noProof/>
                <w:webHidden/>
              </w:rPr>
              <w:fldChar w:fldCharType="end"/>
            </w:r>
          </w:hyperlink>
        </w:p>
        <w:p w14:paraId="429D5E25" w14:textId="20281937" w:rsidR="001861CF" w:rsidRDefault="001861CF">
          <w:pPr>
            <w:pStyle w:val="TOC2"/>
            <w:tabs>
              <w:tab w:val="right" w:leader="dot" w:pos="9062"/>
            </w:tabs>
            <w:rPr>
              <w:rFonts w:eastAsiaTheme="minorEastAsia"/>
              <w:noProof/>
              <w:sz w:val="24"/>
              <w:szCs w:val="24"/>
              <w:lang w:val="en-US"/>
            </w:rPr>
          </w:pPr>
          <w:hyperlink w:anchor="_Toc181057200" w:history="1">
            <w:r w:rsidRPr="006A2B64">
              <w:rPr>
                <w:rStyle w:val="Hyperlink"/>
                <w:noProof/>
              </w:rPr>
              <w:t>Schritt 3: Art der Funktionalität</w:t>
            </w:r>
            <w:r>
              <w:rPr>
                <w:noProof/>
                <w:webHidden/>
              </w:rPr>
              <w:tab/>
            </w:r>
            <w:r>
              <w:rPr>
                <w:noProof/>
                <w:webHidden/>
              </w:rPr>
              <w:fldChar w:fldCharType="begin"/>
            </w:r>
            <w:r>
              <w:rPr>
                <w:noProof/>
                <w:webHidden/>
              </w:rPr>
              <w:instrText xml:space="preserve"> PAGEREF _Toc181057200 \h </w:instrText>
            </w:r>
            <w:r>
              <w:rPr>
                <w:noProof/>
                <w:webHidden/>
              </w:rPr>
            </w:r>
            <w:r>
              <w:rPr>
                <w:noProof/>
                <w:webHidden/>
              </w:rPr>
              <w:fldChar w:fldCharType="separate"/>
            </w:r>
            <w:r>
              <w:rPr>
                <w:noProof/>
                <w:webHidden/>
              </w:rPr>
              <w:t>8</w:t>
            </w:r>
            <w:r>
              <w:rPr>
                <w:noProof/>
                <w:webHidden/>
              </w:rPr>
              <w:fldChar w:fldCharType="end"/>
            </w:r>
          </w:hyperlink>
        </w:p>
        <w:p w14:paraId="2A31769A" w14:textId="139B71B8" w:rsidR="001861CF" w:rsidRDefault="001861CF">
          <w:pPr>
            <w:pStyle w:val="TOC2"/>
            <w:tabs>
              <w:tab w:val="right" w:leader="dot" w:pos="9062"/>
            </w:tabs>
            <w:rPr>
              <w:rFonts w:eastAsiaTheme="minorEastAsia"/>
              <w:noProof/>
              <w:sz w:val="24"/>
              <w:szCs w:val="24"/>
              <w:lang w:val="en-US"/>
            </w:rPr>
          </w:pPr>
          <w:hyperlink w:anchor="_Toc181057201" w:history="1">
            <w:r w:rsidRPr="006A2B64">
              <w:rPr>
                <w:rStyle w:val="Hyperlink"/>
                <w:noProof/>
              </w:rPr>
              <w:t>Schritt 4: Das Objekt identifizieren</w:t>
            </w:r>
            <w:r>
              <w:rPr>
                <w:noProof/>
                <w:webHidden/>
              </w:rPr>
              <w:tab/>
            </w:r>
            <w:r>
              <w:rPr>
                <w:noProof/>
                <w:webHidden/>
              </w:rPr>
              <w:fldChar w:fldCharType="begin"/>
            </w:r>
            <w:r>
              <w:rPr>
                <w:noProof/>
                <w:webHidden/>
              </w:rPr>
              <w:instrText xml:space="preserve"> PAGEREF _Toc181057201 \h </w:instrText>
            </w:r>
            <w:r>
              <w:rPr>
                <w:noProof/>
                <w:webHidden/>
              </w:rPr>
            </w:r>
            <w:r>
              <w:rPr>
                <w:noProof/>
                <w:webHidden/>
              </w:rPr>
              <w:fldChar w:fldCharType="separate"/>
            </w:r>
            <w:r>
              <w:rPr>
                <w:noProof/>
                <w:webHidden/>
              </w:rPr>
              <w:t>9</w:t>
            </w:r>
            <w:r>
              <w:rPr>
                <w:noProof/>
                <w:webHidden/>
              </w:rPr>
              <w:fldChar w:fldCharType="end"/>
            </w:r>
          </w:hyperlink>
        </w:p>
        <w:p w14:paraId="469FBE86" w14:textId="27E40F0E" w:rsidR="001861CF" w:rsidRDefault="001861CF">
          <w:pPr>
            <w:pStyle w:val="TOC2"/>
            <w:tabs>
              <w:tab w:val="right" w:leader="dot" w:pos="9062"/>
            </w:tabs>
            <w:rPr>
              <w:rFonts w:eastAsiaTheme="minorEastAsia"/>
              <w:noProof/>
              <w:sz w:val="24"/>
              <w:szCs w:val="24"/>
              <w:lang w:val="en-US"/>
            </w:rPr>
          </w:pPr>
          <w:hyperlink w:anchor="_Toc181057202" w:history="1">
            <w:r w:rsidRPr="006A2B64">
              <w:rPr>
                <w:rStyle w:val="Hyperlink"/>
                <w:noProof/>
              </w:rPr>
              <w:t>Schritt 5: Die Bedingungen formulieren</w:t>
            </w:r>
            <w:r>
              <w:rPr>
                <w:noProof/>
                <w:webHidden/>
              </w:rPr>
              <w:tab/>
            </w:r>
            <w:r>
              <w:rPr>
                <w:noProof/>
                <w:webHidden/>
              </w:rPr>
              <w:fldChar w:fldCharType="begin"/>
            </w:r>
            <w:r>
              <w:rPr>
                <w:noProof/>
                <w:webHidden/>
              </w:rPr>
              <w:instrText xml:space="preserve"> PAGEREF _Toc181057202 \h </w:instrText>
            </w:r>
            <w:r>
              <w:rPr>
                <w:noProof/>
                <w:webHidden/>
              </w:rPr>
            </w:r>
            <w:r>
              <w:rPr>
                <w:noProof/>
                <w:webHidden/>
              </w:rPr>
              <w:fldChar w:fldCharType="separate"/>
            </w:r>
            <w:r>
              <w:rPr>
                <w:noProof/>
                <w:webHidden/>
              </w:rPr>
              <w:t>9</w:t>
            </w:r>
            <w:r>
              <w:rPr>
                <w:noProof/>
                <w:webHidden/>
              </w:rPr>
              <w:fldChar w:fldCharType="end"/>
            </w:r>
          </w:hyperlink>
        </w:p>
        <w:p w14:paraId="74160A1D" w14:textId="795CE694" w:rsidR="001D1D4F" w:rsidRDefault="001D1D4F">
          <w:r>
            <w:rPr>
              <w:b/>
              <w:bCs/>
              <w:noProof/>
            </w:rPr>
            <w:fldChar w:fldCharType="end"/>
          </w:r>
        </w:p>
      </w:sdtContent>
    </w:sdt>
    <w:p w14:paraId="63444D7E" w14:textId="77777777" w:rsidR="001D1D4F" w:rsidRDefault="001D1D4F" w:rsidP="00B16875">
      <w:pPr>
        <w:pStyle w:val="Heading2"/>
      </w:pPr>
    </w:p>
    <w:p w14:paraId="0B372EBC" w14:textId="77777777" w:rsidR="001861CF" w:rsidRDefault="001861CF" w:rsidP="001861CF"/>
    <w:p w14:paraId="6AB97852" w14:textId="77777777" w:rsidR="001861CF" w:rsidRDefault="001861CF" w:rsidP="001861CF"/>
    <w:p w14:paraId="5539962C" w14:textId="77777777" w:rsidR="001861CF" w:rsidRDefault="001861CF" w:rsidP="001861CF"/>
    <w:p w14:paraId="310C17E2" w14:textId="77777777" w:rsidR="001861CF" w:rsidRDefault="001861CF" w:rsidP="001861CF"/>
    <w:p w14:paraId="31FFFDF7" w14:textId="77777777" w:rsidR="001861CF" w:rsidRDefault="001861CF" w:rsidP="001861CF"/>
    <w:p w14:paraId="661D4EC8" w14:textId="77777777" w:rsidR="001861CF" w:rsidRDefault="001861CF" w:rsidP="001861CF"/>
    <w:p w14:paraId="557DAC79" w14:textId="77777777" w:rsidR="001861CF" w:rsidRDefault="001861CF" w:rsidP="001861CF"/>
    <w:p w14:paraId="26FC1356" w14:textId="77777777" w:rsidR="001861CF" w:rsidRPr="001861CF" w:rsidRDefault="001861CF" w:rsidP="001861CF"/>
    <w:p w14:paraId="3B82C3EF" w14:textId="39C204F0" w:rsidR="00B4216C" w:rsidRPr="00B16875" w:rsidRDefault="00B4216C" w:rsidP="00B16875">
      <w:pPr>
        <w:pStyle w:val="Heading2"/>
      </w:pPr>
      <w:bookmarkStart w:id="0" w:name="_Toc181057180"/>
      <w:r w:rsidRPr="00B16875">
        <w:lastRenderedPageBreak/>
        <w:t>1. Definition und Aufgaben des Funktionsmasters</w:t>
      </w:r>
      <w:bookmarkEnd w:id="0"/>
    </w:p>
    <w:p w14:paraId="535346BC" w14:textId="72411B85" w:rsidR="00002224" w:rsidRDefault="00002224" w:rsidP="00002224">
      <w:r w:rsidRPr="00714E6D">
        <w:rPr>
          <w:b/>
          <w:bCs/>
        </w:rPr>
        <w:t>Definition:</w:t>
      </w:r>
      <w:r>
        <w:rPr>
          <w:b/>
          <w:bCs/>
        </w:rPr>
        <w:t xml:space="preserve"> </w:t>
      </w:r>
      <w:r w:rsidRPr="00002224">
        <w:t>Der </w:t>
      </w:r>
      <w:r w:rsidRPr="00002224">
        <w:rPr>
          <w:i/>
          <w:iCs/>
        </w:rPr>
        <w:t>Funktionsmaster</w:t>
      </w:r>
      <w:r w:rsidRPr="00002224">
        <w:t xml:space="preserve"> ist eine wichtige Rolle bei der Steuerung, Überwachung und Verwaltung </w:t>
      </w:r>
      <w:r w:rsidR="00F541A1">
        <w:t xml:space="preserve">von </w:t>
      </w:r>
      <w:r w:rsidR="00F541A1" w:rsidRPr="00002224">
        <w:t>Hauptprozesse</w:t>
      </w:r>
      <w:r w:rsidRPr="00002224">
        <w:t xml:space="preserve"> eines Systems. Speziell im Fall des Pfandautomaten hat der Funktionsmaster die Aufgabe, alle wichtig</w:t>
      </w:r>
      <w:r w:rsidR="00F541A1">
        <w:t xml:space="preserve">/kritischen </w:t>
      </w:r>
      <w:r w:rsidRPr="00002224">
        <w:t xml:space="preserve">Funktionen zu </w:t>
      </w:r>
      <w:r w:rsidR="00F541A1" w:rsidRPr="00002224">
        <w:t>kontrollieren</w:t>
      </w:r>
      <w:r w:rsidR="00F541A1">
        <w:t>,</w:t>
      </w:r>
      <w:r w:rsidRPr="00002224">
        <w:t xml:space="preserve"> die das Gerät betreffen</w:t>
      </w:r>
      <w:r w:rsidR="00F541A1">
        <w:t>.</w:t>
      </w:r>
      <w:r w:rsidRPr="00002224">
        <w:t xml:space="preserve"> </w:t>
      </w:r>
      <w:r w:rsidR="00F541A1">
        <w:t>A</w:t>
      </w:r>
      <w:r w:rsidRPr="00002224">
        <w:t>ngefangen bei der Identifizierung der Pfandartikel bis hin zur Berechnung des Pfandbetrags</w:t>
      </w:r>
      <w:r w:rsidR="00F541A1">
        <w:t xml:space="preserve"> usw.</w:t>
      </w:r>
      <w:r w:rsidRPr="00002224">
        <w:t xml:space="preserve"> Er </w:t>
      </w:r>
      <w:r w:rsidR="00B16875">
        <w:t>verhaltet</w:t>
      </w:r>
      <w:r w:rsidRPr="00002224">
        <w:t xml:space="preserve"> gewissermaßen als "Aufseher", um sicherzustellen, dass alle Systemaktionen wie gewünscht </w:t>
      </w:r>
      <w:r w:rsidR="00F541A1">
        <w:t>funktionieren</w:t>
      </w:r>
      <w:r w:rsidRPr="00002224">
        <w:t xml:space="preserve"> und den festgelegten Standards </w:t>
      </w:r>
      <w:r w:rsidR="00F541A1">
        <w:t>vernünftig verwendet werden</w:t>
      </w:r>
      <w:r w:rsidRPr="00002224">
        <w:t>.</w:t>
      </w:r>
    </w:p>
    <w:p w14:paraId="5F6091DB" w14:textId="77777777" w:rsidR="00F541A1" w:rsidRDefault="00F541A1" w:rsidP="00002224"/>
    <w:p w14:paraId="7EF5BF84" w14:textId="77777777" w:rsidR="00002224" w:rsidRDefault="00002224" w:rsidP="00002224">
      <w:pPr>
        <w:rPr>
          <w:b/>
          <w:bCs/>
          <w:lang w:val="en-US"/>
        </w:rPr>
      </w:pPr>
      <w:r w:rsidRPr="00714E6D">
        <w:rPr>
          <w:b/>
          <w:bCs/>
          <w:lang w:val="en-US"/>
        </w:rPr>
        <w:t>Aufgaben des Funktionsmasters:</w:t>
      </w:r>
    </w:p>
    <w:p w14:paraId="24964AD3" w14:textId="72665F6A" w:rsidR="00F541A1" w:rsidRPr="00F541A1" w:rsidRDefault="00F541A1" w:rsidP="00F541A1">
      <w:pPr>
        <w:numPr>
          <w:ilvl w:val="0"/>
          <w:numId w:val="19"/>
        </w:numPr>
      </w:pPr>
      <w:bookmarkStart w:id="1" w:name="_Toc181057181"/>
      <w:r w:rsidRPr="00F541A1">
        <w:rPr>
          <w:rStyle w:val="Heading2Char"/>
          <w:sz w:val="24"/>
          <w:szCs w:val="24"/>
        </w:rPr>
        <w:t>Systemstatusüberwachung</w:t>
      </w:r>
      <w:bookmarkEnd w:id="1"/>
      <w:r w:rsidRPr="00F541A1">
        <w:rPr>
          <w:sz w:val="24"/>
          <w:szCs w:val="24"/>
        </w:rPr>
        <w:t>:</w:t>
      </w:r>
      <w:r w:rsidRPr="00F541A1">
        <w:t xml:space="preserve"> Der Funktionsmaster </w:t>
      </w:r>
      <w:r w:rsidR="001C2313">
        <w:t>garantiert</w:t>
      </w:r>
      <w:r w:rsidRPr="00F541A1">
        <w:t xml:space="preserve">, dass der PA </w:t>
      </w:r>
      <w:r w:rsidR="001C2313">
        <w:t>immer</w:t>
      </w:r>
      <w:r w:rsidRPr="00F541A1">
        <w:t xml:space="preserve"> korrekten Status anzeigt. Dies umfasst die Überwachung, ob der PA betriebsbereit ist (grünes Licht), sich in Bearbeitung befindet (rotes Licht) oder in Wartung</w:t>
      </w:r>
      <w:r w:rsidR="00086874">
        <w:t xml:space="preserve"> von einem Aktion</w:t>
      </w:r>
      <w:r w:rsidRPr="00F541A1">
        <w:t xml:space="preserve"> ist (gelbes Licht).</w:t>
      </w:r>
    </w:p>
    <w:p w14:paraId="34C13434" w14:textId="020E2090" w:rsidR="00F541A1" w:rsidRPr="00F541A1" w:rsidRDefault="009749C9" w:rsidP="00F541A1">
      <w:pPr>
        <w:numPr>
          <w:ilvl w:val="0"/>
          <w:numId w:val="19"/>
        </w:numPr>
      </w:pPr>
      <w:bookmarkStart w:id="2" w:name="_Toc181057182"/>
      <w:r w:rsidRPr="001861CF">
        <w:rPr>
          <w:rStyle w:val="Heading2Char"/>
          <w:sz w:val="24"/>
          <w:szCs w:val="24"/>
        </w:rPr>
        <w:t>Prüfung und Verarbeitung von Artikeln</w:t>
      </w:r>
      <w:r w:rsidR="00F541A1" w:rsidRPr="00F541A1">
        <w:rPr>
          <w:rStyle w:val="Heading2Char"/>
          <w:sz w:val="24"/>
          <w:szCs w:val="24"/>
        </w:rPr>
        <w:t>:</w:t>
      </w:r>
      <w:bookmarkEnd w:id="2"/>
      <w:r w:rsidR="00F541A1" w:rsidRPr="00F541A1">
        <w:rPr>
          <w:rStyle w:val="Heading2Char"/>
          <w:sz w:val="24"/>
          <w:szCs w:val="24"/>
        </w:rPr>
        <w:t xml:space="preserve"> </w:t>
      </w:r>
      <w:r w:rsidR="00F541A1" w:rsidRPr="00F541A1">
        <w:rPr>
          <w:sz w:val="24"/>
          <w:szCs w:val="24"/>
        </w:rPr>
        <w:t>Der</w:t>
      </w:r>
      <w:r w:rsidR="00F541A1" w:rsidRPr="00F541A1">
        <w:t xml:space="preserve"> Funktionsmaster überprüft die akzeptierten Artikel, deren korrekte Verarbeitung und die Lesbarkeit </w:t>
      </w:r>
      <w:r>
        <w:t>von</w:t>
      </w:r>
      <w:r w:rsidR="00F541A1" w:rsidRPr="00F541A1">
        <w:t xml:space="preserve"> Barcode. Diese Aufgabe ist essenziell, um die Funktion des PA als Pfandrückgabesystem sicherzustellen.</w:t>
      </w:r>
    </w:p>
    <w:p w14:paraId="72FC8787" w14:textId="125FA95E" w:rsidR="00F541A1" w:rsidRPr="00F541A1" w:rsidRDefault="00F541A1" w:rsidP="00F541A1">
      <w:pPr>
        <w:numPr>
          <w:ilvl w:val="0"/>
          <w:numId w:val="19"/>
        </w:numPr>
      </w:pPr>
      <w:bookmarkStart w:id="3" w:name="_Toc181057183"/>
      <w:r w:rsidRPr="00F541A1">
        <w:rPr>
          <w:rStyle w:val="Heading2Char"/>
          <w:sz w:val="24"/>
          <w:szCs w:val="24"/>
        </w:rPr>
        <w:t>Pfandbetragberechnung</w:t>
      </w:r>
      <w:bookmarkEnd w:id="3"/>
      <w:r w:rsidRPr="00F541A1">
        <w:t>: Über basierend auf den eingeworfenen Artikeln und ihren individuellen Pfandsätzen berechnet der Funktionsmaster den Gesamtpfandbetrag. Diese Berechnung erfolgt automatisch bei Abschlusswunsch des Benutzers.</w:t>
      </w:r>
      <w:r w:rsidR="009749C9" w:rsidRPr="009749C9">
        <w:t xml:space="preserve"> (auf </w:t>
      </w:r>
      <w:r w:rsidR="009749C9">
        <w:t>„</w:t>
      </w:r>
      <w:r w:rsidR="009749C9" w:rsidRPr="009749C9">
        <w:t>Pfand drucken</w:t>
      </w:r>
      <w:r w:rsidR="009749C9">
        <w:t>“</w:t>
      </w:r>
      <w:r w:rsidR="009749C9" w:rsidRPr="009749C9">
        <w:t xml:space="preserve"> klicken)</w:t>
      </w:r>
    </w:p>
    <w:p w14:paraId="5CE841AC" w14:textId="77777777" w:rsidR="00F541A1" w:rsidRPr="00F541A1" w:rsidRDefault="00F541A1" w:rsidP="00F541A1">
      <w:pPr>
        <w:numPr>
          <w:ilvl w:val="0"/>
          <w:numId w:val="19"/>
        </w:numPr>
      </w:pPr>
      <w:bookmarkStart w:id="4" w:name="_Toc181057184"/>
      <w:r w:rsidRPr="00F541A1">
        <w:rPr>
          <w:rStyle w:val="Heading2Char"/>
          <w:sz w:val="24"/>
          <w:szCs w:val="24"/>
        </w:rPr>
        <w:t>Benutzerinteraktion und Feedback:</w:t>
      </w:r>
      <w:bookmarkEnd w:id="4"/>
      <w:r w:rsidRPr="00F541A1">
        <w:t xml:space="preserve"> Der Funktionsmaster informiert den Benutzer über den aktuellen Status und ermöglicht verschiedene Optionen wie die Spende des Pfandbetrags oder die Ausstellung eines elektronischen Pfandbons.</w:t>
      </w:r>
    </w:p>
    <w:p w14:paraId="5C21A720" w14:textId="77777777" w:rsidR="00B16875" w:rsidRDefault="00F541A1" w:rsidP="00B16875">
      <w:pPr>
        <w:numPr>
          <w:ilvl w:val="0"/>
          <w:numId w:val="19"/>
        </w:numPr>
      </w:pPr>
      <w:bookmarkStart w:id="5" w:name="_Toc181057185"/>
      <w:r w:rsidRPr="00F541A1">
        <w:rPr>
          <w:rStyle w:val="Heading2Char"/>
          <w:sz w:val="24"/>
          <w:szCs w:val="24"/>
        </w:rPr>
        <w:t>Protokollierung und Dokumentation:</w:t>
      </w:r>
      <w:bookmarkEnd w:id="5"/>
      <w:r w:rsidRPr="00F541A1">
        <w:t xml:space="preserve"> Der Funktionsmaster protokolliert Transaktionen, darunter die Anzahl der eingeworfenen Artikel, akzeptierte Artikel und den Gesamtpfandbetrag. Diese Informationen können intern analysiert oder dem Benutzer als Quittung bereitgestellt werden.</w:t>
      </w:r>
    </w:p>
    <w:p w14:paraId="0F2EC520" w14:textId="77777777" w:rsidR="00B16875" w:rsidRDefault="00B16875" w:rsidP="00B16875"/>
    <w:p w14:paraId="357A6E16" w14:textId="66C8DE93" w:rsidR="00002224" w:rsidRDefault="00B16875" w:rsidP="00B16875">
      <w:pPr>
        <w:pStyle w:val="Heading2"/>
      </w:pPr>
      <w:bookmarkStart w:id="6" w:name="_Toc181057186"/>
      <w:r w:rsidRPr="00B16875">
        <w:t>2. Definitionen zur rechtlichen Verbindlichkeit</w:t>
      </w:r>
      <w:bookmarkEnd w:id="6"/>
    </w:p>
    <w:p w14:paraId="70C06FD2" w14:textId="6864D763" w:rsidR="00B16875" w:rsidRDefault="00B16875" w:rsidP="00B16875">
      <w:r w:rsidRPr="00714E6D">
        <w:rPr>
          <w:b/>
          <w:bCs/>
        </w:rPr>
        <w:t>Erklärung der rechtlichen Verbindlichkeit</w:t>
      </w:r>
      <w:r w:rsidRPr="00714E6D">
        <w:t xml:space="preserve">: </w:t>
      </w:r>
      <w:r w:rsidRPr="00B16875">
        <w:t>Die rechtliche Bindung gibt die Verpflichtung an, Anforderungen umzusetzen. Die drei Stufen sind wie folgt „MUSS</w:t>
      </w:r>
      <w:r w:rsidRPr="00B16875">
        <w:t>“,</w:t>
      </w:r>
      <w:r w:rsidRPr="00B16875">
        <w:t xml:space="preserve"> „SOLLTE“ und „WIRD“. </w:t>
      </w:r>
    </w:p>
    <w:p w14:paraId="6FCAA43C" w14:textId="15FC44FB" w:rsidR="00B16875" w:rsidRPr="00B16875" w:rsidRDefault="00B16875" w:rsidP="00B16875">
      <w:r w:rsidRPr="00B16875">
        <w:rPr>
          <w:b/>
          <w:bCs/>
        </w:rPr>
        <w:t>MUSS</w:t>
      </w:r>
      <w:r w:rsidRPr="00B16875">
        <w:t xml:space="preserve">: Diese Anforderungen sind verpflichtend und müssen vom PA erfüllt werden. Ohne </w:t>
      </w:r>
      <w:r>
        <w:t>das</w:t>
      </w:r>
      <w:r w:rsidRPr="00B16875">
        <w:t xml:space="preserve"> ist der Zweck des Systems nicht gewährleistet.</w:t>
      </w:r>
    </w:p>
    <w:p w14:paraId="4C0B8D6E" w14:textId="62E655F4" w:rsidR="00B16875" w:rsidRPr="00B16875" w:rsidRDefault="00B16875" w:rsidP="00B16875">
      <w:r w:rsidRPr="00B16875">
        <w:rPr>
          <w:b/>
          <w:bCs/>
        </w:rPr>
        <w:t>SOLLTE</w:t>
      </w:r>
      <w:r w:rsidRPr="00B16875">
        <w:t>: Diese Anforderungen sind wünschenswert, erhöhen aber nur die Benutzerfreundlichkeit</w:t>
      </w:r>
      <w:r w:rsidR="00181A57">
        <w:t xml:space="preserve"> (nice </w:t>
      </w:r>
      <w:proofErr w:type="spellStart"/>
      <w:r w:rsidR="00181A57">
        <w:t>features</w:t>
      </w:r>
      <w:proofErr w:type="spellEnd"/>
      <w:r w:rsidR="00181A57">
        <w:t xml:space="preserve"> </w:t>
      </w:r>
      <w:proofErr w:type="gramStart"/>
      <w:r w:rsidR="00181A57">
        <w:t>:D )</w:t>
      </w:r>
      <w:proofErr w:type="gramEnd"/>
      <w:r w:rsidRPr="00B16875">
        <w:t xml:space="preserve"> oder den Komfort und sind nicht zwingend.</w:t>
      </w:r>
    </w:p>
    <w:p w14:paraId="68BEEF1E" w14:textId="715434BF" w:rsidR="00B16875" w:rsidRDefault="00B16875" w:rsidP="00B16875">
      <w:r w:rsidRPr="00B16875">
        <w:rPr>
          <w:b/>
          <w:bCs/>
        </w:rPr>
        <w:t>WIRD</w:t>
      </w:r>
      <w:r w:rsidRPr="00B16875">
        <w:t>: Diese Anforderungen sind für die Zukunft geplant</w:t>
      </w:r>
      <w:r w:rsidR="00181A57">
        <w:t xml:space="preserve"> (next </w:t>
      </w:r>
      <w:proofErr w:type="spellStart"/>
      <w:r w:rsidR="00181A57">
        <w:t>features</w:t>
      </w:r>
      <w:proofErr w:type="spellEnd"/>
      <w:r w:rsidR="00181A57">
        <w:t>)</w:t>
      </w:r>
      <w:r w:rsidRPr="00B16875">
        <w:t xml:space="preserve"> und sollen den Funktionsumfang erweitern.</w:t>
      </w:r>
    </w:p>
    <w:p w14:paraId="509D010E" w14:textId="77777777" w:rsidR="00B16875" w:rsidRDefault="00B16875" w:rsidP="00B16875"/>
    <w:p w14:paraId="58D3F443" w14:textId="6B793B69" w:rsidR="00B16875" w:rsidRDefault="00B16875" w:rsidP="00B16875">
      <w:r w:rsidRPr="00714E6D">
        <w:lastRenderedPageBreak/>
        <w:t>Beispiele zur rechtlichen Verbindlichkeitdes</w:t>
      </w:r>
      <w:r>
        <w:t xml:space="preserve"> von</w:t>
      </w:r>
      <w:r w:rsidRPr="00714E6D">
        <w:t xml:space="preserve"> Pfandautomaten:</w:t>
      </w:r>
    </w:p>
    <w:p w14:paraId="7C468FE0" w14:textId="77777777" w:rsidR="00181A57" w:rsidRPr="00714E6D" w:rsidRDefault="00181A57" w:rsidP="00181A57">
      <w:pPr>
        <w:rPr>
          <w:b/>
          <w:bCs/>
        </w:rPr>
      </w:pPr>
    </w:p>
    <w:p w14:paraId="3A0A80FB" w14:textId="77777777" w:rsidR="00181A57" w:rsidRPr="00714E6D" w:rsidRDefault="00181A57" w:rsidP="00181A57">
      <w:pPr>
        <w:numPr>
          <w:ilvl w:val="0"/>
          <w:numId w:val="21"/>
        </w:numPr>
        <w:tabs>
          <w:tab w:val="num" w:pos="720"/>
        </w:tabs>
        <w:rPr>
          <w:lang w:val="en-US"/>
        </w:rPr>
      </w:pPr>
      <w:bookmarkStart w:id="7" w:name="_Toc181057187"/>
      <w:r w:rsidRPr="00714E6D">
        <w:rPr>
          <w:rStyle w:val="Heading2Char"/>
          <w:sz w:val="24"/>
          <w:szCs w:val="24"/>
          <w:lang w:val="en-US"/>
        </w:rPr>
        <w:t>MUSS</w:t>
      </w:r>
      <w:bookmarkEnd w:id="7"/>
      <w:r w:rsidRPr="00714E6D">
        <w:rPr>
          <w:lang w:val="en-US"/>
        </w:rPr>
        <w:t>:</w:t>
      </w:r>
    </w:p>
    <w:p w14:paraId="67BF04BC" w14:textId="77777777" w:rsidR="00181A57" w:rsidRPr="00714E6D" w:rsidRDefault="00181A57" w:rsidP="00181A57">
      <w:pPr>
        <w:numPr>
          <w:ilvl w:val="1"/>
          <w:numId w:val="21"/>
        </w:numPr>
        <w:tabs>
          <w:tab w:val="num" w:pos="1440"/>
        </w:tabs>
      </w:pPr>
      <w:r w:rsidRPr="00714E6D">
        <w:rPr>
          <w:i/>
          <w:iCs/>
        </w:rPr>
        <w:t xml:space="preserve">Der Pfandautomat </w:t>
      </w:r>
      <w:r w:rsidRPr="00714E6D">
        <w:rPr>
          <w:i/>
          <w:iCs/>
          <w:u w:val="single"/>
        </w:rPr>
        <w:t>MUSS</w:t>
      </w:r>
      <w:r w:rsidRPr="00714E6D">
        <w:rPr>
          <w:i/>
          <w:iCs/>
        </w:rPr>
        <w:t xml:space="preserve"> die LED-Anzeigen für den Betriebsstatus korrekt schalten</w:t>
      </w:r>
      <w:r w:rsidRPr="00714E6D">
        <w:t>.</w:t>
      </w:r>
    </w:p>
    <w:p w14:paraId="5F3543BB" w14:textId="136AF433" w:rsidR="00181A57" w:rsidRPr="00714E6D" w:rsidRDefault="00181A57" w:rsidP="00181A57">
      <w:pPr>
        <w:numPr>
          <w:ilvl w:val="2"/>
          <w:numId w:val="21"/>
        </w:numPr>
        <w:tabs>
          <w:tab w:val="num" w:pos="2160"/>
        </w:tabs>
      </w:pPr>
      <w:r w:rsidRPr="00714E6D">
        <w:rPr>
          <w:i/>
          <w:iCs/>
        </w:rPr>
        <w:t>Erklärung</w:t>
      </w:r>
      <w:r w:rsidRPr="00714E6D">
        <w:t>: Die LED-Anzeigen sind ein wichtiger Bestandteil der Benutzerführung und müssen zuverlässig funktionieren.</w:t>
      </w:r>
      <w:r>
        <w:t xml:space="preserve"> </w:t>
      </w:r>
      <w:r w:rsidRPr="00181A57">
        <w:t xml:space="preserve">Anzeige eines falschen Zustands kann eine Kette von Problemen verursachen. Beispielsweise kann die Anzeige von Grün, obwohl Rot angezeigt werden </w:t>
      </w:r>
      <w:proofErr w:type="gramStart"/>
      <w:r>
        <w:t>musste</w:t>
      </w:r>
      <w:proofErr w:type="gramEnd"/>
      <w:r w:rsidRPr="00181A57">
        <w:t>, weitere Probleme verursachen und einige davon könnten sogar unerwartet sein.</w:t>
      </w:r>
    </w:p>
    <w:p w14:paraId="35E8D2A6" w14:textId="77777777" w:rsidR="00181A57" w:rsidRPr="00714E6D" w:rsidRDefault="00181A57" w:rsidP="00181A57">
      <w:pPr>
        <w:numPr>
          <w:ilvl w:val="1"/>
          <w:numId w:val="21"/>
        </w:numPr>
        <w:tabs>
          <w:tab w:val="num" w:pos="1440"/>
        </w:tabs>
      </w:pPr>
      <w:r w:rsidRPr="00714E6D">
        <w:rPr>
          <w:i/>
          <w:iCs/>
        </w:rPr>
        <w:t xml:space="preserve">Der Pfandautomat </w:t>
      </w:r>
      <w:r w:rsidRPr="00714E6D">
        <w:rPr>
          <w:i/>
          <w:iCs/>
          <w:u w:val="single"/>
        </w:rPr>
        <w:t>MUSS</w:t>
      </w:r>
      <w:r w:rsidRPr="00714E6D">
        <w:rPr>
          <w:i/>
          <w:iCs/>
        </w:rPr>
        <w:t xml:space="preserve"> den Benutzer benachrichtigen, wenn ein Artikel nicht akzeptiert wird</w:t>
      </w:r>
      <w:r w:rsidRPr="00714E6D">
        <w:t>.</w:t>
      </w:r>
    </w:p>
    <w:p w14:paraId="3FE60604" w14:textId="7E60CB49" w:rsidR="00181A57" w:rsidRPr="00714E6D" w:rsidRDefault="00181A57" w:rsidP="00181A57">
      <w:pPr>
        <w:numPr>
          <w:ilvl w:val="2"/>
          <w:numId w:val="21"/>
        </w:numPr>
        <w:tabs>
          <w:tab w:val="num" w:pos="2160"/>
        </w:tabs>
      </w:pPr>
      <w:r w:rsidRPr="00714E6D">
        <w:rPr>
          <w:i/>
          <w:iCs/>
        </w:rPr>
        <w:t>Erklärung</w:t>
      </w:r>
      <w:r w:rsidRPr="00714E6D">
        <w:t>: Die Rückmeldung an den Benutzer ist essenziell, um die Interaktion zu erleichtern und Missverständnisse zu vermeiden.</w:t>
      </w:r>
    </w:p>
    <w:p w14:paraId="7F311C6A" w14:textId="77777777" w:rsidR="00181A57" w:rsidRPr="00714E6D" w:rsidRDefault="00181A57" w:rsidP="00181A57">
      <w:pPr>
        <w:numPr>
          <w:ilvl w:val="1"/>
          <w:numId w:val="21"/>
        </w:numPr>
        <w:tabs>
          <w:tab w:val="num" w:pos="1440"/>
        </w:tabs>
      </w:pPr>
      <w:bookmarkStart w:id="8" w:name="_Hlk181040461"/>
      <w:r w:rsidRPr="00714E6D">
        <w:rPr>
          <w:i/>
          <w:iCs/>
        </w:rPr>
        <w:t xml:space="preserve">Der Pfandautomat </w:t>
      </w:r>
      <w:r w:rsidRPr="00714E6D">
        <w:rPr>
          <w:i/>
          <w:iCs/>
          <w:u w:val="single"/>
        </w:rPr>
        <w:t>MUSS</w:t>
      </w:r>
      <w:r w:rsidRPr="00714E6D">
        <w:rPr>
          <w:i/>
          <w:iCs/>
        </w:rPr>
        <w:t xml:space="preserve"> jeden eingeworfenen Artikel scannen und prüfen</w:t>
      </w:r>
      <w:r w:rsidRPr="00714E6D">
        <w:t>.</w:t>
      </w:r>
    </w:p>
    <w:p w14:paraId="277B574A" w14:textId="77777777" w:rsidR="00181A57" w:rsidRPr="00714E6D" w:rsidRDefault="00181A57" w:rsidP="00181A57">
      <w:pPr>
        <w:numPr>
          <w:ilvl w:val="2"/>
          <w:numId w:val="21"/>
        </w:numPr>
        <w:tabs>
          <w:tab w:val="num" w:pos="2160"/>
        </w:tabs>
      </w:pPr>
      <w:bookmarkStart w:id="9" w:name="_Hlk181040467"/>
      <w:bookmarkEnd w:id="8"/>
      <w:r w:rsidRPr="00714E6D">
        <w:rPr>
          <w:i/>
          <w:iCs/>
        </w:rPr>
        <w:t>Erklärung</w:t>
      </w:r>
      <w:r w:rsidRPr="00714E6D">
        <w:t>: Ohne die Fähigkeit, Artikel zu scannen und deren Pfandfähigkeit zu prüfen, könnte der PA seine Kernaufgabe nicht erfüllen.</w:t>
      </w:r>
    </w:p>
    <w:p w14:paraId="41DB0D8B" w14:textId="77777777" w:rsidR="00181A57" w:rsidRPr="00714E6D" w:rsidRDefault="00181A57" w:rsidP="00181A57">
      <w:pPr>
        <w:numPr>
          <w:ilvl w:val="0"/>
          <w:numId w:val="21"/>
        </w:numPr>
        <w:tabs>
          <w:tab w:val="num" w:pos="720"/>
        </w:tabs>
        <w:rPr>
          <w:b/>
          <w:bCs/>
          <w:lang w:val="en-US"/>
        </w:rPr>
      </w:pPr>
      <w:bookmarkStart w:id="10" w:name="_Toc181057188"/>
      <w:bookmarkEnd w:id="9"/>
      <w:r w:rsidRPr="00714E6D">
        <w:rPr>
          <w:rStyle w:val="Heading2Char"/>
          <w:sz w:val="24"/>
          <w:szCs w:val="24"/>
          <w:lang w:val="en-US"/>
        </w:rPr>
        <w:t>SOLLTE</w:t>
      </w:r>
      <w:bookmarkEnd w:id="10"/>
      <w:r w:rsidRPr="00714E6D">
        <w:rPr>
          <w:b/>
          <w:bCs/>
          <w:lang w:val="en-US"/>
        </w:rPr>
        <w:t>:</w:t>
      </w:r>
    </w:p>
    <w:p w14:paraId="74121EEC" w14:textId="4FBAF6BE" w:rsidR="00330936" w:rsidRPr="00714E6D" w:rsidRDefault="00330936" w:rsidP="00330936">
      <w:pPr>
        <w:numPr>
          <w:ilvl w:val="1"/>
          <w:numId w:val="21"/>
        </w:numPr>
        <w:tabs>
          <w:tab w:val="num" w:pos="1440"/>
        </w:tabs>
      </w:pPr>
      <w:r w:rsidRPr="00714E6D">
        <w:rPr>
          <w:i/>
          <w:iCs/>
        </w:rPr>
        <w:t xml:space="preserve">Der Pfandautomat </w:t>
      </w:r>
      <w:r w:rsidRPr="00714E6D">
        <w:rPr>
          <w:i/>
          <w:iCs/>
          <w:u w:val="single"/>
        </w:rPr>
        <w:t>SOLLTE</w:t>
      </w:r>
      <w:r w:rsidRPr="00714E6D">
        <w:rPr>
          <w:i/>
          <w:iCs/>
        </w:rPr>
        <w:t xml:space="preserve"> dem Benutzer eine Möglichkeit zur Spende des Pfandbetrags </w:t>
      </w:r>
      <w:r>
        <w:rPr>
          <w:i/>
          <w:iCs/>
        </w:rPr>
        <w:t>zu Verfügung steht</w:t>
      </w:r>
      <w:r w:rsidRPr="00714E6D">
        <w:t>.</w:t>
      </w:r>
    </w:p>
    <w:p w14:paraId="4B571940" w14:textId="77777777" w:rsidR="00330936" w:rsidRPr="00714E6D" w:rsidRDefault="00330936" w:rsidP="00330936">
      <w:pPr>
        <w:numPr>
          <w:ilvl w:val="2"/>
          <w:numId w:val="21"/>
        </w:numPr>
        <w:tabs>
          <w:tab w:val="num" w:pos="2160"/>
        </w:tabs>
      </w:pPr>
      <w:r w:rsidRPr="00714E6D">
        <w:rPr>
          <w:i/>
          <w:iCs/>
        </w:rPr>
        <w:t>Erklärung</w:t>
      </w:r>
      <w:r w:rsidRPr="00714E6D">
        <w:t>: Die Spendenoption erhöht den Komfort und unterstützt wohltätige Zwecke, ist aber nicht unbedingt erforderlich.</w:t>
      </w:r>
    </w:p>
    <w:p w14:paraId="69D391DD" w14:textId="5BF337D1" w:rsidR="00330936" w:rsidRPr="00714E6D" w:rsidRDefault="00330936" w:rsidP="00330936">
      <w:pPr>
        <w:numPr>
          <w:ilvl w:val="1"/>
          <w:numId w:val="21"/>
        </w:numPr>
        <w:tabs>
          <w:tab w:val="num" w:pos="1440"/>
        </w:tabs>
      </w:pPr>
      <w:r w:rsidRPr="00714E6D">
        <w:rPr>
          <w:i/>
          <w:iCs/>
        </w:rPr>
        <w:t xml:space="preserve">Der Pfandautomat </w:t>
      </w:r>
      <w:r w:rsidRPr="00714E6D">
        <w:rPr>
          <w:i/>
          <w:iCs/>
          <w:u w:val="single"/>
        </w:rPr>
        <w:t>SOLLTE</w:t>
      </w:r>
      <w:r w:rsidRPr="00714E6D">
        <w:rPr>
          <w:i/>
          <w:iCs/>
        </w:rPr>
        <w:t xml:space="preserve"> eine Wartungsmeldung an das Personal senden, wenn ein Problem erkannt wird</w:t>
      </w:r>
      <w:r>
        <w:rPr>
          <w:i/>
          <w:iCs/>
        </w:rPr>
        <w:t xml:space="preserve"> und wenn etwas nicht funktioniert</w:t>
      </w:r>
      <w:r w:rsidRPr="00714E6D">
        <w:t>.</w:t>
      </w:r>
    </w:p>
    <w:p w14:paraId="77665533" w14:textId="77777777" w:rsidR="00330936" w:rsidRPr="00714E6D" w:rsidRDefault="00330936" w:rsidP="00330936">
      <w:pPr>
        <w:numPr>
          <w:ilvl w:val="2"/>
          <w:numId w:val="21"/>
        </w:numPr>
        <w:tabs>
          <w:tab w:val="num" w:pos="2160"/>
        </w:tabs>
      </w:pPr>
      <w:r w:rsidRPr="00714E6D">
        <w:rPr>
          <w:i/>
          <w:iCs/>
        </w:rPr>
        <w:t>Erklärung</w:t>
      </w:r>
      <w:r w:rsidRPr="00714E6D">
        <w:t>: Diese Funktion ist wünschenswert, aber nicht zwingend. Sie erleichtert jedoch die Wartung und trägt zur Betriebssicherheit bei.</w:t>
      </w:r>
    </w:p>
    <w:p w14:paraId="0EEE8E88" w14:textId="77777777" w:rsidR="00181A57" w:rsidRPr="00714E6D" w:rsidRDefault="00181A57" w:rsidP="00181A57">
      <w:pPr>
        <w:numPr>
          <w:ilvl w:val="1"/>
          <w:numId w:val="21"/>
        </w:numPr>
        <w:tabs>
          <w:tab w:val="num" w:pos="1440"/>
        </w:tabs>
      </w:pPr>
      <w:r w:rsidRPr="00714E6D">
        <w:rPr>
          <w:i/>
          <w:iCs/>
        </w:rPr>
        <w:t xml:space="preserve">Der Pfandautomat </w:t>
      </w:r>
      <w:r w:rsidRPr="00714E6D">
        <w:rPr>
          <w:i/>
          <w:iCs/>
          <w:u w:val="single"/>
        </w:rPr>
        <w:t>SOLLTE</w:t>
      </w:r>
      <w:r w:rsidRPr="00714E6D">
        <w:rPr>
          <w:i/>
          <w:iCs/>
        </w:rPr>
        <w:t xml:space="preserve"> den Benutzer über den verbleibenden Wert seiner Pfandartikel informieren</w:t>
      </w:r>
      <w:r w:rsidRPr="00714E6D">
        <w:t>.</w:t>
      </w:r>
    </w:p>
    <w:p w14:paraId="70DEAAE1" w14:textId="77777777" w:rsidR="00181A57" w:rsidRPr="00714E6D" w:rsidRDefault="00181A57" w:rsidP="00181A57">
      <w:pPr>
        <w:numPr>
          <w:ilvl w:val="2"/>
          <w:numId w:val="21"/>
        </w:numPr>
        <w:tabs>
          <w:tab w:val="num" w:pos="2160"/>
        </w:tabs>
      </w:pPr>
      <w:r w:rsidRPr="00714E6D">
        <w:rPr>
          <w:i/>
          <w:iCs/>
        </w:rPr>
        <w:t>Erklärung</w:t>
      </w:r>
      <w:r w:rsidRPr="00714E6D">
        <w:t>: Diese Information wäre hilfreich, ist jedoch nur eine Komfortfunktion und keine Grundvoraussetzung für die Funktionsweise.</w:t>
      </w:r>
    </w:p>
    <w:p w14:paraId="294E71C6" w14:textId="77777777" w:rsidR="00181A57" w:rsidRPr="00714E6D" w:rsidRDefault="00181A57" w:rsidP="00181A57">
      <w:pPr>
        <w:numPr>
          <w:ilvl w:val="0"/>
          <w:numId w:val="21"/>
        </w:numPr>
        <w:tabs>
          <w:tab w:val="num" w:pos="720"/>
        </w:tabs>
        <w:rPr>
          <w:lang w:val="en-US"/>
        </w:rPr>
      </w:pPr>
      <w:bookmarkStart w:id="11" w:name="_Toc181057189"/>
      <w:r w:rsidRPr="00714E6D">
        <w:rPr>
          <w:rStyle w:val="Heading2Char"/>
          <w:sz w:val="24"/>
          <w:szCs w:val="24"/>
          <w:lang w:val="en-US"/>
        </w:rPr>
        <w:t>WIRD</w:t>
      </w:r>
      <w:bookmarkEnd w:id="11"/>
      <w:r w:rsidRPr="00714E6D">
        <w:rPr>
          <w:lang w:val="en-US"/>
        </w:rPr>
        <w:t>:</w:t>
      </w:r>
    </w:p>
    <w:p w14:paraId="0334B2F5" w14:textId="77777777" w:rsidR="00985C95" w:rsidRPr="00714E6D" w:rsidRDefault="00985C95" w:rsidP="00985C95">
      <w:pPr>
        <w:numPr>
          <w:ilvl w:val="1"/>
          <w:numId w:val="21"/>
        </w:numPr>
        <w:tabs>
          <w:tab w:val="num" w:pos="1440"/>
        </w:tabs>
      </w:pPr>
      <w:r w:rsidRPr="00714E6D">
        <w:rPr>
          <w:i/>
          <w:iCs/>
        </w:rPr>
        <w:t>Der Pfandautomat WIRD in einem zukünftigen Update das Gewicht des Artikels als weiteren Prüfschritt erfassen können</w:t>
      </w:r>
      <w:r w:rsidRPr="00714E6D">
        <w:t>.</w:t>
      </w:r>
    </w:p>
    <w:p w14:paraId="17ACD6E6" w14:textId="1177B403" w:rsidR="00985C95" w:rsidRDefault="00985C95" w:rsidP="00985C95">
      <w:pPr>
        <w:numPr>
          <w:ilvl w:val="2"/>
          <w:numId w:val="21"/>
        </w:numPr>
        <w:tabs>
          <w:tab w:val="num" w:pos="2160"/>
        </w:tabs>
      </w:pPr>
      <w:r w:rsidRPr="00714E6D">
        <w:rPr>
          <w:i/>
          <w:iCs/>
        </w:rPr>
        <w:t>Erklärung</w:t>
      </w:r>
      <w:r w:rsidRPr="00714E6D">
        <w:t>: Diese Funktion wird geplant, um die Genauigkeit der Artikelprüfung zu erhöhen, ist jedoch noch nicht Bestandteil der aktuellen Anforderungen</w:t>
      </w:r>
      <w:r>
        <w:t xml:space="preserve"> </w:t>
      </w:r>
      <w:r w:rsidRPr="00985C95">
        <w:t>und wenn die Flaschen voll sind, lehnen Sie sie ab</w:t>
      </w:r>
      <w:r w:rsidRPr="00714E6D">
        <w:t>.</w:t>
      </w:r>
    </w:p>
    <w:p w14:paraId="0BCE569E" w14:textId="77777777" w:rsidR="00985C95" w:rsidRPr="00714E6D" w:rsidRDefault="00985C95" w:rsidP="00985C95">
      <w:pPr>
        <w:ind w:left="1980"/>
      </w:pPr>
    </w:p>
    <w:p w14:paraId="36AB92FD" w14:textId="77777777" w:rsidR="00181A57" w:rsidRPr="00714E6D" w:rsidRDefault="00181A57" w:rsidP="00181A57">
      <w:pPr>
        <w:numPr>
          <w:ilvl w:val="1"/>
          <w:numId w:val="21"/>
        </w:numPr>
        <w:tabs>
          <w:tab w:val="num" w:pos="1440"/>
        </w:tabs>
      </w:pPr>
      <w:r w:rsidRPr="00714E6D">
        <w:rPr>
          <w:i/>
          <w:iCs/>
        </w:rPr>
        <w:lastRenderedPageBreak/>
        <w:t>Der Pfandautomat WIRD in einem zukünftigen Update das Gewicht des Artikels als weiteren Prüfschritt erfassen können</w:t>
      </w:r>
      <w:r w:rsidRPr="00714E6D">
        <w:t>.</w:t>
      </w:r>
    </w:p>
    <w:p w14:paraId="6F32C0B6" w14:textId="77777777" w:rsidR="00181A57" w:rsidRPr="00714E6D" w:rsidRDefault="00181A57" w:rsidP="00181A57">
      <w:pPr>
        <w:numPr>
          <w:ilvl w:val="2"/>
          <w:numId w:val="21"/>
        </w:numPr>
        <w:tabs>
          <w:tab w:val="num" w:pos="2160"/>
        </w:tabs>
      </w:pPr>
      <w:r w:rsidRPr="00714E6D">
        <w:rPr>
          <w:i/>
          <w:iCs/>
        </w:rPr>
        <w:t>Erklärung</w:t>
      </w:r>
      <w:r w:rsidRPr="00714E6D">
        <w:t>: Diese Funktion wird geplant, um die Genauigkeit der Artikelprüfung zu erhöhen, ist jedoch noch nicht Bestandteil der aktuellen Anforderungen.</w:t>
      </w:r>
    </w:p>
    <w:p w14:paraId="0917E6EE" w14:textId="77777777" w:rsidR="00181A57" w:rsidRPr="00714E6D" w:rsidRDefault="00181A57" w:rsidP="00181A57">
      <w:pPr>
        <w:numPr>
          <w:ilvl w:val="1"/>
          <w:numId w:val="21"/>
        </w:numPr>
        <w:tabs>
          <w:tab w:val="num" w:pos="1440"/>
        </w:tabs>
      </w:pPr>
      <w:r w:rsidRPr="00714E6D">
        <w:rPr>
          <w:i/>
          <w:iCs/>
        </w:rPr>
        <w:t>Der Pfandautomat WIRD zukünftig eine Verbindung zur zentralen Datenbank des Supermarktes herstellen, um Echtzeit-Updates zu erhalten</w:t>
      </w:r>
      <w:r w:rsidRPr="00714E6D">
        <w:t>.</w:t>
      </w:r>
    </w:p>
    <w:p w14:paraId="1EE8821A" w14:textId="1CBEF688" w:rsidR="00B16875" w:rsidRPr="00B16875" w:rsidRDefault="00181A57" w:rsidP="00181A57">
      <w:pPr>
        <w:numPr>
          <w:ilvl w:val="2"/>
          <w:numId w:val="21"/>
        </w:numPr>
        <w:tabs>
          <w:tab w:val="num" w:pos="2160"/>
        </w:tabs>
      </w:pPr>
      <w:r w:rsidRPr="00714E6D">
        <w:rPr>
          <w:i/>
          <w:iCs/>
        </w:rPr>
        <w:t>Erklärung</w:t>
      </w:r>
      <w:r w:rsidRPr="00714E6D">
        <w:t>: Diese Funktion dient der besseren Integration in die Infrastruktur des Supermarktes und ist für die Zukunft vorgesehen.</w:t>
      </w:r>
    </w:p>
    <w:p w14:paraId="68D8F06C" w14:textId="77777777" w:rsidR="00B16875" w:rsidRDefault="00B16875" w:rsidP="00B16875"/>
    <w:p w14:paraId="43D3653F" w14:textId="77777777" w:rsidR="00985C95" w:rsidRPr="00714E6D" w:rsidRDefault="00985C95" w:rsidP="00985C95">
      <w:pPr>
        <w:pStyle w:val="Heading2"/>
      </w:pPr>
      <w:bookmarkStart w:id="12" w:name="_Toc181057190"/>
      <w:r w:rsidRPr="00714E6D">
        <w:t>3. Funktionale Anforderungen</w:t>
      </w:r>
      <w:bookmarkEnd w:id="12"/>
    </w:p>
    <w:p w14:paraId="25C35613" w14:textId="3BCA6043" w:rsidR="00AA7B3C" w:rsidRPr="00714E6D" w:rsidRDefault="00985C95" w:rsidP="00AA7B3C">
      <w:pPr>
        <w:rPr>
          <w:lang w:val="en-US"/>
        </w:rPr>
      </w:pPr>
      <w:r w:rsidRPr="00714E6D">
        <w:rPr>
          <w:b/>
          <w:bCs/>
        </w:rPr>
        <w:t>Erklärung der funktionalen Anforderungen</w:t>
      </w:r>
      <w:r w:rsidRPr="00714E6D">
        <w:t xml:space="preserve">: Die funktionalen Anforderungen beschreiben, was das System tun soll, um seinen Zweck zu erfüllen. </w:t>
      </w:r>
      <w:r w:rsidR="00AA7B3C" w:rsidRPr="00AA7B3C">
        <w:t>Sie beschreiben alle Funktionen, die der Einzahlungsautomat ausführen muss, damit er ordnungsgemäß funktioniert und Einzahlungen erfolgreich zurückgegeben und verarbeitet werden können.</w:t>
      </w:r>
      <w:r w:rsidRPr="00714E6D">
        <w:t xml:space="preserve"> Die funktionalen Anforderungen sind spezifisch und geben genau an, welche Aktionen der PA durchführen soll.</w:t>
      </w:r>
      <w:r w:rsidR="00AA7B3C">
        <w:br/>
      </w:r>
      <w:r w:rsidR="00AA7B3C">
        <w:br/>
      </w:r>
      <w:r w:rsidR="00AA7B3C" w:rsidRPr="00714E6D">
        <w:rPr>
          <w:lang w:val="en-US"/>
        </w:rPr>
        <w:t>Beispiele für funktionale Anforderungen:</w:t>
      </w:r>
      <w:r w:rsidR="00AA7B3C" w:rsidRPr="00AA7B3C">
        <w:rPr>
          <w:lang w:val="en-US"/>
        </w:rPr>
        <w:br/>
      </w:r>
    </w:p>
    <w:p w14:paraId="51C9E534" w14:textId="4DA9DF38" w:rsidR="00AA7B3C" w:rsidRPr="00714E6D" w:rsidRDefault="006B6681" w:rsidP="00AA7B3C">
      <w:pPr>
        <w:numPr>
          <w:ilvl w:val="0"/>
          <w:numId w:val="22"/>
        </w:numPr>
        <w:rPr>
          <w:b/>
          <w:bCs/>
        </w:rPr>
      </w:pPr>
      <w:bookmarkStart w:id="13" w:name="_Toc181057191"/>
      <w:r w:rsidRPr="001861CF">
        <w:rPr>
          <w:rStyle w:val="Heading2Char"/>
          <w:sz w:val="24"/>
          <w:szCs w:val="24"/>
        </w:rPr>
        <w:t>Prüfung und Annahme des Artikels</w:t>
      </w:r>
      <w:bookmarkEnd w:id="13"/>
      <w:r w:rsidR="00AA7B3C" w:rsidRPr="00714E6D">
        <w:rPr>
          <w:b/>
          <w:bCs/>
        </w:rPr>
        <w:t>:</w:t>
      </w:r>
    </w:p>
    <w:p w14:paraId="496ACE9C" w14:textId="77777777" w:rsidR="00AA7B3C" w:rsidRPr="00714E6D" w:rsidRDefault="00AA7B3C" w:rsidP="00AA7B3C">
      <w:pPr>
        <w:numPr>
          <w:ilvl w:val="1"/>
          <w:numId w:val="22"/>
        </w:numPr>
      </w:pPr>
      <w:r w:rsidRPr="00714E6D">
        <w:rPr>
          <w:i/>
          <w:iCs/>
        </w:rPr>
        <w:t xml:space="preserve">Der Pfandautomat MUSS in der Lage sein, eingeworfene </w:t>
      </w:r>
      <w:r w:rsidRPr="00714E6D">
        <w:rPr>
          <w:i/>
          <w:iCs/>
          <w:u w:val="single"/>
        </w:rPr>
        <w:t>Artikel zu erkennen</w:t>
      </w:r>
      <w:r w:rsidRPr="00714E6D">
        <w:rPr>
          <w:i/>
          <w:iCs/>
        </w:rPr>
        <w:t xml:space="preserve"> und den Barcode zu scannen</w:t>
      </w:r>
      <w:r w:rsidRPr="00714E6D">
        <w:t>.</w:t>
      </w:r>
    </w:p>
    <w:p w14:paraId="218524E5" w14:textId="77777777" w:rsidR="00AA7B3C" w:rsidRPr="00714E6D" w:rsidRDefault="00AA7B3C" w:rsidP="00AA7B3C">
      <w:pPr>
        <w:numPr>
          <w:ilvl w:val="2"/>
          <w:numId w:val="22"/>
        </w:numPr>
      </w:pPr>
      <w:r w:rsidRPr="00714E6D">
        <w:rPr>
          <w:i/>
          <w:iCs/>
        </w:rPr>
        <w:t>Erklärung</w:t>
      </w:r>
      <w:r w:rsidRPr="00714E6D">
        <w:t>: Dies ist eine Kernanforderung, da der PA nur Artikel akzeptieren kann, deren Barcode korrekt erfasst wurde.</w:t>
      </w:r>
    </w:p>
    <w:p w14:paraId="0BE52017" w14:textId="77777777" w:rsidR="00AA7B3C" w:rsidRPr="00714E6D" w:rsidRDefault="00AA7B3C" w:rsidP="00AA7B3C">
      <w:pPr>
        <w:numPr>
          <w:ilvl w:val="1"/>
          <w:numId w:val="22"/>
        </w:numPr>
      </w:pPr>
      <w:r w:rsidRPr="00714E6D">
        <w:rPr>
          <w:i/>
          <w:iCs/>
        </w:rPr>
        <w:t xml:space="preserve">Der Pfandautomat MUSS prüfen, ob der Artikel </w:t>
      </w:r>
      <w:r w:rsidRPr="00714E6D">
        <w:rPr>
          <w:i/>
          <w:iCs/>
          <w:u w:val="single"/>
        </w:rPr>
        <w:t>vollständig</w:t>
      </w:r>
      <w:r w:rsidRPr="00714E6D">
        <w:rPr>
          <w:i/>
          <w:iCs/>
        </w:rPr>
        <w:t xml:space="preserve"> und in einem akzeptablen Zustand ist</w:t>
      </w:r>
      <w:r w:rsidRPr="00714E6D">
        <w:t>.</w:t>
      </w:r>
    </w:p>
    <w:p w14:paraId="700CBCFD" w14:textId="20C03D68" w:rsidR="00AA7B3C" w:rsidRPr="00714E6D" w:rsidRDefault="00AA7B3C" w:rsidP="00AA7B3C">
      <w:pPr>
        <w:numPr>
          <w:ilvl w:val="2"/>
          <w:numId w:val="22"/>
        </w:numPr>
      </w:pPr>
      <w:r w:rsidRPr="00714E6D">
        <w:rPr>
          <w:i/>
          <w:iCs/>
        </w:rPr>
        <w:t>Erklärung</w:t>
      </w:r>
      <w:r w:rsidRPr="00714E6D">
        <w:t xml:space="preserve">: Der Zustand des Artikels (unbeschädigt und </w:t>
      </w:r>
      <w:r w:rsidR="008B43D1" w:rsidRPr="00714E6D">
        <w:t>sauber</w:t>
      </w:r>
      <w:r w:rsidR="008B43D1">
        <w:t>,</w:t>
      </w:r>
      <w:r w:rsidR="006B6681">
        <w:t xml:space="preserve"> und leer</w:t>
      </w:r>
      <w:r w:rsidRPr="00714E6D">
        <w:t>) kann die Pfandfähigkeit beeinflussen. Diese Prüfung verhindert Missbrauch und schützt das System vor Schäden.</w:t>
      </w:r>
    </w:p>
    <w:p w14:paraId="33BB1D50" w14:textId="77777777" w:rsidR="00AA7B3C" w:rsidRPr="00714E6D" w:rsidRDefault="00AA7B3C" w:rsidP="00AA7B3C">
      <w:pPr>
        <w:numPr>
          <w:ilvl w:val="1"/>
          <w:numId w:val="22"/>
        </w:numPr>
      </w:pPr>
      <w:r w:rsidRPr="00714E6D">
        <w:rPr>
          <w:i/>
          <w:iCs/>
        </w:rPr>
        <w:t>Der Pfandautomat MUSS den Artikel zurückweisen, wenn der Barcode unbekannt ist</w:t>
      </w:r>
      <w:r w:rsidRPr="00714E6D">
        <w:t>.</w:t>
      </w:r>
    </w:p>
    <w:p w14:paraId="2C605304" w14:textId="77777777" w:rsidR="00AA7B3C" w:rsidRPr="00714E6D" w:rsidRDefault="00AA7B3C" w:rsidP="00AA7B3C">
      <w:pPr>
        <w:numPr>
          <w:ilvl w:val="2"/>
          <w:numId w:val="22"/>
        </w:numPr>
      </w:pPr>
      <w:r w:rsidRPr="00714E6D">
        <w:rPr>
          <w:i/>
          <w:iCs/>
        </w:rPr>
        <w:t>Erklärung</w:t>
      </w:r>
      <w:r w:rsidRPr="00714E6D">
        <w:t>: Diese Funktion stellt sicher, dass nur Pfandartikel akzeptiert werden, die in der Datenbank des PA registriert sind.</w:t>
      </w:r>
    </w:p>
    <w:p w14:paraId="065D88D6" w14:textId="77777777" w:rsidR="00AA7B3C" w:rsidRPr="00714E6D" w:rsidRDefault="00AA7B3C" w:rsidP="00AA7B3C">
      <w:pPr>
        <w:numPr>
          <w:ilvl w:val="0"/>
          <w:numId w:val="22"/>
        </w:numPr>
        <w:rPr>
          <w:b/>
          <w:bCs/>
          <w:lang w:val="en-US"/>
        </w:rPr>
      </w:pPr>
      <w:bookmarkStart w:id="14" w:name="_Toc181057192"/>
      <w:proofErr w:type="spellStart"/>
      <w:r w:rsidRPr="00714E6D">
        <w:rPr>
          <w:rStyle w:val="Heading2Char"/>
          <w:sz w:val="24"/>
          <w:szCs w:val="24"/>
          <w:lang w:val="en-US"/>
        </w:rPr>
        <w:t>Anzeige</w:t>
      </w:r>
      <w:proofErr w:type="spellEnd"/>
      <w:r w:rsidRPr="00714E6D">
        <w:rPr>
          <w:rStyle w:val="Heading2Char"/>
          <w:sz w:val="24"/>
          <w:szCs w:val="24"/>
          <w:lang w:val="en-US"/>
        </w:rPr>
        <w:t xml:space="preserve"> und </w:t>
      </w:r>
      <w:proofErr w:type="spellStart"/>
      <w:r w:rsidRPr="00714E6D">
        <w:rPr>
          <w:rStyle w:val="Heading2Char"/>
          <w:sz w:val="24"/>
          <w:szCs w:val="24"/>
          <w:lang w:val="en-US"/>
        </w:rPr>
        <w:t>Benutzerinteraktion</w:t>
      </w:r>
      <w:bookmarkEnd w:id="14"/>
      <w:proofErr w:type="spellEnd"/>
      <w:r w:rsidRPr="00714E6D">
        <w:rPr>
          <w:b/>
          <w:bCs/>
          <w:lang w:val="en-US"/>
        </w:rPr>
        <w:t>:</w:t>
      </w:r>
    </w:p>
    <w:p w14:paraId="4D573F0D" w14:textId="77777777" w:rsidR="00AA7B3C" w:rsidRPr="00714E6D" w:rsidRDefault="00AA7B3C" w:rsidP="00AA7B3C">
      <w:pPr>
        <w:numPr>
          <w:ilvl w:val="1"/>
          <w:numId w:val="22"/>
        </w:numPr>
      </w:pPr>
      <w:r w:rsidRPr="00714E6D">
        <w:rPr>
          <w:i/>
          <w:iCs/>
        </w:rPr>
        <w:t>Der Pfandautomat MUSS dem Benutzer den aktuellen Status des Automaten über das Display anzeigen</w:t>
      </w:r>
      <w:r w:rsidRPr="00714E6D">
        <w:t>.</w:t>
      </w:r>
    </w:p>
    <w:p w14:paraId="271AB03D" w14:textId="77777777" w:rsidR="00AA7B3C" w:rsidRPr="00714E6D" w:rsidRDefault="00AA7B3C" w:rsidP="00AA7B3C">
      <w:pPr>
        <w:numPr>
          <w:ilvl w:val="2"/>
          <w:numId w:val="22"/>
        </w:numPr>
      </w:pPr>
      <w:r w:rsidRPr="00714E6D">
        <w:rPr>
          <w:i/>
          <w:iCs/>
        </w:rPr>
        <w:t>Erklärung</w:t>
      </w:r>
      <w:r w:rsidRPr="00714E6D">
        <w:t>: Die Anzeige informiert den Benutzer, ob der PA bereit ist, Artikel anzunehmen, oder ob eine Aktion erforderlich ist.</w:t>
      </w:r>
    </w:p>
    <w:p w14:paraId="45E7D7D2" w14:textId="77777777" w:rsidR="00AA7B3C" w:rsidRPr="00714E6D" w:rsidRDefault="00AA7B3C" w:rsidP="00AA7B3C">
      <w:pPr>
        <w:numPr>
          <w:ilvl w:val="1"/>
          <w:numId w:val="22"/>
        </w:numPr>
      </w:pPr>
      <w:r w:rsidRPr="00714E6D">
        <w:rPr>
          <w:i/>
          <w:iCs/>
        </w:rPr>
        <w:lastRenderedPageBreak/>
        <w:t>Der Pfandautomat SOLLTE dem Benutzer die Option bieten, den Pfandbetrag zu spenden oder einen Pfandbon zu erhalten</w:t>
      </w:r>
      <w:r w:rsidRPr="00714E6D">
        <w:t>.</w:t>
      </w:r>
    </w:p>
    <w:p w14:paraId="6A4F6DF3" w14:textId="77777777" w:rsidR="00AA7B3C" w:rsidRPr="00714E6D" w:rsidRDefault="00AA7B3C" w:rsidP="00AA7B3C">
      <w:pPr>
        <w:numPr>
          <w:ilvl w:val="2"/>
          <w:numId w:val="22"/>
        </w:numPr>
      </w:pPr>
      <w:r w:rsidRPr="00714E6D">
        <w:rPr>
          <w:i/>
          <w:iCs/>
        </w:rPr>
        <w:t>Erklärung</w:t>
      </w:r>
      <w:r w:rsidRPr="00714E6D">
        <w:t>: Diese Option erhöht die Benutzerfreundlichkeit und bietet eine zusätzliche Auswahlmöglichkeit nach Abschluss der Rückgabe.</w:t>
      </w:r>
    </w:p>
    <w:p w14:paraId="0439FB3E" w14:textId="77777777" w:rsidR="00AA7B3C" w:rsidRPr="00714E6D" w:rsidRDefault="00AA7B3C" w:rsidP="00AA7B3C">
      <w:pPr>
        <w:numPr>
          <w:ilvl w:val="1"/>
          <w:numId w:val="22"/>
        </w:numPr>
      </w:pPr>
      <w:r w:rsidRPr="00714E6D">
        <w:rPr>
          <w:i/>
          <w:iCs/>
        </w:rPr>
        <w:t>Der Pfandautomat MUSS eine LED-Anzeige verwenden, um den Betriebsstatus anzuzeigen (grün, gelb oder rot)</w:t>
      </w:r>
      <w:r w:rsidRPr="00714E6D">
        <w:t>.</w:t>
      </w:r>
    </w:p>
    <w:p w14:paraId="3F682595" w14:textId="77777777" w:rsidR="00AA7B3C" w:rsidRPr="00714E6D" w:rsidRDefault="00AA7B3C" w:rsidP="00AA7B3C">
      <w:pPr>
        <w:numPr>
          <w:ilvl w:val="2"/>
          <w:numId w:val="22"/>
        </w:numPr>
      </w:pPr>
      <w:r w:rsidRPr="00714E6D">
        <w:rPr>
          <w:i/>
          <w:iCs/>
        </w:rPr>
        <w:t>Erklärung</w:t>
      </w:r>
      <w:r w:rsidRPr="00714E6D">
        <w:t>: Die LED-Anzeige ermöglicht eine schnelle und visuelle Rückmeldung über den aktuellen Zustand des PA.</w:t>
      </w:r>
    </w:p>
    <w:p w14:paraId="1976977A" w14:textId="77777777" w:rsidR="00AA7B3C" w:rsidRPr="00714E6D" w:rsidRDefault="00AA7B3C" w:rsidP="00AA7B3C">
      <w:pPr>
        <w:numPr>
          <w:ilvl w:val="0"/>
          <w:numId w:val="22"/>
        </w:numPr>
        <w:rPr>
          <w:b/>
          <w:bCs/>
        </w:rPr>
      </w:pPr>
      <w:bookmarkStart w:id="15" w:name="_Toc181057193"/>
      <w:r w:rsidRPr="00714E6D">
        <w:rPr>
          <w:rStyle w:val="Heading2Char"/>
          <w:sz w:val="24"/>
          <w:szCs w:val="24"/>
        </w:rPr>
        <w:t>Sortierung und Lagerung von Artikeln</w:t>
      </w:r>
      <w:bookmarkEnd w:id="15"/>
      <w:r w:rsidRPr="00714E6D">
        <w:rPr>
          <w:b/>
          <w:bCs/>
        </w:rPr>
        <w:t>:</w:t>
      </w:r>
    </w:p>
    <w:p w14:paraId="759DEEB2" w14:textId="77777777" w:rsidR="00AA7B3C" w:rsidRPr="00714E6D" w:rsidRDefault="00AA7B3C" w:rsidP="00AA7B3C">
      <w:pPr>
        <w:numPr>
          <w:ilvl w:val="1"/>
          <w:numId w:val="22"/>
        </w:numPr>
      </w:pPr>
      <w:r w:rsidRPr="00714E6D">
        <w:rPr>
          <w:i/>
          <w:iCs/>
        </w:rPr>
        <w:t>Der Pfandautomat MUSS Einwegdosen komprimieren und in den entsprechenden Sammelbehälter ablegen</w:t>
      </w:r>
      <w:r w:rsidRPr="00714E6D">
        <w:t>.</w:t>
      </w:r>
    </w:p>
    <w:p w14:paraId="46DB1887" w14:textId="77777777" w:rsidR="00AA7B3C" w:rsidRPr="00714E6D" w:rsidRDefault="00AA7B3C" w:rsidP="00AA7B3C">
      <w:pPr>
        <w:numPr>
          <w:ilvl w:val="2"/>
          <w:numId w:val="22"/>
        </w:numPr>
      </w:pPr>
      <w:r w:rsidRPr="00714E6D">
        <w:rPr>
          <w:i/>
          <w:iCs/>
        </w:rPr>
        <w:t>Erklärung</w:t>
      </w:r>
      <w:r w:rsidRPr="00714E6D">
        <w:t>: Die automatische Komprimierung spart Platz und ermöglicht eine effiziente Lagerung von Einwegdosen im PA.</w:t>
      </w:r>
    </w:p>
    <w:p w14:paraId="5E48C23E" w14:textId="77777777" w:rsidR="00AA7B3C" w:rsidRPr="00714E6D" w:rsidRDefault="00AA7B3C" w:rsidP="00AA7B3C">
      <w:pPr>
        <w:numPr>
          <w:ilvl w:val="1"/>
          <w:numId w:val="22"/>
        </w:numPr>
      </w:pPr>
      <w:r w:rsidRPr="00714E6D">
        <w:rPr>
          <w:i/>
          <w:iCs/>
        </w:rPr>
        <w:t>Der Pfandautomat MUSS Mehrwegflaschen in separaten Behältern sammeln, ohne sie zu komprimieren</w:t>
      </w:r>
      <w:r w:rsidRPr="00714E6D">
        <w:t>.</w:t>
      </w:r>
    </w:p>
    <w:p w14:paraId="28509E24" w14:textId="77777777" w:rsidR="00AA7B3C" w:rsidRPr="00714E6D" w:rsidRDefault="00AA7B3C" w:rsidP="00AA7B3C">
      <w:pPr>
        <w:numPr>
          <w:ilvl w:val="2"/>
          <w:numId w:val="22"/>
        </w:numPr>
      </w:pPr>
      <w:r w:rsidRPr="00714E6D">
        <w:rPr>
          <w:i/>
          <w:iCs/>
        </w:rPr>
        <w:t>Erklärung</w:t>
      </w:r>
      <w:r w:rsidRPr="00714E6D">
        <w:t>: Mehrwegflaschen werden nicht komprimiert, da sie erneut verwendet werden sollen und daher unbeschädigt bleiben müssen.</w:t>
      </w:r>
    </w:p>
    <w:p w14:paraId="37CF87D9" w14:textId="77777777" w:rsidR="00AA7B3C" w:rsidRPr="00714E6D" w:rsidRDefault="00AA7B3C" w:rsidP="00AA7B3C">
      <w:pPr>
        <w:numPr>
          <w:ilvl w:val="1"/>
          <w:numId w:val="22"/>
        </w:numPr>
      </w:pPr>
      <w:r w:rsidRPr="00714E6D">
        <w:rPr>
          <w:i/>
          <w:iCs/>
        </w:rPr>
        <w:t>Der Pfandautomat MUSS sicherstellen, dass Plastikflaschen und Glasflaschen getrennt aufbewahrt werden</w:t>
      </w:r>
      <w:r w:rsidRPr="00714E6D">
        <w:t>.</w:t>
      </w:r>
    </w:p>
    <w:p w14:paraId="2F9B4F39" w14:textId="77777777" w:rsidR="00AA7B3C" w:rsidRPr="00714E6D" w:rsidRDefault="00AA7B3C" w:rsidP="00AA7B3C">
      <w:pPr>
        <w:numPr>
          <w:ilvl w:val="2"/>
          <w:numId w:val="22"/>
        </w:numPr>
      </w:pPr>
      <w:r w:rsidRPr="00714E6D">
        <w:rPr>
          <w:i/>
          <w:iCs/>
        </w:rPr>
        <w:t>Erklärung</w:t>
      </w:r>
      <w:r w:rsidRPr="00714E6D">
        <w:t>: Eine getrennte Lagerung nach Material erleichtert das Recycling und erhöht die Effizienz.</w:t>
      </w:r>
    </w:p>
    <w:p w14:paraId="743B0ACE" w14:textId="77777777" w:rsidR="00AA7B3C" w:rsidRPr="00714E6D" w:rsidRDefault="00AA7B3C" w:rsidP="00AA7B3C">
      <w:pPr>
        <w:numPr>
          <w:ilvl w:val="0"/>
          <w:numId w:val="22"/>
        </w:numPr>
        <w:rPr>
          <w:b/>
          <w:bCs/>
          <w:lang w:val="en-US"/>
        </w:rPr>
      </w:pPr>
      <w:bookmarkStart w:id="16" w:name="_Toc181057194"/>
      <w:proofErr w:type="spellStart"/>
      <w:r w:rsidRPr="00714E6D">
        <w:rPr>
          <w:rStyle w:val="Heading2Char"/>
          <w:sz w:val="24"/>
          <w:szCs w:val="24"/>
          <w:lang w:val="en-US"/>
        </w:rPr>
        <w:t>Pfandbetragsberechnung</w:t>
      </w:r>
      <w:proofErr w:type="spellEnd"/>
      <w:r w:rsidRPr="00714E6D">
        <w:rPr>
          <w:rStyle w:val="Heading2Char"/>
          <w:sz w:val="24"/>
          <w:szCs w:val="24"/>
          <w:lang w:val="en-US"/>
        </w:rPr>
        <w:t xml:space="preserve"> und -</w:t>
      </w:r>
      <w:proofErr w:type="spellStart"/>
      <w:r w:rsidRPr="00714E6D">
        <w:rPr>
          <w:rStyle w:val="Heading2Char"/>
          <w:sz w:val="24"/>
          <w:szCs w:val="24"/>
          <w:lang w:val="en-US"/>
        </w:rPr>
        <w:t>ausgabe</w:t>
      </w:r>
      <w:bookmarkEnd w:id="16"/>
      <w:proofErr w:type="spellEnd"/>
      <w:r w:rsidRPr="00714E6D">
        <w:rPr>
          <w:b/>
          <w:bCs/>
          <w:lang w:val="en-US"/>
        </w:rPr>
        <w:t>:</w:t>
      </w:r>
    </w:p>
    <w:p w14:paraId="181A7D85" w14:textId="77777777" w:rsidR="00AA7B3C" w:rsidRPr="00714E6D" w:rsidRDefault="00AA7B3C" w:rsidP="00AA7B3C">
      <w:pPr>
        <w:numPr>
          <w:ilvl w:val="1"/>
          <w:numId w:val="22"/>
        </w:numPr>
      </w:pPr>
      <w:r w:rsidRPr="00714E6D">
        <w:rPr>
          <w:i/>
          <w:iCs/>
        </w:rPr>
        <w:t>Der Pfandautomat MUSS den gesamten Pfandbetrag für die eingeworfenen Artikel berechnen und anzeigen</w:t>
      </w:r>
      <w:r w:rsidRPr="00714E6D">
        <w:t>.</w:t>
      </w:r>
    </w:p>
    <w:p w14:paraId="4B4E1462" w14:textId="77777777" w:rsidR="00AA7B3C" w:rsidRPr="00714E6D" w:rsidRDefault="00AA7B3C" w:rsidP="00AA7B3C">
      <w:pPr>
        <w:numPr>
          <w:ilvl w:val="2"/>
          <w:numId w:val="22"/>
        </w:numPr>
      </w:pPr>
      <w:r w:rsidRPr="00714E6D">
        <w:rPr>
          <w:i/>
          <w:iCs/>
        </w:rPr>
        <w:t>Erklärung</w:t>
      </w:r>
      <w:r w:rsidRPr="00714E6D">
        <w:t>: Die Berechnung des Pfandbetrags ist eine Hauptanforderung, da sie die Grundlage für die Rückgabe an den Benutzer bildet.</w:t>
      </w:r>
    </w:p>
    <w:p w14:paraId="0D70CEDE" w14:textId="77777777" w:rsidR="00AA7B3C" w:rsidRPr="00714E6D" w:rsidRDefault="00AA7B3C" w:rsidP="00AA7B3C">
      <w:pPr>
        <w:numPr>
          <w:ilvl w:val="1"/>
          <w:numId w:val="22"/>
        </w:numPr>
      </w:pPr>
      <w:r w:rsidRPr="00714E6D">
        <w:rPr>
          <w:i/>
          <w:iCs/>
        </w:rPr>
        <w:t>Der Pfandautomat SOLLTE dem Benutzer die Möglichkeit bieten, den Pfandbetrag als Spende zu nutzen</w:t>
      </w:r>
      <w:r w:rsidRPr="00714E6D">
        <w:t>.</w:t>
      </w:r>
    </w:p>
    <w:p w14:paraId="3BBCD744" w14:textId="77777777" w:rsidR="00AA7B3C" w:rsidRPr="00714E6D" w:rsidRDefault="00AA7B3C" w:rsidP="00AA7B3C">
      <w:pPr>
        <w:numPr>
          <w:ilvl w:val="2"/>
          <w:numId w:val="22"/>
        </w:numPr>
      </w:pPr>
      <w:r w:rsidRPr="00714E6D">
        <w:rPr>
          <w:i/>
          <w:iCs/>
        </w:rPr>
        <w:t>Erklärung</w:t>
      </w:r>
      <w:r w:rsidRPr="00714E6D">
        <w:t>: Diese Funktion bietet dem Benutzer die Wahl, den Betrag an eine wohltätige Organisation zu spenden.</w:t>
      </w:r>
    </w:p>
    <w:p w14:paraId="569B2385" w14:textId="77777777" w:rsidR="00AA7B3C" w:rsidRPr="00714E6D" w:rsidRDefault="00AA7B3C" w:rsidP="00AA7B3C">
      <w:pPr>
        <w:numPr>
          <w:ilvl w:val="1"/>
          <w:numId w:val="22"/>
        </w:numPr>
      </w:pPr>
      <w:r w:rsidRPr="00714E6D">
        <w:rPr>
          <w:i/>
          <w:iCs/>
        </w:rPr>
        <w:t>Der Pfandautomat WIRD in Zukunft die Möglichkeit bieten, den Pfandbetrag kontaktlos auf ein Konto zu überweisen</w:t>
      </w:r>
      <w:r w:rsidRPr="00714E6D">
        <w:t>.</w:t>
      </w:r>
    </w:p>
    <w:p w14:paraId="18AE7AAA" w14:textId="77777777" w:rsidR="00AA7B3C" w:rsidRPr="00714E6D" w:rsidRDefault="00AA7B3C" w:rsidP="00AA7B3C">
      <w:pPr>
        <w:numPr>
          <w:ilvl w:val="2"/>
          <w:numId w:val="22"/>
        </w:numPr>
      </w:pPr>
      <w:r w:rsidRPr="00714E6D">
        <w:rPr>
          <w:i/>
          <w:iCs/>
        </w:rPr>
        <w:t>Erklärung</w:t>
      </w:r>
      <w:r w:rsidRPr="00714E6D">
        <w:t>: Diese Funktion ist als zukünftige Erweiterung vorgesehen, um die Nutzerfreundlichkeit zu erhöhen.</w:t>
      </w:r>
    </w:p>
    <w:p w14:paraId="78A47AF6" w14:textId="77777777" w:rsidR="00AA7B3C" w:rsidRPr="00714E6D" w:rsidRDefault="00AA7B3C" w:rsidP="00AA7B3C">
      <w:pPr>
        <w:numPr>
          <w:ilvl w:val="0"/>
          <w:numId w:val="22"/>
        </w:numPr>
        <w:rPr>
          <w:b/>
          <w:bCs/>
          <w:lang w:val="en-US"/>
        </w:rPr>
      </w:pPr>
      <w:bookmarkStart w:id="17" w:name="_Toc181057195"/>
      <w:r w:rsidRPr="00714E6D">
        <w:rPr>
          <w:rStyle w:val="Heading2Char"/>
          <w:sz w:val="24"/>
          <w:szCs w:val="24"/>
          <w:lang w:val="en-US"/>
        </w:rPr>
        <w:t>Benachrichtigungen und Rückmeldungen</w:t>
      </w:r>
      <w:bookmarkEnd w:id="17"/>
      <w:r w:rsidRPr="00714E6D">
        <w:rPr>
          <w:b/>
          <w:bCs/>
          <w:lang w:val="en-US"/>
        </w:rPr>
        <w:t>:</w:t>
      </w:r>
    </w:p>
    <w:p w14:paraId="590E19D7" w14:textId="77777777" w:rsidR="00AA7B3C" w:rsidRPr="00714E6D" w:rsidRDefault="00AA7B3C" w:rsidP="00AA7B3C">
      <w:pPr>
        <w:numPr>
          <w:ilvl w:val="1"/>
          <w:numId w:val="22"/>
        </w:numPr>
      </w:pPr>
      <w:r w:rsidRPr="00714E6D">
        <w:rPr>
          <w:i/>
          <w:iCs/>
        </w:rPr>
        <w:t>Der Pfandautomat MUSS eine Fehlermeldung anzeigen, wenn ein Artikel nicht akzeptiert wird</w:t>
      </w:r>
      <w:r w:rsidRPr="00714E6D">
        <w:t>.</w:t>
      </w:r>
    </w:p>
    <w:p w14:paraId="0D022B4B" w14:textId="77777777" w:rsidR="00AA7B3C" w:rsidRPr="00714E6D" w:rsidRDefault="00AA7B3C" w:rsidP="00AA7B3C">
      <w:pPr>
        <w:numPr>
          <w:ilvl w:val="2"/>
          <w:numId w:val="22"/>
        </w:numPr>
      </w:pPr>
      <w:r w:rsidRPr="00714E6D">
        <w:rPr>
          <w:i/>
          <w:iCs/>
        </w:rPr>
        <w:lastRenderedPageBreak/>
        <w:t>Erklärung</w:t>
      </w:r>
      <w:r w:rsidRPr="00714E6D">
        <w:t>: Eine klare Rückmeldung hilft dem Benutzer, zu verstehen, warum ein Artikel abgelehnt wurde, und verhindert Frustration.</w:t>
      </w:r>
    </w:p>
    <w:p w14:paraId="27439C16" w14:textId="77777777" w:rsidR="00AA7B3C" w:rsidRPr="00714E6D" w:rsidRDefault="00AA7B3C" w:rsidP="00AA7B3C">
      <w:pPr>
        <w:numPr>
          <w:ilvl w:val="1"/>
          <w:numId w:val="22"/>
        </w:numPr>
      </w:pPr>
      <w:r w:rsidRPr="00714E6D">
        <w:rPr>
          <w:i/>
          <w:iCs/>
        </w:rPr>
        <w:t>Der Pfandautomat MUSS dem Benutzer die Option bieten, den Vorgang mit einem „Finish“-Button abzuschließen</w:t>
      </w:r>
      <w:r w:rsidRPr="00714E6D">
        <w:t>.</w:t>
      </w:r>
    </w:p>
    <w:p w14:paraId="67C7C88A" w14:textId="77777777" w:rsidR="00AA7B3C" w:rsidRPr="00714E6D" w:rsidRDefault="00AA7B3C" w:rsidP="00AA7B3C">
      <w:pPr>
        <w:numPr>
          <w:ilvl w:val="2"/>
          <w:numId w:val="22"/>
        </w:numPr>
      </w:pPr>
      <w:r w:rsidRPr="00714E6D">
        <w:rPr>
          <w:i/>
          <w:iCs/>
        </w:rPr>
        <w:t>Erklärung</w:t>
      </w:r>
      <w:r w:rsidRPr="00714E6D">
        <w:t>: Der „Finish“-Button signalisiert den Abschluss der Rückgabe und löst die Pfandbetragsberechnung aus.</w:t>
      </w:r>
    </w:p>
    <w:p w14:paraId="76653A16" w14:textId="77777777" w:rsidR="00AA7B3C" w:rsidRPr="00714E6D" w:rsidRDefault="00AA7B3C" w:rsidP="00AA7B3C">
      <w:pPr>
        <w:numPr>
          <w:ilvl w:val="1"/>
          <w:numId w:val="22"/>
        </w:numPr>
      </w:pPr>
      <w:r w:rsidRPr="00714E6D">
        <w:rPr>
          <w:i/>
          <w:iCs/>
        </w:rPr>
        <w:t>Der Pfandautomat SOLLTE den aktuellen Wert der akzeptierten Artikel auf dem Display anzeigen</w:t>
      </w:r>
      <w:r w:rsidRPr="00714E6D">
        <w:t>.</w:t>
      </w:r>
    </w:p>
    <w:p w14:paraId="36BC2614" w14:textId="401DBC10" w:rsidR="00B32D03" w:rsidRPr="001D1D4F" w:rsidRDefault="00AA7B3C" w:rsidP="001D1D4F">
      <w:pPr>
        <w:numPr>
          <w:ilvl w:val="2"/>
          <w:numId w:val="22"/>
        </w:numPr>
      </w:pPr>
      <w:r w:rsidRPr="00714E6D">
        <w:rPr>
          <w:i/>
          <w:iCs/>
        </w:rPr>
        <w:t>Erklärung</w:t>
      </w:r>
      <w:r w:rsidRPr="00714E6D">
        <w:t xml:space="preserve">: Die Anzeige des Pfandbetrags ermöglicht dem Benutzer eine direkte Kontrolle über den </w:t>
      </w:r>
      <w:proofErr w:type="spellStart"/>
      <w:r w:rsidR="007E053F">
        <w:t>Summew</w:t>
      </w:r>
      <w:r w:rsidRPr="00714E6D">
        <w:t>ert</w:t>
      </w:r>
      <w:proofErr w:type="spellEnd"/>
      <w:r w:rsidRPr="00714E6D">
        <w:t xml:space="preserve"> seiner Rückgabe.</w:t>
      </w:r>
    </w:p>
    <w:p w14:paraId="2CA6193B" w14:textId="77777777" w:rsidR="00B32D03" w:rsidRDefault="00B32D03" w:rsidP="00002224">
      <w:pPr>
        <w:rPr>
          <w:b/>
          <w:bCs/>
        </w:rPr>
      </w:pPr>
    </w:p>
    <w:p w14:paraId="5A6D5226" w14:textId="1FF2C718" w:rsidR="00B32D03" w:rsidRPr="00B32D03" w:rsidRDefault="00B32D03" w:rsidP="00A261CD">
      <w:pPr>
        <w:pStyle w:val="Heading2"/>
        <w:numPr>
          <w:ilvl w:val="0"/>
          <w:numId w:val="21"/>
        </w:numPr>
      </w:pPr>
      <w:bookmarkStart w:id="18" w:name="_Toc181057196"/>
      <w:r w:rsidRPr="00B32D03">
        <w:t>Konzept des Pfandautomaten (PA)</w:t>
      </w:r>
      <w:bookmarkEnd w:id="18"/>
    </w:p>
    <w:p w14:paraId="7FAD2224" w14:textId="3CF6C55F" w:rsidR="00B32D03" w:rsidRDefault="00A261CD" w:rsidP="00A261CD">
      <w:r w:rsidRPr="00A261CD">
        <w:t>Das Konzept des Pfandautomaten (PA) wurde unter ökologischen Gesichtspunkten entwickelt. Er soll Pfandflaschen und -dosen korrekt erfassen, umweltschonend verarbeiten und schnell und präzise nach Flaschenart und -größe abrechnen. Dies geschieht im regulären Betrieb des Pfandautomaten, wobei ihm durch unterschiedliche farbige LDE</w:t>
      </w:r>
      <w:r>
        <w:t>-</w:t>
      </w:r>
      <w:r w:rsidRPr="00A261CD">
        <w:t>Flutlichtsignalisierungen der Status Angebot + Anfrage mitgeteilt wird.</w:t>
      </w:r>
      <w:r w:rsidRPr="00A261CD">
        <w:br/>
        <w:t>Die wesentlichen Funktionalitäten, die sich daraus ergeben, sind, dass der PA zunächst Pfandteile annehmen kann (grüne LED-Anzeige), dann Art und Größe der Pfandstücke erkennt (mittels Barcodes auf den Pfandflaschen), das Pfand berechnet und einen entsprechenden Beleg (Pfandquittung oder Spendenmöglichkeit zur Übertragung auf ein iPhone oder Smartphone) an den Benutzer oder ggf. an den parkt-Webserver als Input des Komponentensystems zurückgibt.</w:t>
      </w:r>
    </w:p>
    <w:p w14:paraId="0263EDFE" w14:textId="77777777" w:rsidR="00A261CD" w:rsidRDefault="00A261CD" w:rsidP="00A261CD"/>
    <w:p w14:paraId="33D64979" w14:textId="4EDF7DE2" w:rsidR="00A261CD" w:rsidRDefault="00A261CD" w:rsidP="00A261CD">
      <w:r w:rsidRPr="00A261CD">
        <w:t>Hier folgen Beispiele für die verschiedenen Anforderungsschritte</w:t>
      </w:r>
      <w:r>
        <w:t xml:space="preserve"> (Schritt 0-5)</w:t>
      </w:r>
      <w:r w:rsidRPr="00A261CD">
        <w:t xml:space="preserve">, wie sie in der </w:t>
      </w:r>
      <w:r w:rsidRPr="00A261CD">
        <w:rPr>
          <w:i/>
          <w:iCs/>
        </w:rPr>
        <w:t>SOPHIST-Satzschablone</w:t>
      </w:r>
      <w:r w:rsidRPr="00A261CD">
        <w:t xml:space="preserve"> definiert sind</w:t>
      </w:r>
      <w:r>
        <w:t>:</w:t>
      </w:r>
    </w:p>
    <w:p w14:paraId="7991D13B" w14:textId="77777777" w:rsidR="007F66E8" w:rsidRDefault="007F66E8" w:rsidP="007F66E8">
      <w:pPr>
        <w:pStyle w:val="Heading41"/>
        <w:ind w:left="0"/>
      </w:pPr>
    </w:p>
    <w:p w14:paraId="7544E903" w14:textId="772C4CF9" w:rsidR="00A261CD" w:rsidRPr="001861CF" w:rsidRDefault="00A261CD" w:rsidP="001861CF">
      <w:pPr>
        <w:pStyle w:val="Heading2"/>
        <w:rPr>
          <w:sz w:val="24"/>
          <w:szCs w:val="24"/>
        </w:rPr>
      </w:pPr>
      <w:bookmarkStart w:id="19" w:name="_Toc181057197"/>
      <w:r w:rsidRPr="001861CF">
        <w:rPr>
          <w:sz w:val="24"/>
          <w:szCs w:val="24"/>
        </w:rPr>
        <w:t>Schritt 0: Das System benennen</w:t>
      </w:r>
      <w:bookmarkEnd w:id="19"/>
    </w:p>
    <w:p w14:paraId="6FAC04A9" w14:textId="6E684489" w:rsidR="00A261CD" w:rsidRPr="00A261CD" w:rsidRDefault="00A261CD" w:rsidP="00A261CD">
      <w:r w:rsidRPr="00A261CD">
        <w:rPr>
          <w:b/>
          <w:bCs/>
        </w:rPr>
        <w:t>Beschreibung</w:t>
      </w:r>
      <w:r w:rsidRPr="00A261CD">
        <w:t xml:space="preserve">: In diesem Schritt wird das </w:t>
      </w:r>
      <w:proofErr w:type="gramStart"/>
      <w:r w:rsidRPr="00A261CD">
        <w:t>System</w:t>
      </w:r>
      <w:r w:rsidR="00C03C01">
        <w:t>(</w:t>
      </w:r>
      <w:r w:rsidRPr="00A261CD">
        <w:t xml:space="preserve"> Pfandautomat</w:t>
      </w:r>
      <w:proofErr w:type="gramEnd"/>
      <w:r w:rsidR="00C03C01">
        <w:t xml:space="preserve"> )</w:t>
      </w:r>
      <w:r w:rsidRPr="00A261CD">
        <w:t xml:space="preserve"> klar benannt, damit </w:t>
      </w:r>
      <w:r w:rsidR="00C03C01">
        <w:t xml:space="preserve">es </w:t>
      </w:r>
      <w:r w:rsidRPr="00A261CD">
        <w:t xml:space="preserve">eindeutig </w:t>
      </w:r>
      <w:r w:rsidR="00C03C01">
        <w:t>wird</w:t>
      </w:r>
      <w:r w:rsidRPr="00A261CD">
        <w:t>, welches Gerät die jeweilige Funktion ausführen soll.</w:t>
      </w:r>
    </w:p>
    <w:p w14:paraId="353BA8E1" w14:textId="77777777" w:rsidR="00A261CD" w:rsidRPr="00A261CD" w:rsidRDefault="00A261CD" w:rsidP="00A261CD">
      <w:pPr>
        <w:rPr>
          <w:lang w:val="en-US"/>
        </w:rPr>
      </w:pPr>
      <w:r w:rsidRPr="00A261CD">
        <w:rPr>
          <w:b/>
          <w:bCs/>
          <w:lang w:val="en-US"/>
        </w:rPr>
        <w:t>Beispiele</w:t>
      </w:r>
      <w:r w:rsidRPr="00A261CD">
        <w:rPr>
          <w:lang w:val="en-US"/>
        </w:rPr>
        <w:t>:</w:t>
      </w:r>
    </w:p>
    <w:p w14:paraId="4CCA7F5A" w14:textId="77777777" w:rsidR="00A261CD" w:rsidRPr="00A261CD" w:rsidRDefault="00A261CD" w:rsidP="00A261CD">
      <w:pPr>
        <w:numPr>
          <w:ilvl w:val="0"/>
          <w:numId w:val="24"/>
        </w:numPr>
      </w:pPr>
      <w:r w:rsidRPr="00A261CD">
        <w:t xml:space="preserve">Der </w:t>
      </w:r>
      <w:r w:rsidRPr="00A261CD">
        <w:rPr>
          <w:i/>
          <w:iCs/>
        </w:rPr>
        <w:t>Pfandautomat</w:t>
      </w:r>
      <w:r w:rsidRPr="00A261CD">
        <w:t xml:space="preserve"> MUSS Flaschen und Dosen annehmen und prüfen.</w:t>
      </w:r>
    </w:p>
    <w:p w14:paraId="0F8481B4" w14:textId="0FBE77E5" w:rsidR="00A261CD" w:rsidRPr="00A261CD" w:rsidRDefault="00A261CD" w:rsidP="00A261CD">
      <w:pPr>
        <w:numPr>
          <w:ilvl w:val="1"/>
          <w:numId w:val="24"/>
        </w:numPr>
      </w:pPr>
      <w:r w:rsidRPr="00A261CD">
        <w:rPr>
          <w:i/>
          <w:iCs/>
        </w:rPr>
        <w:t>Erklärung</w:t>
      </w:r>
      <w:r w:rsidRPr="00A261CD">
        <w:t xml:space="preserve">: </w:t>
      </w:r>
      <w:r w:rsidR="00C03C01">
        <w:t>Hier wird der Pfandautomat (PA) als</w:t>
      </w:r>
      <w:r w:rsidR="007F66E8">
        <w:t xml:space="preserve"> das System erwähnt. Der </w:t>
      </w:r>
      <w:proofErr w:type="spellStart"/>
      <w:r w:rsidR="007F66E8">
        <w:t>PAsoll</w:t>
      </w:r>
      <w:proofErr w:type="spellEnd"/>
      <w:r w:rsidR="007F66E8">
        <w:t xml:space="preserve"> Flaschen und Dosen verarbeitet.</w:t>
      </w:r>
    </w:p>
    <w:p w14:paraId="6970A058" w14:textId="77777777" w:rsidR="00A261CD" w:rsidRPr="00A261CD" w:rsidRDefault="00A261CD" w:rsidP="00A261CD">
      <w:pPr>
        <w:numPr>
          <w:ilvl w:val="0"/>
          <w:numId w:val="24"/>
        </w:numPr>
      </w:pPr>
      <w:r w:rsidRPr="00A261CD">
        <w:t xml:space="preserve">Der </w:t>
      </w:r>
      <w:r w:rsidRPr="00A261CD">
        <w:rPr>
          <w:i/>
          <w:iCs/>
        </w:rPr>
        <w:t>Pfandautomat</w:t>
      </w:r>
      <w:r w:rsidRPr="00A261CD">
        <w:t xml:space="preserve"> SOLLTE eine Spendenoption anbieten.</w:t>
      </w:r>
    </w:p>
    <w:p w14:paraId="20C43486" w14:textId="0674ABCA" w:rsidR="00A261CD" w:rsidRPr="00A261CD" w:rsidRDefault="00A261CD" w:rsidP="00A261CD">
      <w:pPr>
        <w:numPr>
          <w:ilvl w:val="1"/>
          <w:numId w:val="24"/>
        </w:numPr>
      </w:pPr>
      <w:r w:rsidRPr="00A261CD">
        <w:rPr>
          <w:i/>
          <w:iCs/>
        </w:rPr>
        <w:t>Erklärung</w:t>
      </w:r>
      <w:r w:rsidRPr="00A261CD">
        <w:t xml:space="preserve">: Hier soll der Automat die Option bieten, den Pfandbetrag zu spenden, </w:t>
      </w:r>
      <w:r w:rsidR="007F66E8" w:rsidRPr="007F66E8">
        <w:t>(nicht notwendig, jedoch eine Option).</w:t>
      </w:r>
    </w:p>
    <w:p w14:paraId="221FC961" w14:textId="77777777" w:rsidR="00A261CD" w:rsidRPr="00A261CD" w:rsidRDefault="00A261CD" w:rsidP="00A261CD">
      <w:pPr>
        <w:numPr>
          <w:ilvl w:val="0"/>
          <w:numId w:val="24"/>
        </w:numPr>
      </w:pPr>
      <w:r w:rsidRPr="00A261CD">
        <w:t xml:space="preserve">Der </w:t>
      </w:r>
      <w:r w:rsidRPr="00A261CD">
        <w:rPr>
          <w:i/>
          <w:iCs/>
        </w:rPr>
        <w:t>Pfandautomat</w:t>
      </w:r>
      <w:r w:rsidRPr="00A261CD">
        <w:t xml:space="preserve"> MUSS den berechneten Pfandbetrag auf dem Display anzeigen.</w:t>
      </w:r>
    </w:p>
    <w:p w14:paraId="387D59C4" w14:textId="7470CACD" w:rsidR="00A261CD" w:rsidRPr="00A261CD" w:rsidRDefault="00A261CD" w:rsidP="00A261CD">
      <w:pPr>
        <w:numPr>
          <w:ilvl w:val="1"/>
          <w:numId w:val="24"/>
        </w:numPr>
      </w:pPr>
      <w:r w:rsidRPr="00A261CD">
        <w:rPr>
          <w:i/>
          <w:iCs/>
        </w:rPr>
        <w:lastRenderedPageBreak/>
        <w:t>Erklärung</w:t>
      </w:r>
      <w:r w:rsidRPr="00A261CD">
        <w:t xml:space="preserve">: </w:t>
      </w:r>
      <w:r w:rsidR="007F66E8" w:rsidRPr="007F66E8">
        <w:t>Das Display vermittelt dem Nutzer, wie hoch der Pfandbetrag beträgt</w:t>
      </w:r>
      <w:r w:rsidRPr="00A261CD">
        <w:t>, damit der Kunde informiert ist.</w:t>
      </w:r>
    </w:p>
    <w:p w14:paraId="3BE991A4" w14:textId="77777777" w:rsidR="00A261CD" w:rsidRPr="00A261CD" w:rsidRDefault="00A261CD" w:rsidP="00A261CD">
      <w:pPr>
        <w:numPr>
          <w:ilvl w:val="0"/>
          <w:numId w:val="24"/>
        </w:numPr>
      </w:pPr>
      <w:r w:rsidRPr="00A261CD">
        <w:t xml:space="preserve">Der </w:t>
      </w:r>
      <w:r w:rsidRPr="00A261CD">
        <w:rPr>
          <w:i/>
          <w:iCs/>
        </w:rPr>
        <w:t>Pfandautomat</w:t>
      </w:r>
      <w:r w:rsidRPr="00A261CD">
        <w:t xml:space="preserve"> SOLLTE eine Liste akzeptierter Artikel anzeigen.</w:t>
      </w:r>
    </w:p>
    <w:p w14:paraId="0A850777" w14:textId="30C6084E" w:rsidR="00A261CD" w:rsidRPr="00A261CD" w:rsidRDefault="00A261CD" w:rsidP="00A261CD">
      <w:pPr>
        <w:numPr>
          <w:ilvl w:val="1"/>
          <w:numId w:val="24"/>
        </w:numPr>
      </w:pPr>
      <w:r w:rsidRPr="00A261CD">
        <w:rPr>
          <w:i/>
          <w:iCs/>
        </w:rPr>
        <w:t>Erklärung</w:t>
      </w:r>
      <w:r w:rsidRPr="00A261CD">
        <w:t xml:space="preserve">: </w:t>
      </w:r>
      <w:r w:rsidR="007F66E8" w:rsidRPr="007F66E8">
        <w:t>Die Anzeige informiert den Nutzer darüber, welche Artikel der Automat aufzunehmen bereit ist.</w:t>
      </w:r>
    </w:p>
    <w:p w14:paraId="2C7C0D44" w14:textId="77777777" w:rsidR="00A261CD" w:rsidRPr="00A261CD" w:rsidRDefault="00A261CD" w:rsidP="00A261CD">
      <w:pPr>
        <w:numPr>
          <w:ilvl w:val="0"/>
          <w:numId w:val="24"/>
        </w:numPr>
      </w:pPr>
      <w:r w:rsidRPr="00A261CD">
        <w:t xml:space="preserve">Der </w:t>
      </w:r>
      <w:r w:rsidRPr="00A261CD">
        <w:rPr>
          <w:i/>
          <w:iCs/>
        </w:rPr>
        <w:t>Pfandautomat</w:t>
      </w:r>
      <w:r w:rsidRPr="00A261CD">
        <w:t xml:space="preserve"> MUSS Statusanzeigen in verschiedenen LED-Farben darstellen können.</w:t>
      </w:r>
    </w:p>
    <w:p w14:paraId="2E15A38D" w14:textId="77777777" w:rsidR="00A261CD" w:rsidRPr="00A261CD" w:rsidRDefault="00A261CD" w:rsidP="00A261CD">
      <w:pPr>
        <w:numPr>
          <w:ilvl w:val="1"/>
          <w:numId w:val="24"/>
        </w:numPr>
      </w:pPr>
      <w:r w:rsidRPr="00A261CD">
        <w:rPr>
          <w:i/>
          <w:iCs/>
        </w:rPr>
        <w:t>Erklärung</w:t>
      </w:r>
      <w:r w:rsidRPr="00A261CD">
        <w:t>: Der Automat zeigt seinen Status durch verschiedene LED-Farben an, um Nutzern visuelles Feedback zu geben.</w:t>
      </w:r>
    </w:p>
    <w:p w14:paraId="2B819A21" w14:textId="77777777" w:rsidR="00A261CD" w:rsidRDefault="00A261CD" w:rsidP="00A261CD"/>
    <w:p w14:paraId="30DBE9BC" w14:textId="77777777" w:rsidR="007F66E8" w:rsidRDefault="007F66E8" w:rsidP="00A261CD"/>
    <w:p w14:paraId="6AB3963A" w14:textId="676A915F" w:rsidR="00DF7ACC" w:rsidRPr="001861CF" w:rsidRDefault="007F66E8" w:rsidP="001861CF">
      <w:pPr>
        <w:pStyle w:val="Heading2"/>
        <w:rPr>
          <w:sz w:val="24"/>
          <w:szCs w:val="24"/>
        </w:rPr>
      </w:pPr>
      <w:bookmarkStart w:id="20" w:name="_Toc181057198"/>
      <w:r w:rsidRPr="001861CF">
        <w:rPr>
          <w:rFonts w:eastAsiaTheme="minorHAnsi"/>
          <w:sz w:val="24"/>
          <w:szCs w:val="24"/>
        </w:rPr>
        <w:t xml:space="preserve">Schritt 1: Die rechtliche Verbindlichkeit </w:t>
      </w:r>
      <w:proofErr w:type="spellStart"/>
      <w:r w:rsidRPr="001861CF">
        <w:rPr>
          <w:rFonts w:eastAsiaTheme="minorHAnsi"/>
          <w:sz w:val="24"/>
          <w:szCs w:val="24"/>
        </w:rPr>
        <w:t>festlegen</w:t>
      </w:r>
      <w:r w:rsidRPr="001861CF">
        <w:rPr>
          <w:sz w:val="24"/>
          <w:szCs w:val="24"/>
        </w:rPr>
        <w:t>n</w:t>
      </w:r>
      <w:bookmarkEnd w:id="20"/>
      <w:proofErr w:type="spellEnd"/>
      <w:r w:rsidRPr="001861CF">
        <w:rPr>
          <w:sz w:val="24"/>
          <w:szCs w:val="24"/>
        </w:rPr>
        <w:t xml:space="preserve"> </w:t>
      </w:r>
    </w:p>
    <w:p w14:paraId="69648273" w14:textId="5D79E308" w:rsidR="007F66E8" w:rsidRDefault="007F66E8" w:rsidP="007F66E8">
      <w:r w:rsidRPr="007F66E8">
        <w:rPr>
          <w:b/>
          <w:bCs/>
        </w:rPr>
        <w:t>Beschreibung</w:t>
      </w:r>
      <w:r w:rsidRPr="007F66E8">
        <w:t>: Hier wird festgelegt, ob eine Anforderung verpflichtend (MUSS), wünschenswert (SOLLTE), oder zukünftig (WIRD) geplant ist, damit Entwickler und Stakeholder wissen, wie wichtig die Umsetzung der Funktion ist.</w:t>
      </w:r>
    </w:p>
    <w:p w14:paraId="70DCF944" w14:textId="77777777" w:rsidR="007F66E8" w:rsidRPr="007F66E8" w:rsidRDefault="007F66E8" w:rsidP="007F66E8">
      <w:pPr>
        <w:rPr>
          <w:lang w:val="en-US"/>
        </w:rPr>
      </w:pPr>
      <w:r w:rsidRPr="007F66E8">
        <w:rPr>
          <w:b/>
          <w:bCs/>
          <w:lang w:val="en-US"/>
        </w:rPr>
        <w:t>Beispiele</w:t>
      </w:r>
      <w:r w:rsidRPr="007F66E8">
        <w:rPr>
          <w:lang w:val="en-US"/>
        </w:rPr>
        <w:t>:</w:t>
      </w:r>
    </w:p>
    <w:p w14:paraId="6853A72D" w14:textId="77777777" w:rsidR="007F66E8" w:rsidRPr="007F66E8" w:rsidRDefault="007F66E8" w:rsidP="007F66E8">
      <w:pPr>
        <w:numPr>
          <w:ilvl w:val="0"/>
          <w:numId w:val="26"/>
        </w:numPr>
      </w:pPr>
      <w:proofErr w:type="gramStart"/>
      <w:r w:rsidRPr="007F66E8">
        <w:rPr>
          <w:b/>
          <w:bCs/>
        </w:rPr>
        <w:t>MUSS</w:t>
      </w:r>
      <w:proofErr w:type="gramEnd"/>
      <w:r w:rsidRPr="007F66E8">
        <w:t xml:space="preserve">: Der </w:t>
      </w:r>
      <w:r w:rsidRPr="007F66E8">
        <w:rPr>
          <w:i/>
          <w:iCs/>
        </w:rPr>
        <w:t>Pfandautomat MUSS</w:t>
      </w:r>
      <w:r w:rsidRPr="007F66E8">
        <w:t xml:space="preserve"> jeden Artikel scannen, der eingeworfen wird.</w:t>
      </w:r>
    </w:p>
    <w:p w14:paraId="6C4164C1" w14:textId="6B1B7E89" w:rsidR="007F66E8" w:rsidRPr="007F66E8" w:rsidRDefault="007F66E8" w:rsidP="007F66E8">
      <w:pPr>
        <w:numPr>
          <w:ilvl w:val="1"/>
          <w:numId w:val="26"/>
        </w:numPr>
      </w:pPr>
      <w:r w:rsidRPr="007F66E8">
        <w:rPr>
          <w:i/>
          <w:iCs/>
        </w:rPr>
        <w:t>Erklärung</w:t>
      </w:r>
      <w:r w:rsidRPr="007F66E8">
        <w:t>: Anderenfalls wird der Sinn der Hauptaufgabe des Geräts verfehlt.</w:t>
      </w:r>
    </w:p>
    <w:p w14:paraId="23C3202C" w14:textId="77777777" w:rsidR="007F66E8" w:rsidRPr="007F66E8" w:rsidRDefault="007F66E8" w:rsidP="007F66E8">
      <w:pPr>
        <w:numPr>
          <w:ilvl w:val="0"/>
          <w:numId w:val="26"/>
        </w:numPr>
      </w:pPr>
      <w:r w:rsidRPr="007F66E8">
        <w:rPr>
          <w:b/>
          <w:bCs/>
        </w:rPr>
        <w:t>SOLLTE</w:t>
      </w:r>
      <w:r w:rsidRPr="007F66E8">
        <w:t xml:space="preserve">: Der </w:t>
      </w:r>
      <w:r w:rsidRPr="007F66E8">
        <w:rPr>
          <w:i/>
          <w:iCs/>
        </w:rPr>
        <w:t>Pfandautomat SOLLTE</w:t>
      </w:r>
      <w:r w:rsidRPr="007F66E8">
        <w:t xml:space="preserve"> die Möglichkeit bieten, den Pfandbetrag zu spenden.</w:t>
      </w:r>
    </w:p>
    <w:p w14:paraId="0FB60CBB" w14:textId="54B6AA4A" w:rsidR="007F66E8" w:rsidRPr="007F66E8" w:rsidRDefault="007F66E8" w:rsidP="007F66E8">
      <w:pPr>
        <w:numPr>
          <w:ilvl w:val="1"/>
          <w:numId w:val="26"/>
        </w:numPr>
      </w:pPr>
      <w:r w:rsidRPr="007F66E8">
        <w:rPr>
          <w:i/>
          <w:iCs/>
        </w:rPr>
        <w:t>Erklärung</w:t>
      </w:r>
      <w:r w:rsidRPr="007F66E8">
        <w:t>: Die Spendeneinrichtung ist hilfreich und sollte möglichst immer zur Verfügung stehen.</w:t>
      </w:r>
    </w:p>
    <w:p w14:paraId="5613261E" w14:textId="77777777" w:rsidR="007F66E8" w:rsidRPr="007F66E8" w:rsidRDefault="007F66E8" w:rsidP="007F66E8">
      <w:pPr>
        <w:numPr>
          <w:ilvl w:val="0"/>
          <w:numId w:val="26"/>
        </w:numPr>
      </w:pPr>
      <w:r w:rsidRPr="007F66E8">
        <w:rPr>
          <w:b/>
          <w:bCs/>
        </w:rPr>
        <w:t>WIRD</w:t>
      </w:r>
      <w:r w:rsidRPr="007F66E8">
        <w:t xml:space="preserve">: Der </w:t>
      </w:r>
      <w:r w:rsidRPr="007F66E8">
        <w:rPr>
          <w:i/>
          <w:iCs/>
        </w:rPr>
        <w:t>Pfandautomat WIRD</w:t>
      </w:r>
      <w:r w:rsidRPr="007F66E8">
        <w:t xml:space="preserve"> in Zukunft kontaktlose Zahlungen ermöglichen.</w:t>
      </w:r>
    </w:p>
    <w:p w14:paraId="37AA31FA" w14:textId="06F927E4" w:rsidR="007F66E8" w:rsidRPr="007F66E8" w:rsidRDefault="007F66E8" w:rsidP="007F66E8">
      <w:pPr>
        <w:numPr>
          <w:ilvl w:val="1"/>
          <w:numId w:val="26"/>
        </w:numPr>
      </w:pPr>
      <w:r w:rsidRPr="007F66E8">
        <w:rPr>
          <w:i/>
          <w:iCs/>
        </w:rPr>
        <w:t>Erklärung</w:t>
      </w:r>
      <w:r w:rsidRPr="007F66E8">
        <w:t>: Für die zukünftige Funktion ist es geplant, dass der Pfandautomat kontaktloses Bezahlen unterstützt.</w:t>
      </w:r>
    </w:p>
    <w:p w14:paraId="174C1EF0" w14:textId="77777777" w:rsidR="007F66E8" w:rsidRPr="007F66E8" w:rsidRDefault="007F66E8" w:rsidP="007F66E8">
      <w:pPr>
        <w:numPr>
          <w:ilvl w:val="0"/>
          <w:numId w:val="26"/>
        </w:numPr>
      </w:pPr>
      <w:proofErr w:type="gramStart"/>
      <w:r w:rsidRPr="007F66E8">
        <w:rPr>
          <w:b/>
          <w:bCs/>
        </w:rPr>
        <w:t>MUSS</w:t>
      </w:r>
      <w:proofErr w:type="gramEnd"/>
      <w:r w:rsidRPr="007F66E8">
        <w:t xml:space="preserve">: Der </w:t>
      </w:r>
      <w:r w:rsidRPr="007F66E8">
        <w:rPr>
          <w:i/>
          <w:iCs/>
        </w:rPr>
        <w:t>Pfandautomat MUSS</w:t>
      </w:r>
      <w:r w:rsidRPr="007F66E8">
        <w:t xml:space="preserve"> den Kunden bei einem Fehler benachrichtigen.</w:t>
      </w:r>
    </w:p>
    <w:p w14:paraId="5E4B8BDE" w14:textId="508F24B4" w:rsidR="007F66E8" w:rsidRPr="007F66E8" w:rsidRDefault="007F66E8" w:rsidP="007F66E8">
      <w:pPr>
        <w:numPr>
          <w:ilvl w:val="1"/>
          <w:numId w:val="26"/>
        </w:numPr>
      </w:pPr>
      <w:r w:rsidRPr="007F66E8">
        <w:rPr>
          <w:i/>
          <w:iCs/>
        </w:rPr>
        <w:t>Erklärung</w:t>
      </w:r>
      <w:r w:rsidRPr="007F66E8">
        <w:t>: Die Fehlermeldung ist eine notwendige Möglichkeit, um den Kunden auf einschlägige Probleme aufmerksam zu machen.</w:t>
      </w:r>
    </w:p>
    <w:p w14:paraId="1341A3B6" w14:textId="77777777" w:rsidR="007F66E8" w:rsidRPr="007F66E8" w:rsidRDefault="007F66E8" w:rsidP="007F66E8">
      <w:pPr>
        <w:numPr>
          <w:ilvl w:val="0"/>
          <w:numId w:val="26"/>
        </w:numPr>
      </w:pPr>
      <w:r w:rsidRPr="007F66E8">
        <w:rPr>
          <w:b/>
          <w:bCs/>
        </w:rPr>
        <w:t>SOLLTE</w:t>
      </w:r>
      <w:r w:rsidRPr="007F66E8">
        <w:t xml:space="preserve">: Der </w:t>
      </w:r>
      <w:r w:rsidRPr="007F66E8">
        <w:rPr>
          <w:i/>
          <w:iCs/>
        </w:rPr>
        <w:t>Pfandautomat SOLLTE</w:t>
      </w:r>
      <w:r w:rsidRPr="007F66E8">
        <w:t xml:space="preserve"> eine Wartungsmeldung an das Personal senden, falls erforderlich.</w:t>
      </w:r>
    </w:p>
    <w:p w14:paraId="58322B59" w14:textId="5C87886D" w:rsidR="007F66E8" w:rsidRPr="007F66E8" w:rsidRDefault="007F66E8" w:rsidP="007F66E8">
      <w:pPr>
        <w:numPr>
          <w:ilvl w:val="1"/>
          <w:numId w:val="26"/>
        </w:numPr>
      </w:pPr>
      <w:r w:rsidRPr="007F66E8">
        <w:rPr>
          <w:i/>
          <w:iCs/>
        </w:rPr>
        <w:t>Erklärung</w:t>
      </w:r>
      <w:r w:rsidRPr="007F66E8">
        <w:t xml:space="preserve">: Wartungsmeldung ist zwar keinen dringende Notwendigkeit, jedoch </w:t>
      </w:r>
      <w:proofErr w:type="gramStart"/>
      <w:r w:rsidRPr="007F66E8">
        <w:t>nützlich..</w:t>
      </w:r>
      <w:proofErr w:type="gramEnd"/>
    </w:p>
    <w:p w14:paraId="5A660023" w14:textId="77777777" w:rsidR="00DF7ACC" w:rsidRDefault="00DF7ACC" w:rsidP="007F66E8"/>
    <w:p w14:paraId="365C62C9" w14:textId="0C27A17B" w:rsidR="00DF7ACC" w:rsidRPr="001861CF" w:rsidRDefault="007F66E8" w:rsidP="001861CF">
      <w:pPr>
        <w:pStyle w:val="Heading2"/>
        <w:rPr>
          <w:rFonts w:eastAsiaTheme="minorHAnsi"/>
          <w:sz w:val="24"/>
          <w:szCs w:val="24"/>
        </w:rPr>
      </w:pPr>
      <w:bookmarkStart w:id="21" w:name="_Toc181057199"/>
      <w:r w:rsidRPr="001861CF">
        <w:rPr>
          <w:rFonts w:eastAsiaTheme="minorHAnsi"/>
          <w:sz w:val="24"/>
          <w:szCs w:val="24"/>
        </w:rPr>
        <w:t>Schritt 2: Funktionalität identifizieren</w:t>
      </w:r>
      <w:bookmarkEnd w:id="21"/>
    </w:p>
    <w:p w14:paraId="4F5B7760" w14:textId="77777777" w:rsidR="007F66E8" w:rsidRPr="007F66E8" w:rsidRDefault="007F66E8" w:rsidP="007F66E8">
      <w:r w:rsidRPr="007F66E8">
        <w:rPr>
          <w:b/>
          <w:bCs/>
        </w:rPr>
        <w:t>Beschreibung</w:t>
      </w:r>
      <w:r w:rsidRPr="007F66E8">
        <w:t>: In diesem Schritt wird festgelegt, welche Hauptfunktion das System ausführen soll, meist durch Verben wie „annehmen“, „scannen“ oder „berechnen“.</w:t>
      </w:r>
    </w:p>
    <w:p w14:paraId="02FF8C19" w14:textId="77777777" w:rsidR="007F66E8" w:rsidRPr="007F66E8" w:rsidRDefault="007F66E8" w:rsidP="007F66E8">
      <w:pPr>
        <w:rPr>
          <w:lang w:val="en-US"/>
        </w:rPr>
      </w:pPr>
      <w:r w:rsidRPr="007F66E8">
        <w:rPr>
          <w:b/>
          <w:bCs/>
          <w:lang w:val="en-US"/>
        </w:rPr>
        <w:t>Beispiele</w:t>
      </w:r>
      <w:r w:rsidRPr="007F66E8">
        <w:rPr>
          <w:lang w:val="en-US"/>
        </w:rPr>
        <w:t>:</w:t>
      </w:r>
    </w:p>
    <w:p w14:paraId="20AE55FA" w14:textId="77777777" w:rsidR="007F66E8" w:rsidRPr="007F66E8" w:rsidRDefault="007F66E8" w:rsidP="007F66E8">
      <w:pPr>
        <w:numPr>
          <w:ilvl w:val="0"/>
          <w:numId w:val="27"/>
        </w:numPr>
      </w:pPr>
      <w:r w:rsidRPr="007F66E8">
        <w:lastRenderedPageBreak/>
        <w:t xml:space="preserve">Der </w:t>
      </w:r>
      <w:r w:rsidRPr="007F66E8">
        <w:rPr>
          <w:i/>
          <w:iCs/>
        </w:rPr>
        <w:t>Pfandautomat MUSS scannen</w:t>
      </w:r>
      <w:r w:rsidRPr="007F66E8">
        <w:t>, ob ein Artikel akzeptiert wird.</w:t>
      </w:r>
    </w:p>
    <w:p w14:paraId="5B2528D2" w14:textId="51B38726" w:rsidR="007F66E8" w:rsidRPr="007F66E8" w:rsidRDefault="007F66E8" w:rsidP="007F66E8">
      <w:pPr>
        <w:numPr>
          <w:ilvl w:val="1"/>
          <w:numId w:val="27"/>
        </w:numPr>
      </w:pPr>
      <w:r w:rsidRPr="007F66E8">
        <w:rPr>
          <w:i/>
          <w:iCs/>
        </w:rPr>
        <w:t>Erklärung</w:t>
      </w:r>
      <w:r w:rsidRPr="007F66E8">
        <w:t xml:space="preserve">: </w:t>
      </w:r>
      <w:r w:rsidR="00DF7ACC" w:rsidRPr="00DF7ACC">
        <w:t>Ein Scanner ist Teil des Geräts, um die Produkte zu identifizieren</w:t>
      </w:r>
      <w:r w:rsidRPr="007F66E8">
        <w:t>.</w:t>
      </w:r>
    </w:p>
    <w:p w14:paraId="3B9BD855" w14:textId="77777777" w:rsidR="007F66E8" w:rsidRPr="007F66E8" w:rsidRDefault="007F66E8" w:rsidP="007F66E8">
      <w:pPr>
        <w:numPr>
          <w:ilvl w:val="0"/>
          <w:numId w:val="27"/>
        </w:numPr>
      </w:pPr>
      <w:r w:rsidRPr="007F66E8">
        <w:t xml:space="preserve">Der </w:t>
      </w:r>
      <w:r w:rsidRPr="007F66E8">
        <w:rPr>
          <w:i/>
          <w:iCs/>
        </w:rPr>
        <w:t>Pfandautomat MUSS dem Kunden die Möglichkeit bieten, eine Spende auszuwählen</w:t>
      </w:r>
      <w:r w:rsidRPr="007F66E8">
        <w:t>.</w:t>
      </w:r>
    </w:p>
    <w:p w14:paraId="64C6F8C3" w14:textId="65D9E221" w:rsidR="007F66E8" w:rsidRPr="007F66E8" w:rsidRDefault="007F66E8" w:rsidP="007F66E8">
      <w:pPr>
        <w:numPr>
          <w:ilvl w:val="1"/>
          <w:numId w:val="27"/>
        </w:numPr>
      </w:pPr>
      <w:r w:rsidRPr="007F66E8">
        <w:rPr>
          <w:i/>
          <w:iCs/>
        </w:rPr>
        <w:t>Erklärung</w:t>
      </w:r>
      <w:r w:rsidRPr="007F66E8">
        <w:t xml:space="preserve">: Der Automat bietet dem Kunden eine </w:t>
      </w:r>
      <w:r w:rsidR="00DF7ACC" w:rsidRPr="00DF7ACC">
        <w:t>Auswahlmenü</w:t>
      </w:r>
      <w:r w:rsidRPr="007F66E8">
        <w:t>.</w:t>
      </w:r>
    </w:p>
    <w:p w14:paraId="40424069" w14:textId="77777777" w:rsidR="007F66E8" w:rsidRPr="007F66E8" w:rsidRDefault="007F66E8" w:rsidP="007F66E8">
      <w:pPr>
        <w:numPr>
          <w:ilvl w:val="0"/>
          <w:numId w:val="27"/>
        </w:numPr>
      </w:pPr>
      <w:r w:rsidRPr="007F66E8">
        <w:t xml:space="preserve">Der </w:t>
      </w:r>
      <w:r w:rsidRPr="007F66E8">
        <w:rPr>
          <w:i/>
          <w:iCs/>
        </w:rPr>
        <w:t>Pfandautomat MUSS anzeigen</w:t>
      </w:r>
      <w:r w:rsidRPr="007F66E8">
        <w:t>, wenn ein Artikel nicht akzeptiert wird.</w:t>
      </w:r>
    </w:p>
    <w:p w14:paraId="48ADC161" w14:textId="77777777" w:rsidR="007F66E8" w:rsidRPr="007F66E8" w:rsidRDefault="007F66E8" w:rsidP="007F66E8">
      <w:pPr>
        <w:numPr>
          <w:ilvl w:val="1"/>
          <w:numId w:val="27"/>
        </w:numPr>
      </w:pPr>
      <w:r w:rsidRPr="007F66E8">
        <w:rPr>
          <w:i/>
          <w:iCs/>
        </w:rPr>
        <w:t>Erklärung</w:t>
      </w:r>
      <w:r w:rsidRPr="007F66E8">
        <w:t>: Das Display informiert den Kunden, falls ein Artikel nicht akzeptiert wird.</w:t>
      </w:r>
    </w:p>
    <w:p w14:paraId="4CE079C8" w14:textId="77777777" w:rsidR="007F66E8" w:rsidRPr="007F66E8" w:rsidRDefault="007F66E8" w:rsidP="007F66E8">
      <w:pPr>
        <w:numPr>
          <w:ilvl w:val="0"/>
          <w:numId w:val="27"/>
        </w:numPr>
      </w:pPr>
      <w:r w:rsidRPr="007F66E8">
        <w:t xml:space="preserve">Der </w:t>
      </w:r>
      <w:r w:rsidRPr="007F66E8">
        <w:rPr>
          <w:i/>
          <w:iCs/>
        </w:rPr>
        <w:t>Pfandautomat SOLLTE berechnen</w:t>
      </w:r>
      <w:r w:rsidRPr="007F66E8">
        <w:t>, wie viel Pfand der Kunde erhält.</w:t>
      </w:r>
    </w:p>
    <w:p w14:paraId="5AACDBCD" w14:textId="77777777" w:rsidR="007F66E8" w:rsidRPr="007F66E8" w:rsidRDefault="007F66E8" w:rsidP="007F66E8">
      <w:pPr>
        <w:numPr>
          <w:ilvl w:val="1"/>
          <w:numId w:val="27"/>
        </w:numPr>
      </w:pPr>
      <w:r w:rsidRPr="007F66E8">
        <w:rPr>
          <w:i/>
          <w:iCs/>
        </w:rPr>
        <w:t>Erklärung</w:t>
      </w:r>
      <w:r w:rsidRPr="007F66E8">
        <w:t>: Hier wird die Berechnung des Pfandbetrags beschrieben.</w:t>
      </w:r>
    </w:p>
    <w:p w14:paraId="347921C3" w14:textId="77777777" w:rsidR="007F66E8" w:rsidRPr="007F66E8" w:rsidRDefault="007F66E8" w:rsidP="007F66E8">
      <w:pPr>
        <w:numPr>
          <w:ilvl w:val="0"/>
          <w:numId w:val="27"/>
        </w:numPr>
      </w:pPr>
      <w:r w:rsidRPr="007F66E8">
        <w:t xml:space="preserve">Der </w:t>
      </w:r>
      <w:r w:rsidRPr="007F66E8">
        <w:rPr>
          <w:i/>
          <w:iCs/>
        </w:rPr>
        <w:t>Pfandautomat MUSS prüfen</w:t>
      </w:r>
      <w:r w:rsidRPr="007F66E8">
        <w:t>, ob der Artikel beschädigt ist und nicht angenommen werden kann.</w:t>
      </w:r>
    </w:p>
    <w:p w14:paraId="76DE4007" w14:textId="75A9874A" w:rsidR="007F66E8" w:rsidRPr="00DF7ACC" w:rsidRDefault="007F66E8" w:rsidP="00DF7ACC">
      <w:pPr>
        <w:numPr>
          <w:ilvl w:val="1"/>
          <w:numId w:val="27"/>
        </w:numPr>
      </w:pPr>
      <w:r w:rsidRPr="007F66E8">
        <w:rPr>
          <w:i/>
          <w:iCs/>
        </w:rPr>
        <w:t>Erklärung</w:t>
      </w:r>
      <w:r w:rsidRPr="007F66E8">
        <w:t>: Der Automat überprüft, ob ein Artikel in akzeptablem Zustand ist.</w:t>
      </w:r>
    </w:p>
    <w:p w14:paraId="389EF3EB" w14:textId="77777777" w:rsidR="00DF7ACC" w:rsidRPr="007F66E8" w:rsidRDefault="00DF7ACC" w:rsidP="007F66E8">
      <w:pPr>
        <w:rPr>
          <w:lang w:val="en-US"/>
        </w:rPr>
      </w:pPr>
    </w:p>
    <w:p w14:paraId="5EF22FFB" w14:textId="77777777" w:rsidR="00DF7ACC" w:rsidRPr="001861CF" w:rsidRDefault="007F66E8" w:rsidP="001861CF">
      <w:pPr>
        <w:pStyle w:val="Heading2"/>
        <w:rPr>
          <w:sz w:val="24"/>
          <w:szCs w:val="24"/>
        </w:rPr>
      </w:pPr>
      <w:bookmarkStart w:id="22" w:name="_Toc181057200"/>
      <w:r w:rsidRPr="001861CF">
        <w:rPr>
          <w:rFonts w:eastAsiaTheme="minorHAnsi"/>
          <w:sz w:val="24"/>
          <w:szCs w:val="24"/>
        </w:rPr>
        <w:t>Schritt 3: Art der Funktionalität</w:t>
      </w:r>
      <w:bookmarkEnd w:id="22"/>
      <w:r w:rsidRPr="001861CF">
        <w:rPr>
          <w:rFonts w:ascii="Times New Roman" w:eastAsia="Times New Roman" w:hAnsi="Times New Roman" w:cs="Times New Roman"/>
          <w:color w:val="auto"/>
          <w:kern w:val="0"/>
          <w:sz w:val="24"/>
          <w:szCs w:val="24"/>
          <w14:ligatures w14:val="none"/>
        </w:rPr>
        <w:t xml:space="preserve"> </w:t>
      </w:r>
    </w:p>
    <w:p w14:paraId="2D64BD60" w14:textId="2DCEB07D" w:rsidR="007F66E8" w:rsidRPr="007F66E8" w:rsidRDefault="007F66E8" w:rsidP="00DF7ACC">
      <w:pPr>
        <w:rPr>
          <w:b/>
          <w:bCs/>
          <w:color w:val="156082" w:themeColor="accent1"/>
          <w:sz w:val="20"/>
        </w:rPr>
      </w:pPr>
      <w:r w:rsidRPr="007F66E8">
        <w:rPr>
          <w:b/>
          <w:bCs/>
        </w:rPr>
        <w:t>Beschreibung</w:t>
      </w:r>
      <w:r w:rsidRPr="007F66E8">
        <w:t xml:space="preserve">: Hier wird erklärt, wie die Funktion im </w:t>
      </w:r>
      <w:proofErr w:type="spellStart"/>
      <w:r w:rsidR="001D1D4F">
        <w:t>s</w:t>
      </w:r>
      <w:r w:rsidRPr="007F66E8">
        <w:t>ystem</w:t>
      </w:r>
      <w:proofErr w:type="spellEnd"/>
      <w:r w:rsidRPr="007F66E8">
        <w:t xml:space="preserve"> abläuft, ob sie automatisch, in Zusammenarbeit mit dem Benutzer oder in Verbindung mit anderen Systemen erfolgt.</w:t>
      </w:r>
    </w:p>
    <w:p w14:paraId="0CC1DD40" w14:textId="77777777" w:rsidR="007F66E8" w:rsidRPr="007F66E8" w:rsidRDefault="007F66E8" w:rsidP="007F66E8">
      <w:pPr>
        <w:rPr>
          <w:lang w:val="en-US"/>
        </w:rPr>
      </w:pPr>
      <w:r w:rsidRPr="007F66E8">
        <w:rPr>
          <w:b/>
          <w:bCs/>
          <w:lang w:val="en-US"/>
        </w:rPr>
        <w:t>Beispiele</w:t>
      </w:r>
      <w:r w:rsidRPr="007F66E8">
        <w:rPr>
          <w:lang w:val="en-US"/>
        </w:rPr>
        <w:t>:</w:t>
      </w:r>
    </w:p>
    <w:p w14:paraId="04519DC5" w14:textId="77777777" w:rsidR="007F66E8" w:rsidRPr="007F66E8" w:rsidRDefault="007F66E8" w:rsidP="007F66E8">
      <w:pPr>
        <w:numPr>
          <w:ilvl w:val="0"/>
          <w:numId w:val="28"/>
        </w:numPr>
      </w:pPr>
      <w:r w:rsidRPr="007F66E8">
        <w:t xml:space="preserve">Der </w:t>
      </w:r>
      <w:r w:rsidRPr="007F66E8">
        <w:rPr>
          <w:i/>
          <w:iCs/>
        </w:rPr>
        <w:t>Pfandautomat MUSS die LED selbstständig auf grün schalten</w:t>
      </w:r>
      <w:r w:rsidRPr="007F66E8">
        <w:t>, sobald er betriebsbereit ist.</w:t>
      </w:r>
    </w:p>
    <w:p w14:paraId="4A1E46EA" w14:textId="594B4ADF" w:rsidR="007F66E8" w:rsidRPr="007F66E8" w:rsidRDefault="007F66E8" w:rsidP="007F66E8">
      <w:pPr>
        <w:numPr>
          <w:ilvl w:val="1"/>
          <w:numId w:val="28"/>
        </w:numPr>
      </w:pPr>
      <w:r w:rsidRPr="007F66E8">
        <w:rPr>
          <w:i/>
          <w:iCs/>
        </w:rPr>
        <w:t>Erklärung</w:t>
      </w:r>
      <w:r w:rsidRPr="007F66E8">
        <w:t xml:space="preserve">: </w:t>
      </w:r>
      <w:r w:rsidR="00DF7ACC" w:rsidRPr="00DF7ACC">
        <w:t>ED zeigt durch Farbwechsel an, dass der Automat einsatzbereit ist</w:t>
      </w:r>
      <w:r w:rsidRPr="007F66E8">
        <w:t>.</w:t>
      </w:r>
    </w:p>
    <w:p w14:paraId="06934944" w14:textId="77777777" w:rsidR="007F66E8" w:rsidRPr="007F66E8" w:rsidRDefault="007F66E8" w:rsidP="007F66E8">
      <w:pPr>
        <w:numPr>
          <w:ilvl w:val="0"/>
          <w:numId w:val="28"/>
        </w:numPr>
      </w:pPr>
      <w:r w:rsidRPr="007F66E8">
        <w:t xml:space="preserve">Der </w:t>
      </w:r>
      <w:r w:rsidRPr="007F66E8">
        <w:rPr>
          <w:i/>
          <w:iCs/>
        </w:rPr>
        <w:t>Pfandautomat MUSS dem Kunden die Möglichkeit bieten, den Button „Finish“ zu drücken</w:t>
      </w:r>
      <w:r w:rsidRPr="007F66E8">
        <w:t>.</w:t>
      </w:r>
    </w:p>
    <w:p w14:paraId="5B6E6967" w14:textId="75B8579F" w:rsidR="007F66E8" w:rsidRPr="007F66E8" w:rsidRDefault="007F66E8" w:rsidP="007F66E8">
      <w:pPr>
        <w:numPr>
          <w:ilvl w:val="1"/>
          <w:numId w:val="28"/>
        </w:numPr>
      </w:pPr>
      <w:r w:rsidRPr="007F66E8">
        <w:rPr>
          <w:i/>
          <w:iCs/>
        </w:rPr>
        <w:t>Erklärung</w:t>
      </w:r>
      <w:r w:rsidRPr="007F66E8">
        <w:t xml:space="preserve">: </w:t>
      </w:r>
      <w:r w:rsidR="00DF7ACC" w:rsidRPr="00DF7ACC">
        <w:t>Durch Aktivität des Kunden wird der Tauschprozess gestartet</w:t>
      </w:r>
      <w:r w:rsidR="00DF7ACC">
        <w:t xml:space="preserve"> und geendet</w:t>
      </w:r>
      <w:r w:rsidRPr="007F66E8">
        <w:t>.</w:t>
      </w:r>
    </w:p>
    <w:p w14:paraId="35CE7AFF" w14:textId="77777777" w:rsidR="007F66E8" w:rsidRPr="007F66E8" w:rsidRDefault="007F66E8" w:rsidP="007F66E8">
      <w:pPr>
        <w:numPr>
          <w:ilvl w:val="0"/>
          <w:numId w:val="28"/>
        </w:numPr>
      </w:pPr>
      <w:r w:rsidRPr="007F66E8">
        <w:t xml:space="preserve">Der </w:t>
      </w:r>
      <w:r w:rsidRPr="007F66E8">
        <w:rPr>
          <w:i/>
          <w:iCs/>
        </w:rPr>
        <w:t>Pfandautomat SOLLTE Barcodes empfangen und verarbeiten können</w:t>
      </w:r>
      <w:r w:rsidRPr="007F66E8">
        <w:t>.</w:t>
      </w:r>
    </w:p>
    <w:p w14:paraId="4D5155AA" w14:textId="77777777" w:rsidR="007F66E8" w:rsidRPr="007F66E8" w:rsidRDefault="007F66E8" w:rsidP="007F66E8">
      <w:pPr>
        <w:numPr>
          <w:ilvl w:val="1"/>
          <w:numId w:val="28"/>
        </w:numPr>
      </w:pPr>
      <w:r w:rsidRPr="007F66E8">
        <w:rPr>
          <w:i/>
          <w:iCs/>
        </w:rPr>
        <w:t>Erklärung</w:t>
      </w:r>
      <w:r w:rsidRPr="007F66E8">
        <w:t>: Der Automat verarbeitet hier eingehende Daten (Barcodes).</w:t>
      </w:r>
    </w:p>
    <w:p w14:paraId="44502A1B" w14:textId="77777777" w:rsidR="007F66E8" w:rsidRPr="007F66E8" w:rsidRDefault="007F66E8" w:rsidP="007F66E8">
      <w:pPr>
        <w:numPr>
          <w:ilvl w:val="0"/>
          <w:numId w:val="28"/>
        </w:numPr>
      </w:pPr>
      <w:r w:rsidRPr="007F66E8">
        <w:t xml:space="preserve">Der </w:t>
      </w:r>
      <w:r w:rsidRPr="007F66E8">
        <w:rPr>
          <w:i/>
          <w:iCs/>
        </w:rPr>
        <w:t>Pfandautomat MUSS automatisch prüfen</w:t>
      </w:r>
      <w:r w:rsidRPr="007F66E8">
        <w:t>, ob der Artikel registriert ist.</w:t>
      </w:r>
    </w:p>
    <w:p w14:paraId="526C355C" w14:textId="6D55676D" w:rsidR="007F66E8" w:rsidRPr="007F66E8" w:rsidRDefault="007F66E8" w:rsidP="007F66E8">
      <w:pPr>
        <w:numPr>
          <w:ilvl w:val="1"/>
          <w:numId w:val="28"/>
        </w:numPr>
      </w:pPr>
      <w:r w:rsidRPr="007F66E8">
        <w:rPr>
          <w:i/>
          <w:iCs/>
        </w:rPr>
        <w:t>Erklärung</w:t>
      </w:r>
      <w:r w:rsidRPr="007F66E8">
        <w:t xml:space="preserve">: Die Registrierung eines Artikels läuft </w:t>
      </w:r>
      <w:proofErr w:type="spellStart"/>
      <w:r w:rsidRPr="007F66E8">
        <w:t>automatich</w:t>
      </w:r>
      <w:proofErr w:type="spellEnd"/>
      <w:r w:rsidRPr="007F66E8">
        <w:t xml:space="preserve"> ab.</w:t>
      </w:r>
    </w:p>
    <w:p w14:paraId="1C47E550" w14:textId="77777777" w:rsidR="007F66E8" w:rsidRPr="007F66E8" w:rsidRDefault="007F66E8" w:rsidP="007F66E8">
      <w:pPr>
        <w:numPr>
          <w:ilvl w:val="0"/>
          <w:numId w:val="28"/>
        </w:numPr>
      </w:pPr>
      <w:r w:rsidRPr="007F66E8">
        <w:t xml:space="preserve">Der </w:t>
      </w:r>
      <w:r w:rsidRPr="007F66E8">
        <w:rPr>
          <w:i/>
          <w:iCs/>
        </w:rPr>
        <w:t>Pfandautomat WIRD dem Kassensystem ermöglichen, den aktuellen Pfandbetrag abzurufen</w:t>
      </w:r>
      <w:r w:rsidRPr="007F66E8">
        <w:t>.</w:t>
      </w:r>
    </w:p>
    <w:p w14:paraId="42A306F3" w14:textId="7787449B" w:rsidR="007F66E8" w:rsidRDefault="007F66E8" w:rsidP="00DF7ACC">
      <w:pPr>
        <w:numPr>
          <w:ilvl w:val="1"/>
          <w:numId w:val="28"/>
        </w:numPr>
      </w:pPr>
      <w:r w:rsidRPr="007F66E8">
        <w:rPr>
          <w:i/>
          <w:iCs/>
        </w:rPr>
        <w:t>Erklärung</w:t>
      </w:r>
      <w:r w:rsidRPr="007F66E8">
        <w:t>: Diese Funktion ist eine Schnittstelle zum Kassensystem</w:t>
      </w:r>
      <w:r w:rsidR="00DF7ACC">
        <w:t xml:space="preserve"> und </w:t>
      </w:r>
      <w:r w:rsidR="00DF7ACC" w:rsidRPr="00DF7ACC">
        <w:t>Verbindung und Übermittlung der Information erfolgt hier</w:t>
      </w:r>
      <w:r w:rsidRPr="007F66E8">
        <w:t>.</w:t>
      </w:r>
    </w:p>
    <w:p w14:paraId="6455602A" w14:textId="77777777" w:rsidR="00DF7ACC" w:rsidRPr="007F66E8" w:rsidRDefault="00DF7ACC" w:rsidP="007F66E8"/>
    <w:p w14:paraId="6BE8EC0C" w14:textId="06971D85" w:rsidR="00DF7ACC" w:rsidRPr="001861CF" w:rsidRDefault="007F66E8" w:rsidP="001861CF">
      <w:pPr>
        <w:pStyle w:val="Heading2"/>
        <w:rPr>
          <w:sz w:val="24"/>
          <w:szCs w:val="24"/>
        </w:rPr>
      </w:pPr>
      <w:bookmarkStart w:id="23" w:name="_Toc181057201"/>
      <w:r w:rsidRPr="001861CF">
        <w:rPr>
          <w:rFonts w:eastAsiaTheme="minorHAnsi"/>
          <w:sz w:val="24"/>
          <w:szCs w:val="24"/>
        </w:rPr>
        <w:lastRenderedPageBreak/>
        <w:t>Schritt 4: Das Objekt identifizieren</w:t>
      </w:r>
      <w:bookmarkEnd w:id="23"/>
      <w:r w:rsidRPr="001861CF">
        <w:rPr>
          <w:sz w:val="24"/>
          <w:szCs w:val="24"/>
        </w:rPr>
        <w:t xml:space="preserve">  </w:t>
      </w:r>
    </w:p>
    <w:p w14:paraId="7288658F" w14:textId="0AD192B4" w:rsidR="007F66E8" w:rsidRPr="007F66E8" w:rsidRDefault="007F66E8" w:rsidP="007F66E8">
      <w:r w:rsidRPr="007F66E8">
        <w:rPr>
          <w:b/>
          <w:bCs/>
        </w:rPr>
        <w:t>Beschreibung</w:t>
      </w:r>
      <w:r w:rsidRPr="007F66E8">
        <w:t>: Dieser Schritt legt das zentrale Objekt fest, auf das die Funktion abzielt. Meist sind dies Artikel, Barcodes oder der Pfandbetrag.</w:t>
      </w:r>
    </w:p>
    <w:p w14:paraId="75AD23B9" w14:textId="77777777" w:rsidR="007F66E8" w:rsidRPr="007F66E8" w:rsidRDefault="007F66E8" w:rsidP="007F66E8">
      <w:r w:rsidRPr="007F66E8">
        <w:rPr>
          <w:b/>
          <w:bCs/>
        </w:rPr>
        <w:t>Beispiele</w:t>
      </w:r>
      <w:r w:rsidRPr="007F66E8">
        <w:t>:</w:t>
      </w:r>
    </w:p>
    <w:p w14:paraId="0E405C08" w14:textId="77777777" w:rsidR="007F66E8" w:rsidRPr="007F66E8" w:rsidRDefault="007F66E8" w:rsidP="007F66E8">
      <w:pPr>
        <w:numPr>
          <w:ilvl w:val="0"/>
          <w:numId w:val="29"/>
        </w:numPr>
      </w:pPr>
      <w:r w:rsidRPr="007F66E8">
        <w:t xml:space="preserve">Der </w:t>
      </w:r>
      <w:r w:rsidRPr="007F66E8">
        <w:rPr>
          <w:i/>
          <w:iCs/>
        </w:rPr>
        <w:t>Pfandautomat MUSS jeden Artikel scannen</w:t>
      </w:r>
      <w:r w:rsidRPr="007F66E8">
        <w:t>.</w:t>
      </w:r>
    </w:p>
    <w:p w14:paraId="56176111" w14:textId="77777777" w:rsidR="007F66E8" w:rsidRPr="007F66E8" w:rsidRDefault="007F66E8" w:rsidP="007F66E8">
      <w:pPr>
        <w:numPr>
          <w:ilvl w:val="1"/>
          <w:numId w:val="29"/>
        </w:numPr>
      </w:pPr>
      <w:r w:rsidRPr="007F66E8">
        <w:rPr>
          <w:i/>
          <w:iCs/>
        </w:rPr>
        <w:t>Erklärung</w:t>
      </w:r>
      <w:r w:rsidRPr="007F66E8">
        <w:t>: „Artikel“ ist hier das zentrale Objekt.</w:t>
      </w:r>
    </w:p>
    <w:p w14:paraId="59F3B1ED" w14:textId="77777777" w:rsidR="007F66E8" w:rsidRPr="007F66E8" w:rsidRDefault="007F66E8" w:rsidP="007F66E8">
      <w:pPr>
        <w:numPr>
          <w:ilvl w:val="0"/>
          <w:numId w:val="29"/>
        </w:numPr>
      </w:pPr>
      <w:r w:rsidRPr="007F66E8">
        <w:t xml:space="preserve">Der </w:t>
      </w:r>
      <w:r w:rsidRPr="007F66E8">
        <w:rPr>
          <w:i/>
          <w:iCs/>
        </w:rPr>
        <w:t>Pfandautomat MUSS den Pfandbetrag berechnen</w:t>
      </w:r>
      <w:r w:rsidRPr="007F66E8">
        <w:t>.</w:t>
      </w:r>
    </w:p>
    <w:p w14:paraId="74FDA863" w14:textId="77777777" w:rsidR="007F66E8" w:rsidRPr="007F66E8" w:rsidRDefault="007F66E8" w:rsidP="007F66E8">
      <w:pPr>
        <w:numPr>
          <w:ilvl w:val="1"/>
          <w:numId w:val="29"/>
        </w:numPr>
      </w:pPr>
      <w:r w:rsidRPr="007F66E8">
        <w:rPr>
          <w:i/>
          <w:iCs/>
        </w:rPr>
        <w:t>Erklärung</w:t>
      </w:r>
      <w:r w:rsidRPr="007F66E8">
        <w:t>: Der berechnete Betrag wird als Resultat geliefert.</w:t>
      </w:r>
    </w:p>
    <w:p w14:paraId="4231CF42" w14:textId="77777777" w:rsidR="007F66E8" w:rsidRPr="007F66E8" w:rsidRDefault="007F66E8" w:rsidP="007F66E8">
      <w:pPr>
        <w:numPr>
          <w:ilvl w:val="0"/>
          <w:numId w:val="29"/>
        </w:numPr>
      </w:pPr>
      <w:r w:rsidRPr="007F66E8">
        <w:t xml:space="preserve">Der </w:t>
      </w:r>
      <w:r w:rsidRPr="007F66E8">
        <w:rPr>
          <w:i/>
          <w:iCs/>
        </w:rPr>
        <w:t>Pfandautomat SOLLTE dem Kunden den Status anzeigen</w:t>
      </w:r>
      <w:r w:rsidRPr="007F66E8">
        <w:t>.</w:t>
      </w:r>
    </w:p>
    <w:p w14:paraId="0BE8E308" w14:textId="77777777" w:rsidR="007F66E8" w:rsidRPr="007F66E8" w:rsidRDefault="007F66E8" w:rsidP="007F66E8">
      <w:pPr>
        <w:numPr>
          <w:ilvl w:val="1"/>
          <w:numId w:val="29"/>
        </w:numPr>
      </w:pPr>
      <w:r w:rsidRPr="007F66E8">
        <w:rPr>
          <w:i/>
          <w:iCs/>
        </w:rPr>
        <w:t>Erklärung</w:t>
      </w:r>
      <w:r w:rsidRPr="007F66E8">
        <w:t>: Der „Status“ ist die Information, die dem Kunden angezeigt wird.</w:t>
      </w:r>
    </w:p>
    <w:p w14:paraId="005A6B66" w14:textId="0AA1CBA5" w:rsidR="007F66E8" w:rsidRPr="007F66E8" w:rsidRDefault="007F66E8" w:rsidP="007F66E8">
      <w:pPr>
        <w:numPr>
          <w:ilvl w:val="0"/>
          <w:numId w:val="29"/>
        </w:numPr>
      </w:pPr>
      <w:r w:rsidRPr="007F66E8">
        <w:t xml:space="preserve">Der </w:t>
      </w:r>
      <w:r w:rsidRPr="007F66E8">
        <w:rPr>
          <w:i/>
          <w:iCs/>
        </w:rPr>
        <w:t xml:space="preserve">Pfandautomat MUSS die </w:t>
      </w:r>
      <w:r w:rsidR="001D1D4F">
        <w:rPr>
          <w:i/>
          <w:iCs/>
        </w:rPr>
        <w:t>b</w:t>
      </w:r>
      <w:r w:rsidRPr="007F66E8">
        <w:rPr>
          <w:i/>
          <w:iCs/>
        </w:rPr>
        <w:t>arcode-Informationen prüfen</w:t>
      </w:r>
      <w:r w:rsidRPr="007F66E8">
        <w:t>.</w:t>
      </w:r>
    </w:p>
    <w:p w14:paraId="27D6D217" w14:textId="77777777" w:rsidR="007F66E8" w:rsidRPr="007F66E8" w:rsidRDefault="007F66E8" w:rsidP="007F66E8">
      <w:pPr>
        <w:numPr>
          <w:ilvl w:val="1"/>
          <w:numId w:val="29"/>
        </w:numPr>
      </w:pPr>
      <w:r w:rsidRPr="007F66E8">
        <w:rPr>
          <w:i/>
          <w:iCs/>
        </w:rPr>
        <w:t>Erklärung</w:t>
      </w:r>
      <w:r w:rsidRPr="007F66E8">
        <w:t>: „Barcode-Informationen“ werden analysiert, um zu erkennen, ob ein Artikel akzeptiert wird.</w:t>
      </w:r>
    </w:p>
    <w:p w14:paraId="7746925F" w14:textId="77777777" w:rsidR="007F66E8" w:rsidRPr="007F66E8" w:rsidRDefault="007F66E8" w:rsidP="007F66E8">
      <w:pPr>
        <w:numPr>
          <w:ilvl w:val="0"/>
          <w:numId w:val="29"/>
        </w:numPr>
      </w:pPr>
      <w:r w:rsidRPr="007F66E8">
        <w:t xml:space="preserve">Der </w:t>
      </w:r>
      <w:r w:rsidRPr="007F66E8">
        <w:rPr>
          <w:i/>
          <w:iCs/>
        </w:rPr>
        <w:t>Pfandautomat WIRD den Entsorgungsbehälter verwenden</w:t>
      </w:r>
      <w:r w:rsidRPr="007F66E8">
        <w:t>, um nicht-akzeptierte Artikel zu lagern.</w:t>
      </w:r>
    </w:p>
    <w:p w14:paraId="696A42D1" w14:textId="7C0E2526" w:rsidR="007F66E8" w:rsidRPr="007F66E8" w:rsidRDefault="007F66E8" w:rsidP="007F66E8">
      <w:pPr>
        <w:numPr>
          <w:ilvl w:val="1"/>
          <w:numId w:val="29"/>
        </w:numPr>
      </w:pPr>
      <w:r w:rsidRPr="007F66E8">
        <w:rPr>
          <w:i/>
          <w:iCs/>
        </w:rPr>
        <w:t>Erklärung</w:t>
      </w:r>
      <w:r w:rsidRPr="007F66E8">
        <w:t>: Der „Entsorgungsbehälter“ ist das zentrale Objekt für nicht-akzeptierte Artikel.</w:t>
      </w:r>
      <w:r w:rsidR="001D1D4F" w:rsidRPr="001D1D4F">
        <w:t xml:space="preserve"> </w:t>
      </w:r>
      <w:r w:rsidR="001D1D4F" w:rsidRPr="001D1D4F">
        <w:t>Falls der Betreffende einen Artikel fälschlicherweise in das entsprechende Fach eingeführt hat, dann wird er vom Gerät entweder als nicht zulässig erkannt oder wird akzeptiert.</w:t>
      </w:r>
    </w:p>
    <w:p w14:paraId="2C9232F4" w14:textId="704693FE" w:rsidR="007F66E8" w:rsidRPr="007F66E8" w:rsidRDefault="007F66E8" w:rsidP="007F66E8"/>
    <w:p w14:paraId="57C4E3B8" w14:textId="77777777" w:rsidR="007F66E8" w:rsidRPr="001861CF" w:rsidRDefault="007F66E8" w:rsidP="001861CF">
      <w:pPr>
        <w:pStyle w:val="Heading2"/>
        <w:rPr>
          <w:rFonts w:eastAsiaTheme="minorHAnsi"/>
          <w:sz w:val="24"/>
          <w:szCs w:val="24"/>
        </w:rPr>
      </w:pPr>
      <w:bookmarkStart w:id="24" w:name="_Toc181057202"/>
      <w:r w:rsidRPr="001861CF">
        <w:rPr>
          <w:rFonts w:eastAsiaTheme="minorHAnsi"/>
          <w:sz w:val="24"/>
          <w:szCs w:val="24"/>
        </w:rPr>
        <w:t>Schritt 5: Die Bedingungen formulieren</w:t>
      </w:r>
      <w:bookmarkEnd w:id="24"/>
    </w:p>
    <w:p w14:paraId="0C1AB486" w14:textId="77777777" w:rsidR="007F66E8" w:rsidRPr="007F66E8" w:rsidRDefault="007F66E8" w:rsidP="007F66E8">
      <w:r w:rsidRPr="007F66E8">
        <w:rPr>
          <w:b/>
          <w:bCs/>
        </w:rPr>
        <w:t>Beschreibung</w:t>
      </w:r>
      <w:r w:rsidRPr="007F66E8">
        <w:t>: Im letzten Schritt werden Bedingungen für die Ausführung der Funktionen formuliert. Diese können zeitlich oder logisch sein, um den Ablauf klar zu definieren.</w:t>
      </w:r>
    </w:p>
    <w:p w14:paraId="778C3C30" w14:textId="77777777" w:rsidR="007F66E8" w:rsidRPr="007F66E8" w:rsidRDefault="007F66E8" w:rsidP="007F66E8">
      <w:pPr>
        <w:rPr>
          <w:lang w:val="en-US"/>
        </w:rPr>
      </w:pPr>
      <w:r w:rsidRPr="007F66E8">
        <w:rPr>
          <w:b/>
          <w:bCs/>
          <w:lang w:val="en-US"/>
        </w:rPr>
        <w:t>Beispiele</w:t>
      </w:r>
      <w:r w:rsidRPr="007F66E8">
        <w:rPr>
          <w:lang w:val="en-US"/>
        </w:rPr>
        <w:t>:</w:t>
      </w:r>
    </w:p>
    <w:p w14:paraId="59EDF087" w14:textId="77777777" w:rsidR="007F66E8" w:rsidRPr="007F66E8" w:rsidRDefault="007F66E8" w:rsidP="007F66E8">
      <w:pPr>
        <w:numPr>
          <w:ilvl w:val="0"/>
          <w:numId w:val="30"/>
        </w:numPr>
      </w:pPr>
      <w:r w:rsidRPr="007F66E8">
        <w:t xml:space="preserve">Sobald der </w:t>
      </w:r>
      <w:r w:rsidRPr="007F66E8">
        <w:rPr>
          <w:i/>
          <w:iCs/>
        </w:rPr>
        <w:t>Pfandautomat</w:t>
      </w:r>
      <w:r w:rsidRPr="007F66E8">
        <w:t xml:space="preserve"> einen Barcode scannt, MUSS er den Status auf „gesperrt“ setzen.</w:t>
      </w:r>
    </w:p>
    <w:p w14:paraId="183144E2" w14:textId="27A088C1" w:rsidR="007F66E8" w:rsidRPr="007F66E8" w:rsidRDefault="007F66E8" w:rsidP="007F66E8">
      <w:pPr>
        <w:numPr>
          <w:ilvl w:val="1"/>
          <w:numId w:val="30"/>
        </w:numPr>
      </w:pPr>
      <w:r w:rsidRPr="007F66E8">
        <w:rPr>
          <w:i/>
          <w:iCs/>
        </w:rPr>
        <w:t>Erklärung</w:t>
      </w:r>
      <w:r w:rsidRPr="007F66E8">
        <w:t xml:space="preserve">: </w:t>
      </w:r>
      <w:r w:rsidR="001D1D4F" w:rsidRPr="001D1D4F">
        <w:t xml:space="preserve">Der </w:t>
      </w:r>
      <w:proofErr w:type="spellStart"/>
      <w:r w:rsidR="001D1D4F" w:rsidRPr="001D1D4F">
        <w:t>Pfandat</w:t>
      </w:r>
      <w:r w:rsidR="001D1D4F">
        <w:t>u</w:t>
      </w:r>
      <w:r w:rsidR="001D1D4F" w:rsidRPr="001D1D4F">
        <w:t>omat</w:t>
      </w:r>
      <w:proofErr w:type="spellEnd"/>
      <w:r w:rsidR="001D1D4F" w:rsidRPr="001D1D4F">
        <w:t xml:space="preserve"> hat die Pflich</w:t>
      </w:r>
      <w:r w:rsidR="001D1D4F">
        <w:t>t</w:t>
      </w:r>
      <w:r w:rsidR="001D1D4F" w:rsidRPr="001D1D4F">
        <w:t>, den Status auf „gesperrt“ zu setzen, sobald er einen Barcode gelesen hat</w:t>
      </w:r>
      <w:r w:rsidRPr="007F66E8">
        <w:t>.</w:t>
      </w:r>
    </w:p>
    <w:p w14:paraId="352C63C6" w14:textId="77777777" w:rsidR="007F66E8" w:rsidRPr="007F66E8" w:rsidRDefault="007F66E8" w:rsidP="007F66E8">
      <w:pPr>
        <w:numPr>
          <w:ilvl w:val="0"/>
          <w:numId w:val="30"/>
        </w:numPr>
      </w:pPr>
      <w:r w:rsidRPr="007F66E8">
        <w:t xml:space="preserve">Wenn ein Artikel beschädigt ist, MUSS der </w:t>
      </w:r>
      <w:r w:rsidRPr="007F66E8">
        <w:rPr>
          <w:i/>
          <w:iCs/>
        </w:rPr>
        <w:t>Pfandautomat</w:t>
      </w:r>
      <w:r w:rsidRPr="007F66E8">
        <w:t xml:space="preserve"> ihn zurückgeben.</w:t>
      </w:r>
    </w:p>
    <w:p w14:paraId="02FC7C53" w14:textId="68FF97BC" w:rsidR="007F66E8" w:rsidRPr="007F66E8" w:rsidRDefault="007F66E8" w:rsidP="007F66E8">
      <w:pPr>
        <w:numPr>
          <w:ilvl w:val="1"/>
          <w:numId w:val="30"/>
        </w:numPr>
      </w:pPr>
      <w:r w:rsidRPr="007F66E8">
        <w:rPr>
          <w:i/>
          <w:iCs/>
        </w:rPr>
        <w:t>Erklärung</w:t>
      </w:r>
      <w:r w:rsidRPr="007F66E8">
        <w:t>: Ein beschädigter Artikel wird nicht akzeptiert und an den Kunden zurückgegeben</w:t>
      </w:r>
      <w:r w:rsidR="001D1D4F">
        <w:t xml:space="preserve"> und </w:t>
      </w:r>
      <w:r w:rsidR="001D1D4F" w:rsidRPr="001D1D4F">
        <w:t xml:space="preserve">in Statusfarbe auf </w:t>
      </w:r>
      <w:r w:rsidR="001D1D4F">
        <w:t>gelb</w:t>
      </w:r>
      <w:r w:rsidR="001D1D4F" w:rsidRPr="001D1D4F">
        <w:t xml:space="preserve"> umgeschaltet werden.</w:t>
      </w:r>
    </w:p>
    <w:p w14:paraId="2B3A2404" w14:textId="77777777" w:rsidR="007F66E8" w:rsidRPr="007F66E8" w:rsidRDefault="007F66E8" w:rsidP="007F66E8">
      <w:pPr>
        <w:numPr>
          <w:ilvl w:val="0"/>
          <w:numId w:val="30"/>
        </w:numPr>
      </w:pPr>
      <w:r w:rsidRPr="007F66E8">
        <w:t xml:space="preserve">Solange der </w:t>
      </w:r>
      <w:r w:rsidRPr="007F66E8">
        <w:rPr>
          <w:i/>
          <w:iCs/>
        </w:rPr>
        <w:t>Pfandautomat</w:t>
      </w:r>
      <w:r w:rsidRPr="007F66E8">
        <w:t xml:space="preserve"> einen Artikel verarbeitet, SOLLTE die LED rot leuchten.</w:t>
      </w:r>
    </w:p>
    <w:p w14:paraId="70847935" w14:textId="54AB1C0B" w:rsidR="007F66E8" w:rsidRPr="007F66E8" w:rsidRDefault="007F66E8" w:rsidP="007F66E8">
      <w:pPr>
        <w:numPr>
          <w:ilvl w:val="1"/>
          <w:numId w:val="30"/>
        </w:numPr>
      </w:pPr>
      <w:r w:rsidRPr="007F66E8">
        <w:rPr>
          <w:i/>
          <w:iCs/>
        </w:rPr>
        <w:t>Erklärung</w:t>
      </w:r>
      <w:r w:rsidRPr="007F66E8">
        <w:t xml:space="preserve">: </w:t>
      </w:r>
      <w:r w:rsidR="001D1D4F" w:rsidRPr="001D1D4F">
        <w:t xml:space="preserve">Zugleich sollte die LED dann, wenn der Pfandautomat mit der Verarbeitung eines Artikels beschäftigt ist, in Statusfarbe auf </w:t>
      </w:r>
      <w:proofErr w:type="spellStart"/>
      <w:r w:rsidR="001D1D4F" w:rsidRPr="001D1D4F">
        <w:t>rot</w:t>
      </w:r>
      <w:proofErr w:type="spellEnd"/>
      <w:r w:rsidR="001D1D4F" w:rsidRPr="001D1D4F">
        <w:t xml:space="preserve"> umgeschaltet werden</w:t>
      </w:r>
      <w:r w:rsidRPr="007F66E8">
        <w:t>.</w:t>
      </w:r>
    </w:p>
    <w:p w14:paraId="252AC93C" w14:textId="77777777" w:rsidR="007F66E8" w:rsidRPr="007F66E8" w:rsidRDefault="007F66E8" w:rsidP="007F66E8">
      <w:pPr>
        <w:numPr>
          <w:ilvl w:val="0"/>
          <w:numId w:val="30"/>
        </w:numPr>
      </w:pPr>
      <w:r w:rsidRPr="007F66E8">
        <w:lastRenderedPageBreak/>
        <w:t xml:space="preserve">Sobald der Kunde den „Finish“-Button drückt, MUSS der </w:t>
      </w:r>
      <w:r w:rsidRPr="007F66E8">
        <w:rPr>
          <w:i/>
          <w:iCs/>
        </w:rPr>
        <w:t>Pfandautomat</w:t>
      </w:r>
      <w:r w:rsidRPr="007F66E8">
        <w:t xml:space="preserve"> die Pfandsumme berechnen und anzeigen.</w:t>
      </w:r>
    </w:p>
    <w:p w14:paraId="7576DAAF" w14:textId="29BDE866" w:rsidR="007F66E8" w:rsidRPr="007F66E8" w:rsidRDefault="007F66E8" w:rsidP="007F66E8">
      <w:pPr>
        <w:numPr>
          <w:ilvl w:val="1"/>
          <w:numId w:val="30"/>
        </w:numPr>
      </w:pPr>
      <w:r w:rsidRPr="007F66E8">
        <w:rPr>
          <w:i/>
          <w:iCs/>
        </w:rPr>
        <w:t>Erklärung</w:t>
      </w:r>
      <w:r w:rsidRPr="007F66E8">
        <w:t>: Der Abschluss des Vorgangs durch den Button</w:t>
      </w:r>
      <w:r w:rsidR="001D1D4F">
        <w:t xml:space="preserve"> ist ein Signal für Anfang von Summe Berechnung und</w:t>
      </w:r>
      <w:r w:rsidRPr="007F66E8">
        <w:t xml:space="preserve"> löst die Berechnung aus.</w:t>
      </w:r>
    </w:p>
    <w:p w14:paraId="6BB06E3F" w14:textId="4A77E995" w:rsidR="007F66E8" w:rsidRPr="007F66E8" w:rsidRDefault="007F66E8" w:rsidP="007F66E8">
      <w:pPr>
        <w:numPr>
          <w:ilvl w:val="0"/>
          <w:numId w:val="30"/>
        </w:numPr>
      </w:pPr>
      <w:r w:rsidRPr="007F66E8">
        <w:t xml:space="preserve">Falls ein Artikel nicht erkannt wird, MUSS der </w:t>
      </w:r>
      <w:proofErr w:type="spellStart"/>
      <w:r w:rsidRPr="007F66E8">
        <w:rPr>
          <w:i/>
          <w:iCs/>
        </w:rPr>
        <w:t>Pfandat</w:t>
      </w:r>
      <w:r w:rsidR="001D1D4F">
        <w:rPr>
          <w:i/>
          <w:iCs/>
        </w:rPr>
        <w:t>u</w:t>
      </w:r>
      <w:r w:rsidRPr="007F66E8">
        <w:rPr>
          <w:i/>
          <w:iCs/>
        </w:rPr>
        <w:t>omat</w:t>
      </w:r>
      <w:proofErr w:type="spellEnd"/>
      <w:r w:rsidRPr="007F66E8">
        <w:t xml:space="preserve"> eine Meldung anzeigen und den Status auf „Aktion erforderlich“ setzen.</w:t>
      </w:r>
    </w:p>
    <w:p w14:paraId="6A825EB2" w14:textId="77777777" w:rsidR="007F66E8" w:rsidRPr="007F66E8" w:rsidRDefault="007F66E8" w:rsidP="007F66E8">
      <w:pPr>
        <w:numPr>
          <w:ilvl w:val="1"/>
          <w:numId w:val="30"/>
        </w:numPr>
      </w:pPr>
      <w:r w:rsidRPr="007F66E8">
        <w:rPr>
          <w:i/>
          <w:iCs/>
        </w:rPr>
        <w:t>Erklärung</w:t>
      </w:r>
      <w:r w:rsidRPr="007F66E8">
        <w:t>: Der Kunde wird informiert, wenn ein Artikel nicht erkannt wird.</w:t>
      </w:r>
    </w:p>
    <w:p w14:paraId="7C6E7CB6" w14:textId="77777777" w:rsidR="007F66E8" w:rsidRPr="00A261CD" w:rsidRDefault="007F66E8" w:rsidP="007F66E8"/>
    <w:p w14:paraId="18C8738B" w14:textId="77777777" w:rsidR="00A261CD" w:rsidRPr="00A261CD" w:rsidRDefault="00A261CD" w:rsidP="00A261CD"/>
    <w:sectPr w:rsidR="00A261CD" w:rsidRPr="00A261CD" w:rsidSect="001861CF">
      <w:footerReference w:type="defaul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4A013F" w14:textId="77777777" w:rsidR="00F61FD6" w:rsidRDefault="00F61FD6" w:rsidP="001861CF">
      <w:pPr>
        <w:spacing w:after="0" w:line="240" w:lineRule="auto"/>
      </w:pPr>
      <w:r>
        <w:separator/>
      </w:r>
    </w:p>
  </w:endnote>
  <w:endnote w:type="continuationSeparator" w:id="0">
    <w:p w14:paraId="6553BFFF" w14:textId="77777777" w:rsidR="00F61FD6" w:rsidRDefault="00F61FD6" w:rsidP="00186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2585917"/>
      <w:docPartObj>
        <w:docPartGallery w:val="Page Numbers (Bottom of Page)"/>
        <w:docPartUnique/>
      </w:docPartObj>
    </w:sdtPr>
    <w:sdtEndPr>
      <w:rPr>
        <w:noProof/>
      </w:rPr>
    </w:sdtEndPr>
    <w:sdtContent>
      <w:p w14:paraId="2BF42398" w14:textId="54CFDBF8" w:rsidR="001861CF" w:rsidRDefault="001861CF">
        <w:pPr>
          <w:pStyle w:val="Footer"/>
        </w:pPr>
        <w:r>
          <w:fldChar w:fldCharType="begin"/>
        </w:r>
        <w:r>
          <w:instrText xml:space="preserve"> PAGE   \* MERGEFORMAT </w:instrText>
        </w:r>
        <w:r>
          <w:fldChar w:fldCharType="separate"/>
        </w:r>
        <w:r>
          <w:rPr>
            <w:noProof/>
          </w:rPr>
          <w:t>2</w:t>
        </w:r>
        <w:r>
          <w:rPr>
            <w:noProof/>
          </w:rPr>
          <w:fldChar w:fldCharType="end"/>
        </w:r>
      </w:p>
    </w:sdtContent>
  </w:sdt>
  <w:p w14:paraId="0F65E553" w14:textId="77777777" w:rsidR="001861CF" w:rsidRDefault="00186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3B231" w14:textId="77777777" w:rsidR="00F61FD6" w:rsidRDefault="00F61FD6" w:rsidP="001861CF">
      <w:pPr>
        <w:spacing w:after="0" w:line="240" w:lineRule="auto"/>
      </w:pPr>
      <w:r>
        <w:separator/>
      </w:r>
    </w:p>
  </w:footnote>
  <w:footnote w:type="continuationSeparator" w:id="0">
    <w:p w14:paraId="58534A2D" w14:textId="77777777" w:rsidR="00F61FD6" w:rsidRDefault="00F61FD6" w:rsidP="00186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F50DC"/>
    <w:multiLevelType w:val="multilevel"/>
    <w:tmpl w:val="B8D0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5C67"/>
    <w:multiLevelType w:val="multilevel"/>
    <w:tmpl w:val="6996085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247AF4"/>
    <w:multiLevelType w:val="hybridMultilevel"/>
    <w:tmpl w:val="50CCF49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572EAA"/>
    <w:multiLevelType w:val="multilevel"/>
    <w:tmpl w:val="DF50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A515C"/>
    <w:multiLevelType w:val="hybridMultilevel"/>
    <w:tmpl w:val="1EE81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1B16DC"/>
    <w:multiLevelType w:val="hybridMultilevel"/>
    <w:tmpl w:val="2AA8E2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3053B8D"/>
    <w:multiLevelType w:val="multilevel"/>
    <w:tmpl w:val="9F9A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63EB0"/>
    <w:multiLevelType w:val="multilevel"/>
    <w:tmpl w:val="65F49FD2"/>
    <w:lvl w:ilvl="0">
      <w:start w:val="1"/>
      <w:numFmt w:val="decimal"/>
      <w:lvlText w:val="%1."/>
      <w:lvlJc w:val="left"/>
      <w:pPr>
        <w:tabs>
          <w:tab w:val="num" w:pos="540"/>
        </w:tabs>
        <w:ind w:left="540" w:hanging="360"/>
      </w:pPr>
    </w:lvl>
    <w:lvl w:ilvl="1">
      <w:start w:val="1"/>
      <w:numFmt w:val="bullet"/>
      <w:lvlText w:val="o"/>
      <w:lvlJc w:val="left"/>
      <w:pPr>
        <w:tabs>
          <w:tab w:val="num" w:pos="1260"/>
        </w:tabs>
        <w:ind w:left="1260" w:hanging="360"/>
      </w:pPr>
      <w:rPr>
        <w:rFonts w:ascii="Courier New" w:hAnsi="Courier New" w:hint="default"/>
        <w:sz w:val="20"/>
      </w:rPr>
    </w:lvl>
    <w:lvl w:ilvl="2">
      <w:start w:val="1"/>
      <w:numFmt w:val="bullet"/>
      <w:lvlText w:val=""/>
      <w:lvlJc w:val="left"/>
      <w:pPr>
        <w:tabs>
          <w:tab w:val="num" w:pos="1980"/>
        </w:tabs>
        <w:ind w:left="1980" w:hanging="360"/>
      </w:pPr>
      <w:rPr>
        <w:rFonts w:ascii="Wingdings" w:hAnsi="Wingdings" w:hint="default"/>
        <w:sz w:val="20"/>
      </w:r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8" w15:restartNumberingAfterBreak="0">
    <w:nsid w:val="279417D1"/>
    <w:multiLevelType w:val="hybridMultilevel"/>
    <w:tmpl w:val="2B327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BD9717F"/>
    <w:multiLevelType w:val="multilevel"/>
    <w:tmpl w:val="E2E29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3B6AE2"/>
    <w:multiLevelType w:val="multilevel"/>
    <w:tmpl w:val="4D14851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3B056389"/>
    <w:multiLevelType w:val="multilevel"/>
    <w:tmpl w:val="B608F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98755B"/>
    <w:multiLevelType w:val="multilevel"/>
    <w:tmpl w:val="F4FE4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03796F"/>
    <w:multiLevelType w:val="multilevel"/>
    <w:tmpl w:val="EC94A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1D0E85"/>
    <w:multiLevelType w:val="multilevel"/>
    <w:tmpl w:val="6996085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E93DC1"/>
    <w:multiLevelType w:val="multilevel"/>
    <w:tmpl w:val="BDD08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B3682F"/>
    <w:multiLevelType w:val="multilevel"/>
    <w:tmpl w:val="4CCCA58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15:restartNumberingAfterBreak="0">
    <w:nsid w:val="5FFB5C48"/>
    <w:multiLevelType w:val="multilevel"/>
    <w:tmpl w:val="1318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977FC3"/>
    <w:multiLevelType w:val="hybridMultilevel"/>
    <w:tmpl w:val="5CC0A6B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7225FB4"/>
    <w:multiLevelType w:val="hybridMultilevel"/>
    <w:tmpl w:val="9D16DB4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7F60CC2"/>
    <w:multiLevelType w:val="multilevel"/>
    <w:tmpl w:val="274A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071452"/>
    <w:multiLevelType w:val="multilevel"/>
    <w:tmpl w:val="7F86A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F91A20"/>
    <w:multiLevelType w:val="hybridMultilevel"/>
    <w:tmpl w:val="D60E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927C15"/>
    <w:multiLevelType w:val="hybridMultilevel"/>
    <w:tmpl w:val="EED4D3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92C728F"/>
    <w:multiLevelType w:val="multilevel"/>
    <w:tmpl w:val="5396364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79464DDA"/>
    <w:multiLevelType w:val="multilevel"/>
    <w:tmpl w:val="DAC6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6A3641"/>
    <w:multiLevelType w:val="multilevel"/>
    <w:tmpl w:val="219E1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E45CE1"/>
    <w:multiLevelType w:val="multilevel"/>
    <w:tmpl w:val="E6F6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C81231"/>
    <w:multiLevelType w:val="multilevel"/>
    <w:tmpl w:val="2C32E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177C63"/>
    <w:multiLevelType w:val="multilevel"/>
    <w:tmpl w:val="5E0201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2535469">
    <w:abstractNumId w:val="23"/>
  </w:num>
  <w:num w:numId="2" w16cid:durableId="52169308">
    <w:abstractNumId w:val="4"/>
  </w:num>
  <w:num w:numId="3" w16cid:durableId="1574660275">
    <w:abstractNumId w:val="10"/>
  </w:num>
  <w:num w:numId="4" w16cid:durableId="1840001600">
    <w:abstractNumId w:val="16"/>
  </w:num>
  <w:num w:numId="5" w16cid:durableId="1398094941">
    <w:abstractNumId w:val="24"/>
  </w:num>
  <w:num w:numId="6" w16cid:durableId="48502545">
    <w:abstractNumId w:val="5"/>
  </w:num>
  <w:num w:numId="7" w16cid:durableId="553079231">
    <w:abstractNumId w:val="27"/>
  </w:num>
  <w:num w:numId="8" w16cid:durableId="886262250">
    <w:abstractNumId w:val="17"/>
  </w:num>
  <w:num w:numId="9" w16cid:durableId="924463432">
    <w:abstractNumId w:val="20"/>
  </w:num>
  <w:num w:numId="10" w16cid:durableId="116608512">
    <w:abstractNumId w:val="8"/>
  </w:num>
  <w:num w:numId="11" w16cid:durableId="902446254">
    <w:abstractNumId w:val="0"/>
  </w:num>
  <w:num w:numId="12" w16cid:durableId="1042901779">
    <w:abstractNumId w:val="6"/>
  </w:num>
  <w:num w:numId="13" w16cid:durableId="7370556">
    <w:abstractNumId w:val="25"/>
  </w:num>
  <w:num w:numId="14" w16cid:durableId="1486048253">
    <w:abstractNumId w:val="21"/>
  </w:num>
  <w:num w:numId="15" w16cid:durableId="1884516610">
    <w:abstractNumId w:val="29"/>
  </w:num>
  <w:num w:numId="16" w16cid:durableId="1248684885">
    <w:abstractNumId w:val="18"/>
  </w:num>
  <w:num w:numId="17" w16cid:durableId="969940011">
    <w:abstractNumId w:val="19"/>
  </w:num>
  <w:num w:numId="18" w16cid:durableId="869955641">
    <w:abstractNumId w:val="2"/>
  </w:num>
  <w:num w:numId="19" w16cid:durableId="1081222559">
    <w:abstractNumId w:val="1"/>
  </w:num>
  <w:num w:numId="20" w16cid:durableId="301273824">
    <w:abstractNumId w:val="14"/>
  </w:num>
  <w:num w:numId="21" w16cid:durableId="1610239489">
    <w:abstractNumId w:val="7"/>
  </w:num>
  <w:num w:numId="22" w16cid:durableId="92751291">
    <w:abstractNumId w:val="13"/>
  </w:num>
  <w:num w:numId="23" w16cid:durableId="1840536819">
    <w:abstractNumId w:val="3"/>
  </w:num>
  <w:num w:numId="24" w16cid:durableId="420683442">
    <w:abstractNumId w:val="11"/>
  </w:num>
  <w:num w:numId="25" w16cid:durableId="329717493">
    <w:abstractNumId w:val="22"/>
  </w:num>
  <w:num w:numId="26" w16cid:durableId="2054188057">
    <w:abstractNumId w:val="9"/>
  </w:num>
  <w:num w:numId="27" w16cid:durableId="1979718925">
    <w:abstractNumId w:val="28"/>
  </w:num>
  <w:num w:numId="28" w16cid:durableId="1646543647">
    <w:abstractNumId w:val="12"/>
  </w:num>
  <w:num w:numId="29" w16cid:durableId="46999380">
    <w:abstractNumId w:val="15"/>
  </w:num>
  <w:num w:numId="30" w16cid:durableId="173161596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CC6"/>
    <w:rsid w:val="00002224"/>
    <w:rsid w:val="00086874"/>
    <w:rsid w:val="00087CC6"/>
    <w:rsid w:val="000E5A40"/>
    <w:rsid w:val="00143BF4"/>
    <w:rsid w:val="00181A57"/>
    <w:rsid w:val="001853F7"/>
    <w:rsid w:val="001861CF"/>
    <w:rsid w:val="001C2313"/>
    <w:rsid w:val="001D1D4F"/>
    <w:rsid w:val="00230C26"/>
    <w:rsid w:val="00330936"/>
    <w:rsid w:val="003F412A"/>
    <w:rsid w:val="0043521C"/>
    <w:rsid w:val="006B6681"/>
    <w:rsid w:val="00750A41"/>
    <w:rsid w:val="0078484E"/>
    <w:rsid w:val="007C721C"/>
    <w:rsid w:val="007E053F"/>
    <w:rsid w:val="007F66E8"/>
    <w:rsid w:val="008018DE"/>
    <w:rsid w:val="0083607F"/>
    <w:rsid w:val="008B43D1"/>
    <w:rsid w:val="008D7AE6"/>
    <w:rsid w:val="00953D0A"/>
    <w:rsid w:val="009749C9"/>
    <w:rsid w:val="00985C95"/>
    <w:rsid w:val="00A261CD"/>
    <w:rsid w:val="00AA7B3C"/>
    <w:rsid w:val="00AB2C54"/>
    <w:rsid w:val="00AE02A0"/>
    <w:rsid w:val="00B16875"/>
    <w:rsid w:val="00B32D03"/>
    <w:rsid w:val="00B4216C"/>
    <w:rsid w:val="00C03C01"/>
    <w:rsid w:val="00C47E70"/>
    <w:rsid w:val="00CD7B51"/>
    <w:rsid w:val="00DD180F"/>
    <w:rsid w:val="00DF7ACC"/>
    <w:rsid w:val="00F077CD"/>
    <w:rsid w:val="00F541A1"/>
    <w:rsid w:val="00F5545A"/>
    <w:rsid w:val="00F61FD6"/>
    <w:rsid w:val="00F75BD3"/>
    <w:rsid w:val="00FB011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7384"/>
  <w15:chartTrackingRefBased/>
  <w15:docId w15:val="{1B21504B-FDD8-4A01-B2E2-D159608B7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936"/>
  </w:style>
  <w:style w:type="paragraph" w:styleId="Heading1">
    <w:name w:val="heading 1"/>
    <w:basedOn w:val="Normal"/>
    <w:next w:val="Normal"/>
    <w:link w:val="Heading1Char"/>
    <w:uiPriority w:val="9"/>
    <w:qFormat/>
    <w:rsid w:val="00087C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7C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7C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7C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7C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7C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7C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7C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7C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C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7C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7C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7C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7C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7C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7C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7C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7CC6"/>
    <w:rPr>
      <w:rFonts w:eastAsiaTheme="majorEastAsia" w:cstheme="majorBidi"/>
      <w:color w:val="272727" w:themeColor="text1" w:themeTint="D8"/>
    </w:rPr>
  </w:style>
  <w:style w:type="paragraph" w:styleId="Title">
    <w:name w:val="Title"/>
    <w:basedOn w:val="Normal"/>
    <w:next w:val="Normal"/>
    <w:link w:val="TitleChar"/>
    <w:uiPriority w:val="10"/>
    <w:qFormat/>
    <w:rsid w:val="00087C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C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C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7C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7CC6"/>
    <w:pPr>
      <w:spacing w:before="160"/>
      <w:jc w:val="center"/>
    </w:pPr>
    <w:rPr>
      <w:i/>
      <w:iCs/>
      <w:color w:val="404040" w:themeColor="text1" w:themeTint="BF"/>
    </w:rPr>
  </w:style>
  <w:style w:type="character" w:customStyle="1" w:styleId="QuoteChar">
    <w:name w:val="Quote Char"/>
    <w:basedOn w:val="DefaultParagraphFont"/>
    <w:link w:val="Quote"/>
    <w:uiPriority w:val="29"/>
    <w:rsid w:val="00087CC6"/>
    <w:rPr>
      <w:i/>
      <w:iCs/>
      <w:color w:val="404040" w:themeColor="text1" w:themeTint="BF"/>
    </w:rPr>
  </w:style>
  <w:style w:type="paragraph" w:styleId="ListParagraph">
    <w:name w:val="List Paragraph"/>
    <w:basedOn w:val="Normal"/>
    <w:uiPriority w:val="34"/>
    <w:qFormat/>
    <w:rsid w:val="00087CC6"/>
    <w:pPr>
      <w:ind w:left="720"/>
      <w:contextualSpacing/>
    </w:pPr>
  </w:style>
  <w:style w:type="character" w:styleId="IntenseEmphasis">
    <w:name w:val="Intense Emphasis"/>
    <w:basedOn w:val="DefaultParagraphFont"/>
    <w:uiPriority w:val="21"/>
    <w:qFormat/>
    <w:rsid w:val="00087CC6"/>
    <w:rPr>
      <w:i/>
      <w:iCs/>
      <w:color w:val="0F4761" w:themeColor="accent1" w:themeShade="BF"/>
    </w:rPr>
  </w:style>
  <w:style w:type="paragraph" w:styleId="IntenseQuote">
    <w:name w:val="Intense Quote"/>
    <w:basedOn w:val="Normal"/>
    <w:next w:val="Normal"/>
    <w:link w:val="IntenseQuoteChar"/>
    <w:uiPriority w:val="30"/>
    <w:qFormat/>
    <w:rsid w:val="00087C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7CC6"/>
    <w:rPr>
      <w:i/>
      <w:iCs/>
      <w:color w:val="0F4761" w:themeColor="accent1" w:themeShade="BF"/>
    </w:rPr>
  </w:style>
  <w:style w:type="character" w:styleId="IntenseReference">
    <w:name w:val="Intense Reference"/>
    <w:basedOn w:val="DefaultParagraphFont"/>
    <w:uiPriority w:val="32"/>
    <w:qFormat/>
    <w:rsid w:val="00087CC6"/>
    <w:rPr>
      <w:b/>
      <w:bCs/>
      <w:smallCaps/>
      <w:color w:val="0F4761" w:themeColor="accent1" w:themeShade="BF"/>
      <w:spacing w:val="5"/>
    </w:rPr>
  </w:style>
  <w:style w:type="paragraph" w:styleId="NormalWeb">
    <w:name w:val="Normal (Web)"/>
    <w:basedOn w:val="Normal"/>
    <w:uiPriority w:val="99"/>
    <w:semiHidden/>
    <w:unhideWhenUsed/>
    <w:rsid w:val="00B16875"/>
    <w:rPr>
      <w:rFonts w:ascii="Times New Roman" w:hAnsi="Times New Roman" w:cs="Times New Roman"/>
      <w:sz w:val="24"/>
      <w:szCs w:val="24"/>
    </w:rPr>
  </w:style>
  <w:style w:type="paragraph" w:customStyle="1" w:styleId="heading40">
    <w:name w:val="heading 4"/>
    <w:basedOn w:val="Normal"/>
    <w:link w:val="heading4Char0"/>
    <w:qFormat/>
    <w:rsid w:val="00C03C01"/>
    <w:pPr>
      <w:ind w:left="180"/>
    </w:pPr>
    <w:rPr>
      <w:b/>
      <w:bCs/>
    </w:rPr>
  </w:style>
  <w:style w:type="character" w:customStyle="1" w:styleId="heading4Char0">
    <w:name w:val="heading 4 Char"/>
    <w:basedOn w:val="DefaultParagraphFont"/>
    <w:link w:val="heading40"/>
    <w:rsid w:val="00C03C01"/>
    <w:rPr>
      <w:b/>
      <w:bCs/>
    </w:rPr>
  </w:style>
  <w:style w:type="paragraph" w:customStyle="1" w:styleId="Heading41">
    <w:name w:val="Heading4"/>
    <w:basedOn w:val="heading40"/>
    <w:link w:val="Heading4Char1"/>
    <w:qFormat/>
    <w:rsid w:val="00C03C01"/>
    <w:rPr>
      <w:color w:val="156082" w:themeColor="accent1"/>
      <w:sz w:val="20"/>
    </w:rPr>
  </w:style>
  <w:style w:type="character" w:customStyle="1" w:styleId="Heading4Char1">
    <w:name w:val="Heading4 Char"/>
    <w:basedOn w:val="heading4Char0"/>
    <w:link w:val="Heading41"/>
    <w:rsid w:val="00C03C01"/>
    <w:rPr>
      <w:b/>
      <w:bCs/>
      <w:color w:val="156082" w:themeColor="accent1"/>
      <w:sz w:val="20"/>
    </w:rPr>
  </w:style>
  <w:style w:type="paragraph" w:styleId="TOCHeading">
    <w:name w:val="TOC Heading"/>
    <w:basedOn w:val="Heading1"/>
    <w:next w:val="Normal"/>
    <w:uiPriority w:val="39"/>
    <w:unhideWhenUsed/>
    <w:qFormat/>
    <w:rsid w:val="001D1D4F"/>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1D1D4F"/>
    <w:pPr>
      <w:spacing w:after="100"/>
      <w:ind w:left="220"/>
    </w:pPr>
  </w:style>
  <w:style w:type="character" w:styleId="Hyperlink">
    <w:name w:val="Hyperlink"/>
    <w:basedOn w:val="DefaultParagraphFont"/>
    <w:uiPriority w:val="99"/>
    <w:unhideWhenUsed/>
    <w:rsid w:val="001D1D4F"/>
    <w:rPr>
      <w:color w:val="467886" w:themeColor="hyperlink"/>
      <w:u w:val="single"/>
    </w:rPr>
  </w:style>
  <w:style w:type="paragraph" w:styleId="Header">
    <w:name w:val="header"/>
    <w:basedOn w:val="Normal"/>
    <w:link w:val="HeaderChar"/>
    <w:uiPriority w:val="99"/>
    <w:unhideWhenUsed/>
    <w:rsid w:val="001861CF"/>
    <w:pPr>
      <w:tabs>
        <w:tab w:val="center" w:pos="4703"/>
        <w:tab w:val="right" w:pos="9406"/>
      </w:tabs>
      <w:spacing w:after="0" w:line="240" w:lineRule="auto"/>
    </w:pPr>
  </w:style>
  <w:style w:type="character" w:customStyle="1" w:styleId="HeaderChar">
    <w:name w:val="Header Char"/>
    <w:basedOn w:val="DefaultParagraphFont"/>
    <w:link w:val="Header"/>
    <w:uiPriority w:val="99"/>
    <w:rsid w:val="001861CF"/>
  </w:style>
  <w:style w:type="paragraph" w:styleId="Footer">
    <w:name w:val="footer"/>
    <w:basedOn w:val="Normal"/>
    <w:link w:val="FooterChar"/>
    <w:uiPriority w:val="99"/>
    <w:unhideWhenUsed/>
    <w:rsid w:val="001861CF"/>
    <w:pPr>
      <w:tabs>
        <w:tab w:val="center" w:pos="4703"/>
        <w:tab w:val="right" w:pos="9406"/>
      </w:tabs>
      <w:spacing w:after="0" w:line="240" w:lineRule="auto"/>
    </w:pPr>
  </w:style>
  <w:style w:type="character" w:customStyle="1" w:styleId="FooterChar">
    <w:name w:val="Footer Char"/>
    <w:basedOn w:val="DefaultParagraphFont"/>
    <w:link w:val="Footer"/>
    <w:uiPriority w:val="99"/>
    <w:rsid w:val="00186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70711">
      <w:bodyDiv w:val="1"/>
      <w:marLeft w:val="0"/>
      <w:marRight w:val="0"/>
      <w:marTop w:val="0"/>
      <w:marBottom w:val="0"/>
      <w:divBdr>
        <w:top w:val="none" w:sz="0" w:space="0" w:color="auto"/>
        <w:left w:val="none" w:sz="0" w:space="0" w:color="auto"/>
        <w:bottom w:val="none" w:sz="0" w:space="0" w:color="auto"/>
        <w:right w:val="none" w:sz="0" w:space="0" w:color="auto"/>
      </w:divBdr>
    </w:div>
    <w:div w:id="207883141">
      <w:bodyDiv w:val="1"/>
      <w:marLeft w:val="0"/>
      <w:marRight w:val="0"/>
      <w:marTop w:val="0"/>
      <w:marBottom w:val="0"/>
      <w:divBdr>
        <w:top w:val="none" w:sz="0" w:space="0" w:color="auto"/>
        <w:left w:val="none" w:sz="0" w:space="0" w:color="auto"/>
        <w:bottom w:val="none" w:sz="0" w:space="0" w:color="auto"/>
        <w:right w:val="none" w:sz="0" w:space="0" w:color="auto"/>
      </w:divBdr>
    </w:div>
    <w:div w:id="232275412">
      <w:bodyDiv w:val="1"/>
      <w:marLeft w:val="0"/>
      <w:marRight w:val="0"/>
      <w:marTop w:val="0"/>
      <w:marBottom w:val="0"/>
      <w:divBdr>
        <w:top w:val="none" w:sz="0" w:space="0" w:color="auto"/>
        <w:left w:val="none" w:sz="0" w:space="0" w:color="auto"/>
        <w:bottom w:val="none" w:sz="0" w:space="0" w:color="auto"/>
        <w:right w:val="none" w:sz="0" w:space="0" w:color="auto"/>
      </w:divBdr>
    </w:div>
    <w:div w:id="232741734">
      <w:bodyDiv w:val="1"/>
      <w:marLeft w:val="0"/>
      <w:marRight w:val="0"/>
      <w:marTop w:val="0"/>
      <w:marBottom w:val="0"/>
      <w:divBdr>
        <w:top w:val="none" w:sz="0" w:space="0" w:color="auto"/>
        <w:left w:val="none" w:sz="0" w:space="0" w:color="auto"/>
        <w:bottom w:val="none" w:sz="0" w:space="0" w:color="auto"/>
        <w:right w:val="none" w:sz="0" w:space="0" w:color="auto"/>
      </w:divBdr>
    </w:div>
    <w:div w:id="239340280">
      <w:bodyDiv w:val="1"/>
      <w:marLeft w:val="0"/>
      <w:marRight w:val="0"/>
      <w:marTop w:val="0"/>
      <w:marBottom w:val="0"/>
      <w:divBdr>
        <w:top w:val="none" w:sz="0" w:space="0" w:color="auto"/>
        <w:left w:val="none" w:sz="0" w:space="0" w:color="auto"/>
        <w:bottom w:val="none" w:sz="0" w:space="0" w:color="auto"/>
        <w:right w:val="none" w:sz="0" w:space="0" w:color="auto"/>
      </w:divBdr>
    </w:div>
    <w:div w:id="272051705">
      <w:bodyDiv w:val="1"/>
      <w:marLeft w:val="0"/>
      <w:marRight w:val="0"/>
      <w:marTop w:val="0"/>
      <w:marBottom w:val="0"/>
      <w:divBdr>
        <w:top w:val="none" w:sz="0" w:space="0" w:color="auto"/>
        <w:left w:val="none" w:sz="0" w:space="0" w:color="auto"/>
        <w:bottom w:val="none" w:sz="0" w:space="0" w:color="auto"/>
        <w:right w:val="none" w:sz="0" w:space="0" w:color="auto"/>
      </w:divBdr>
      <w:divsChild>
        <w:div w:id="978807629">
          <w:marLeft w:val="0"/>
          <w:marRight w:val="0"/>
          <w:marTop w:val="0"/>
          <w:marBottom w:val="0"/>
          <w:divBdr>
            <w:top w:val="none" w:sz="0" w:space="0" w:color="auto"/>
            <w:left w:val="none" w:sz="0" w:space="0" w:color="auto"/>
            <w:bottom w:val="none" w:sz="0" w:space="0" w:color="auto"/>
            <w:right w:val="none" w:sz="0" w:space="0" w:color="auto"/>
          </w:divBdr>
          <w:divsChild>
            <w:div w:id="1604190216">
              <w:marLeft w:val="0"/>
              <w:marRight w:val="0"/>
              <w:marTop w:val="0"/>
              <w:marBottom w:val="0"/>
              <w:divBdr>
                <w:top w:val="none" w:sz="0" w:space="0" w:color="auto"/>
                <w:left w:val="none" w:sz="0" w:space="0" w:color="auto"/>
                <w:bottom w:val="none" w:sz="0" w:space="0" w:color="auto"/>
                <w:right w:val="none" w:sz="0" w:space="0" w:color="auto"/>
              </w:divBdr>
              <w:divsChild>
                <w:div w:id="713235951">
                  <w:marLeft w:val="0"/>
                  <w:marRight w:val="0"/>
                  <w:marTop w:val="0"/>
                  <w:marBottom w:val="0"/>
                  <w:divBdr>
                    <w:top w:val="none" w:sz="0" w:space="0" w:color="auto"/>
                    <w:left w:val="none" w:sz="0" w:space="0" w:color="auto"/>
                    <w:bottom w:val="none" w:sz="0" w:space="0" w:color="auto"/>
                    <w:right w:val="none" w:sz="0" w:space="0" w:color="auto"/>
                  </w:divBdr>
                  <w:divsChild>
                    <w:div w:id="2239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305241">
      <w:bodyDiv w:val="1"/>
      <w:marLeft w:val="0"/>
      <w:marRight w:val="0"/>
      <w:marTop w:val="0"/>
      <w:marBottom w:val="0"/>
      <w:divBdr>
        <w:top w:val="none" w:sz="0" w:space="0" w:color="auto"/>
        <w:left w:val="none" w:sz="0" w:space="0" w:color="auto"/>
        <w:bottom w:val="none" w:sz="0" w:space="0" w:color="auto"/>
        <w:right w:val="none" w:sz="0" w:space="0" w:color="auto"/>
      </w:divBdr>
    </w:div>
    <w:div w:id="319698616">
      <w:bodyDiv w:val="1"/>
      <w:marLeft w:val="0"/>
      <w:marRight w:val="0"/>
      <w:marTop w:val="0"/>
      <w:marBottom w:val="0"/>
      <w:divBdr>
        <w:top w:val="none" w:sz="0" w:space="0" w:color="auto"/>
        <w:left w:val="none" w:sz="0" w:space="0" w:color="auto"/>
        <w:bottom w:val="none" w:sz="0" w:space="0" w:color="auto"/>
        <w:right w:val="none" w:sz="0" w:space="0" w:color="auto"/>
      </w:divBdr>
    </w:div>
    <w:div w:id="324093799">
      <w:bodyDiv w:val="1"/>
      <w:marLeft w:val="0"/>
      <w:marRight w:val="0"/>
      <w:marTop w:val="0"/>
      <w:marBottom w:val="0"/>
      <w:divBdr>
        <w:top w:val="none" w:sz="0" w:space="0" w:color="auto"/>
        <w:left w:val="none" w:sz="0" w:space="0" w:color="auto"/>
        <w:bottom w:val="none" w:sz="0" w:space="0" w:color="auto"/>
        <w:right w:val="none" w:sz="0" w:space="0" w:color="auto"/>
      </w:divBdr>
    </w:div>
    <w:div w:id="346491157">
      <w:bodyDiv w:val="1"/>
      <w:marLeft w:val="0"/>
      <w:marRight w:val="0"/>
      <w:marTop w:val="0"/>
      <w:marBottom w:val="0"/>
      <w:divBdr>
        <w:top w:val="none" w:sz="0" w:space="0" w:color="auto"/>
        <w:left w:val="none" w:sz="0" w:space="0" w:color="auto"/>
        <w:bottom w:val="none" w:sz="0" w:space="0" w:color="auto"/>
        <w:right w:val="none" w:sz="0" w:space="0" w:color="auto"/>
      </w:divBdr>
    </w:div>
    <w:div w:id="352154129">
      <w:bodyDiv w:val="1"/>
      <w:marLeft w:val="0"/>
      <w:marRight w:val="0"/>
      <w:marTop w:val="0"/>
      <w:marBottom w:val="0"/>
      <w:divBdr>
        <w:top w:val="none" w:sz="0" w:space="0" w:color="auto"/>
        <w:left w:val="none" w:sz="0" w:space="0" w:color="auto"/>
        <w:bottom w:val="none" w:sz="0" w:space="0" w:color="auto"/>
        <w:right w:val="none" w:sz="0" w:space="0" w:color="auto"/>
      </w:divBdr>
    </w:div>
    <w:div w:id="483276508">
      <w:bodyDiv w:val="1"/>
      <w:marLeft w:val="0"/>
      <w:marRight w:val="0"/>
      <w:marTop w:val="0"/>
      <w:marBottom w:val="0"/>
      <w:divBdr>
        <w:top w:val="none" w:sz="0" w:space="0" w:color="auto"/>
        <w:left w:val="none" w:sz="0" w:space="0" w:color="auto"/>
        <w:bottom w:val="none" w:sz="0" w:space="0" w:color="auto"/>
        <w:right w:val="none" w:sz="0" w:space="0" w:color="auto"/>
      </w:divBdr>
    </w:div>
    <w:div w:id="495414929">
      <w:bodyDiv w:val="1"/>
      <w:marLeft w:val="0"/>
      <w:marRight w:val="0"/>
      <w:marTop w:val="0"/>
      <w:marBottom w:val="0"/>
      <w:divBdr>
        <w:top w:val="none" w:sz="0" w:space="0" w:color="auto"/>
        <w:left w:val="none" w:sz="0" w:space="0" w:color="auto"/>
        <w:bottom w:val="none" w:sz="0" w:space="0" w:color="auto"/>
        <w:right w:val="none" w:sz="0" w:space="0" w:color="auto"/>
      </w:divBdr>
    </w:div>
    <w:div w:id="500856038">
      <w:bodyDiv w:val="1"/>
      <w:marLeft w:val="0"/>
      <w:marRight w:val="0"/>
      <w:marTop w:val="0"/>
      <w:marBottom w:val="0"/>
      <w:divBdr>
        <w:top w:val="none" w:sz="0" w:space="0" w:color="auto"/>
        <w:left w:val="none" w:sz="0" w:space="0" w:color="auto"/>
        <w:bottom w:val="none" w:sz="0" w:space="0" w:color="auto"/>
        <w:right w:val="none" w:sz="0" w:space="0" w:color="auto"/>
      </w:divBdr>
    </w:div>
    <w:div w:id="521480216">
      <w:bodyDiv w:val="1"/>
      <w:marLeft w:val="0"/>
      <w:marRight w:val="0"/>
      <w:marTop w:val="0"/>
      <w:marBottom w:val="0"/>
      <w:divBdr>
        <w:top w:val="none" w:sz="0" w:space="0" w:color="auto"/>
        <w:left w:val="none" w:sz="0" w:space="0" w:color="auto"/>
        <w:bottom w:val="none" w:sz="0" w:space="0" w:color="auto"/>
        <w:right w:val="none" w:sz="0" w:space="0" w:color="auto"/>
      </w:divBdr>
    </w:div>
    <w:div w:id="669214266">
      <w:bodyDiv w:val="1"/>
      <w:marLeft w:val="0"/>
      <w:marRight w:val="0"/>
      <w:marTop w:val="0"/>
      <w:marBottom w:val="0"/>
      <w:divBdr>
        <w:top w:val="none" w:sz="0" w:space="0" w:color="auto"/>
        <w:left w:val="none" w:sz="0" w:space="0" w:color="auto"/>
        <w:bottom w:val="none" w:sz="0" w:space="0" w:color="auto"/>
        <w:right w:val="none" w:sz="0" w:space="0" w:color="auto"/>
      </w:divBdr>
    </w:div>
    <w:div w:id="696927350">
      <w:bodyDiv w:val="1"/>
      <w:marLeft w:val="0"/>
      <w:marRight w:val="0"/>
      <w:marTop w:val="0"/>
      <w:marBottom w:val="0"/>
      <w:divBdr>
        <w:top w:val="none" w:sz="0" w:space="0" w:color="auto"/>
        <w:left w:val="none" w:sz="0" w:space="0" w:color="auto"/>
        <w:bottom w:val="none" w:sz="0" w:space="0" w:color="auto"/>
        <w:right w:val="none" w:sz="0" w:space="0" w:color="auto"/>
      </w:divBdr>
    </w:div>
    <w:div w:id="702167891">
      <w:bodyDiv w:val="1"/>
      <w:marLeft w:val="0"/>
      <w:marRight w:val="0"/>
      <w:marTop w:val="0"/>
      <w:marBottom w:val="0"/>
      <w:divBdr>
        <w:top w:val="none" w:sz="0" w:space="0" w:color="auto"/>
        <w:left w:val="none" w:sz="0" w:space="0" w:color="auto"/>
        <w:bottom w:val="none" w:sz="0" w:space="0" w:color="auto"/>
        <w:right w:val="none" w:sz="0" w:space="0" w:color="auto"/>
      </w:divBdr>
    </w:div>
    <w:div w:id="733048075">
      <w:bodyDiv w:val="1"/>
      <w:marLeft w:val="0"/>
      <w:marRight w:val="0"/>
      <w:marTop w:val="0"/>
      <w:marBottom w:val="0"/>
      <w:divBdr>
        <w:top w:val="none" w:sz="0" w:space="0" w:color="auto"/>
        <w:left w:val="none" w:sz="0" w:space="0" w:color="auto"/>
        <w:bottom w:val="none" w:sz="0" w:space="0" w:color="auto"/>
        <w:right w:val="none" w:sz="0" w:space="0" w:color="auto"/>
      </w:divBdr>
    </w:div>
    <w:div w:id="740952592">
      <w:bodyDiv w:val="1"/>
      <w:marLeft w:val="0"/>
      <w:marRight w:val="0"/>
      <w:marTop w:val="0"/>
      <w:marBottom w:val="0"/>
      <w:divBdr>
        <w:top w:val="none" w:sz="0" w:space="0" w:color="auto"/>
        <w:left w:val="none" w:sz="0" w:space="0" w:color="auto"/>
        <w:bottom w:val="none" w:sz="0" w:space="0" w:color="auto"/>
        <w:right w:val="none" w:sz="0" w:space="0" w:color="auto"/>
      </w:divBdr>
    </w:div>
    <w:div w:id="760954597">
      <w:bodyDiv w:val="1"/>
      <w:marLeft w:val="0"/>
      <w:marRight w:val="0"/>
      <w:marTop w:val="0"/>
      <w:marBottom w:val="0"/>
      <w:divBdr>
        <w:top w:val="none" w:sz="0" w:space="0" w:color="auto"/>
        <w:left w:val="none" w:sz="0" w:space="0" w:color="auto"/>
        <w:bottom w:val="none" w:sz="0" w:space="0" w:color="auto"/>
        <w:right w:val="none" w:sz="0" w:space="0" w:color="auto"/>
      </w:divBdr>
    </w:div>
    <w:div w:id="851264563">
      <w:bodyDiv w:val="1"/>
      <w:marLeft w:val="0"/>
      <w:marRight w:val="0"/>
      <w:marTop w:val="0"/>
      <w:marBottom w:val="0"/>
      <w:divBdr>
        <w:top w:val="none" w:sz="0" w:space="0" w:color="auto"/>
        <w:left w:val="none" w:sz="0" w:space="0" w:color="auto"/>
        <w:bottom w:val="none" w:sz="0" w:space="0" w:color="auto"/>
        <w:right w:val="none" w:sz="0" w:space="0" w:color="auto"/>
      </w:divBdr>
    </w:div>
    <w:div w:id="907497624">
      <w:bodyDiv w:val="1"/>
      <w:marLeft w:val="0"/>
      <w:marRight w:val="0"/>
      <w:marTop w:val="0"/>
      <w:marBottom w:val="0"/>
      <w:divBdr>
        <w:top w:val="none" w:sz="0" w:space="0" w:color="auto"/>
        <w:left w:val="none" w:sz="0" w:space="0" w:color="auto"/>
        <w:bottom w:val="none" w:sz="0" w:space="0" w:color="auto"/>
        <w:right w:val="none" w:sz="0" w:space="0" w:color="auto"/>
      </w:divBdr>
    </w:div>
    <w:div w:id="928004876">
      <w:bodyDiv w:val="1"/>
      <w:marLeft w:val="0"/>
      <w:marRight w:val="0"/>
      <w:marTop w:val="0"/>
      <w:marBottom w:val="0"/>
      <w:divBdr>
        <w:top w:val="none" w:sz="0" w:space="0" w:color="auto"/>
        <w:left w:val="none" w:sz="0" w:space="0" w:color="auto"/>
        <w:bottom w:val="none" w:sz="0" w:space="0" w:color="auto"/>
        <w:right w:val="none" w:sz="0" w:space="0" w:color="auto"/>
      </w:divBdr>
    </w:div>
    <w:div w:id="940992796">
      <w:bodyDiv w:val="1"/>
      <w:marLeft w:val="0"/>
      <w:marRight w:val="0"/>
      <w:marTop w:val="0"/>
      <w:marBottom w:val="0"/>
      <w:divBdr>
        <w:top w:val="none" w:sz="0" w:space="0" w:color="auto"/>
        <w:left w:val="none" w:sz="0" w:space="0" w:color="auto"/>
        <w:bottom w:val="none" w:sz="0" w:space="0" w:color="auto"/>
        <w:right w:val="none" w:sz="0" w:space="0" w:color="auto"/>
      </w:divBdr>
    </w:div>
    <w:div w:id="959263376">
      <w:bodyDiv w:val="1"/>
      <w:marLeft w:val="0"/>
      <w:marRight w:val="0"/>
      <w:marTop w:val="0"/>
      <w:marBottom w:val="0"/>
      <w:divBdr>
        <w:top w:val="none" w:sz="0" w:space="0" w:color="auto"/>
        <w:left w:val="none" w:sz="0" w:space="0" w:color="auto"/>
        <w:bottom w:val="none" w:sz="0" w:space="0" w:color="auto"/>
        <w:right w:val="none" w:sz="0" w:space="0" w:color="auto"/>
      </w:divBdr>
    </w:div>
    <w:div w:id="975526061">
      <w:bodyDiv w:val="1"/>
      <w:marLeft w:val="0"/>
      <w:marRight w:val="0"/>
      <w:marTop w:val="0"/>
      <w:marBottom w:val="0"/>
      <w:divBdr>
        <w:top w:val="none" w:sz="0" w:space="0" w:color="auto"/>
        <w:left w:val="none" w:sz="0" w:space="0" w:color="auto"/>
        <w:bottom w:val="none" w:sz="0" w:space="0" w:color="auto"/>
        <w:right w:val="none" w:sz="0" w:space="0" w:color="auto"/>
      </w:divBdr>
    </w:div>
    <w:div w:id="1014959801">
      <w:bodyDiv w:val="1"/>
      <w:marLeft w:val="0"/>
      <w:marRight w:val="0"/>
      <w:marTop w:val="0"/>
      <w:marBottom w:val="0"/>
      <w:divBdr>
        <w:top w:val="none" w:sz="0" w:space="0" w:color="auto"/>
        <w:left w:val="none" w:sz="0" w:space="0" w:color="auto"/>
        <w:bottom w:val="none" w:sz="0" w:space="0" w:color="auto"/>
        <w:right w:val="none" w:sz="0" w:space="0" w:color="auto"/>
      </w:divBdr>
    </w:div>
    <w:div w:id="1078942114">
      <w:bodyDiv w:val="1"/>
      <w:marLeft w:val="0"/>
      <w:marRight w:val="0"/>
      <w:marTop w:val="0"/>
      <w:marBottom w:val="0"/>
      <w:divBdr>
        <w:top w:val="none" w:sz="0" w:space="0" w:color="auto"/>
        <w:left w:val="none" w:sz="0" w:space="0" w:color="auto"/>
        <w:bottom w:val="none" w:sz="0" w:space="0" w:color="auto"/>
        <w:right w:val="none" w:sz="0" w:space="0" w:color="auto"/>
      </w:divBdr>
    </w:div>
    <w:div w:id="1147671069">
      <w:bodyDiv w:val="1"/>
      <w:marLeft w:val="0"/>
      <w:marRight w:val="0"/>
      <w:marTop w:val="0"/>
      <w:marBottom w:val="0"/>
      <w:divBdr>
        <w:top w:val="none" w:sz="0" w:space="0" w:color="auto"/>
        <w:left w:val="none" w:sz="0" w:space="0" w:color="auto"/>
        <w:bottom w:val="none" w:sz="0" w:space="0" w:color="auto"/>
        <w:right w:val="none" w:sz="0" w:space="0" w:color="auto"/>
      </w:divBdr>
    </w:div>
    <w:div w:id="1149902363">
      <w:bodyDiv w:val="1"/>
      <w:marLeft w:val="0"/>
      <w:marRight w:val="0"/>
      <w:marTop w:val="0"/>
      <w:marBottom w:val="0"/>
      <w:divBdr>
        <w:top w:val="none" w:sz="0" w:space="0" w:color="auto"/>
        <w:left w:val="none" w:sz="0" w:space="0" w:color="auto"/>
        <w:bottom w:val="none" w:sz="0" w:space="0" w:color="auto"/>
        <w:right w:val="none" w:sz="0" w:space="0" w:color="auto"/>
      </w:divBdr>
    </w:div>
    <w:div w:id="1152137178">
      <w:bodyDiv w:val="1"/>
      <w:marLeft w:val="0"/>
      <w:marRight w:val="0"/>
      <w:marTop w:val="0"/>
      <w:marBottom w:val="0"/>
      <w:divBdr>
        <w:top w:val="none" w:sz="0" w:space="0" w:color="auto"/>
        <w:left w:val="none" w:sz="0" w:space="0" w:color="auto"/>
        <w:bottom w:val="none" w:sz="0" w:space="0" w:color="auto"/>
        <w:right w:val="none" w:sz="0" w:space="0" w:color="auto"/>
      </w:divBdr>
    </w:div>
    <w:div w:id="1178957817">
      <w:bodyDiv w:val="1"/>
      <w:marLeft w:val="0"/>
      <w:marRight w:val="0"/>
      <w:marTop w:val="0"/>
      <w:marBottom w:val="0"/>
      <w:divBdr>
        <w:top w:val="none" w:sz="0" w:space="0" w:color="auto"/>
        <w:left w:val="none" w:sz="0" w:space="0" w:color="auto"/>
        <w:bottom w:val="none" w:sz="0" w:space="0" w:color="auto"/>
        <w:right w:val="none" w:sz="0" w:space="0" w:color="auto"/>
      </w:divBdr>
    </w:div>
    <w:div w:id="1270357066">
      <w:bodyDiv w:val="1"/>
      <w:marLeft w:val="0"/>
      <w:marRight w:val="0"/>
      <w:marTop w:val="0"/>
      <w:marBottom w:val="0"/>
      <w:divBdr>
        <w:top w:val="none" w:sz="0" w:space="0" w:color="auto"/>
        <w:left w:val="none" w:sz="0" w:space="0" w:color="auto"/>
        <w:bottom w:val="none" w:sz="0" w:space="0" w:color="auto"/>
        <w:right w:val="none" w:sz="0" w:space="0" w:color="auto"/>
      </w:divBdr>
    </w:div>
    <w:div w:id="1385718696">
      <w:bodyDiv w:val="1"/>
      <w:marLeft w:val="0"/>
      <w:marRight w:val="0"/>
      <w:marTop w:val="0"/>
      <w:marBottom w:val="0"/>
      <w:divBdr>
        <w:top w:val="none" w:sz="0" w:space="0" w:color="auto"/>
        <w:left w:val="none" w:sz="0" w:space="0" w:color="auto"/>
        <w:bottom w:val="none" w:sz="0" w:space="0" w:color="auto"/>
        <w:right w:val="none" w:sz="0" w:space="0" w:color="auto"/>
      </w:divBdr>
    </w:div>
    <w:div w:id="1489321699">
      <w:bodyDiv w:val="1"/>
      <w:marLeft w:val="0"/>
      <w:marRight w:val="0"/>
      <w:marTop w:val="0"/>
      <w:marBottom w:val="0"/>
      <w:divBdr>
        <w:top w:val="none" w:sz="0" w:space="0" w:color="auto"/>
        <w:left w:val="none" w:sz="0" w:space="0" w:color="auto"/>
        <w:bottom w:val="none" w:sz="0" w:space="0" w:color="auto"/>
        <w:right w:val="none" w:sz="0" w:space="0" w:color="auto"/>
      </w:divBdr>
    </w:div>
    <w:div w:id="1511599268">
      <w:bodyDiv w:val="1"/>
      <w:marLeft w:val="0"/>
      <w:marRight w:val="0"/>
      <w:marTop w:val="0"/>
      <w:marBottom w:val="0"/>
      <w:divBdr>
        <w:top w:val="none" w:sz="0" w:space="0" w:color="auto"/>
        <w:left w:val="none" w:sz="0" w:space="0" w:color="auto"/>
        <w:bottom w:val="none" w:sz="0" w:space="0" w:color="auto"/>
        <w:right w:val="none" w:sz="0" w:space="0" w:color="auto"/>
      </w:divBdr>
    </w:div>
    <w:div w:id="1626541985">
      <w:bodyDiv w:val="1"/>
      <w:marLeft w:val="0"/>
      <w:marRight w:val="0"/>
      <w:marTop w:val="0"/>
      <w:marBottom w:val="0"/>
      <w:divBdr>
        <w:top w:val="none" w:sz="0" w:space="0" w:color="auto"/>
        <w:left w:val="none" w:sz="0" w:space="0" w:color="auto"/>
        <w:bottom w:val="none" w:sz="0" w:space="0" w:color="auto"/>
        <w:right w:val="none" w:sz="0" w:space="0" w:color="auto"/>
      </w:divBdr>
    </w:div>
    <w:div w:id="1627396643">
      <w:bodyDiv w:val="1"/>
      <w:marLeft w:val="0"/>
      <w:marRight w:val="0"/>
      <w:marTop w:val="0"/>
      <w:marBottom w:val="0"/>
      <w:divBdr>
        <w:top w:val="none" w:sz="0" w:space="0" w:color="auto"/>
        <w:left w:val="none" w:sz="0" w:space="0" w:color="auto"/>
        <w:bottom w:val="none" w:sz="0" w:space="0" w:color="auto"/>
        <w:right w:val="none" w:sz="0" w:space="0" w:color="auto"/>
      </w:divBdr>
    </w:div>
    <w:div w:id="1638417389">
      <w:bodyDiv w:val="1"/>
      <w:marLeft w:val="0"/>
      <w:marRight w:val="0"/>
      <w:marTop w:val="0"/>
      <w:marBottom w:val="0"/>
      <w:divBdr>
        <w:top w:val="none" w:sz="0" w:space="0" w:color="auto"/>
        <w:left w:val="none" w:sz="0" w:space="0" w:color="auto"/>
        <w:bottom w:val="none" w:sz="0" w:space="0" w:color="auto"/>
        <w:right w:val="none" w:sz="0" w:space="0" w:color="auto"/>
      </w:divBdr>
    </w:div>
    <w:div w:id="1724716864">
      <w:bodyDiv w:val="1"/>
      <w:marLeft w:val="0"/>
      <w:marRight w:val="0"/>
      <w:marTop w:val="0"/>
      <w:marBottom w:val="0"/>
      <w:divBdr>
        <w:top w:val="none" w:sz="0" w:space="0" w:color="auto"/>
        <w:left w:val="none" w:sz="0" w:space="0" w:color="auto"/>
        <w:bottom w:val="none" w:sz="0" w:space="0" w:color="auto"/>
        <w:right w:val="none" w:sz="0" w:space="0" w:color="auto"/>
      </w:divBdr>
    </w:div>
    <w:div w:id="1802262372">
      <w:bodyDiv w:val="1"/>
      <w:marLeft w:val="0"/>
      <w:marRight w:val="0"/>
      <w:marTop w:val="0"/>
      <w:marBottom w:val="0"/>
      <w:divBdr>
        <w:top w:val="none" w:sz="0" w:space="0" w:color="auto"/>
        <w:left w:val="none" w:sz="0" w:space="0" w:color="auto"/>
        <w:bottom w:val="none" w:sz="0" w:space="0" w:color="auto"/>
        <w:right w:val="none" w:sz="0" w:space="0" w:color="auto"/>
      </w:divBdr>
    </w:div>
    <w:div w:id="1887254575">
      <w:bodyDiv w:val="1"/>
      <w:marLeft w:val="0"/>
      <w:marRight w:val="0"/>
      <w:marTop w:val="0"/>
      <w:marBottom w:val="0"/>
      <w:divBdr>
        <w:top w:val="none" w:sz="0" w:space="0" w:color="auto"/>
        <w:left w:val="none" w:sz="0" w:space="0" w:color="auto"/>
        <w:bottom w:val="none" w:sz="0" w:space="0" w:color="auto"/>
        <w:right w:val="none" w:sz="0" w:space="0" w:color="auto"/>
      </w:divBdr>
    </w:div>
    <w:div w:id="1924140740">
      <w:bodyDiv w:val="1"/>
      <w:marLeft w:val="0"/>
      <w:marRight w:val="0"/>
      <w:marTop w:val="0"/>
      <w:marBottom w:val="0"/>
      <w:divBdr>
        <w:top w:val="none" w:sz="0" w:space="0" w:color="auto"/>
        <w:left w:val="none" w:sz="0" w:space="0" w:color="auto"/>
        <w:bottom w:val="none" w:sz="0" w:space="0" w:color="auto"/>
        <w:right w:val="none" w:sz="0" w:space="0" w:color="auto"/>
      </w:divBdr>
    </w:div>
    <w:div w:id="1948077255">
      <w:bodyDiv w:val="1"/>
      <w:marLeft w:val="0"/>
      <w:marRight w:val="0"/>
      <w:marTop w:val="0"/>
      <w:marBottom w:val="0"/>
      <w:divBdr>
        <w:top w:val="none" w:sz="0" w:space="0" w:color="auto"/>
        <w:left w:val="none" w:sz="0" w:space="0" w:color="auto"/>
        <w:bottom w:val="none" w:sz="0" w:space="0" w:color="auto"/>
        <w:right w:val="none" w:sz="0" w:space="0" w:color="auto"/>
      </w:divBdr>
    </w:div>
    <w:div w:id="2021348715">
      <w:bodyDiv w:val="1"/>
      <w:marLeft w:val="0"/>
      <w:marRight w:val="0"/>
      <w:marTop w:val="0"/>
      <w:marBottom w:val="0"/>
      <w:divBdr>
        <w:top w:val="none" w:sz="0" w:space="0" w:color="auto"/>
        <w:left w:val="none" w:sz="0" w:space="0" w:color="auto"/>
        <w:bottom w:val="none" w:sz="0" w:space="0" w:color="auto"/>
        <w:right w:val="none" w:sz="0" w:space="0" w:color="auto"/>
      </w:divBdr>
      <w:divsChild>
        <w:div w:id="2133745173">
          <w:marLeft w:val="0"/>
          <w:marRight w:val="0"/>
          <w:marTop w:val="0"/>
          <w:marBottom w:val="0"/>
          <w:divBdr>
            <w:top w:val="none" w:sz="0" w:space="0" w:color="auto"/>
            <w:left w:val="none" w:sz="0" w:space="0" w:color="auto"/>
            <w:bottom w:val="none" w:sz="0" w:space="0" w:color="auto"/>
            <w:right w:val="none" w:sz="0" w:space="0" w:color="auto"/>
          </w:divBdr>
          <w:divsChild>
            <w:div w:id="1243249459">
              <w:marLeft w:val="0"/>
              <w:marRight w:val="0"/>
              <w:marTop w:val="0"/>
              <w:marBottom w:val="0"/>
              <w:divBdr>
                <w:top w:val="none" w:sz="0" w:space="0" w:color="auto"/>
                <w:left w:val="none" w:sz="0" w:space="0" w:color="auto"/>
                <w:bottom w:val="none" w:sz="0" w:space="0" w:color="auto"/>
                <w:right w:val="none" w:sz="0" w:space="0" w:color="auto"/>
              </w:divBdr>
              <w:divsChild>
                <w:div w:id="841553546">
                  <w:marLeft w:val="0"/>
                  <w:marRight w:val="0"/>
                  <w:marTop w:val="0"/>
                  <w:marBottom w:val="0"/>
                  <w:divBdr>
                    <w:top w:val="none" w:sz="0" w:space="0" w:color="auto"/>
                    <w:left w:val="none" w:sz="0" w:space="0" w:color="auto"/>
                    <w:bottom w:val="none" w:sz="0" w:space="0" w:color="auto"/>
                    <w:right w:val="none" w:sz="0" w:space="0" w:color="auto"/>
                  </w:divBdr>
                  <w:divsChild>
                    <w:div w:id="49171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554226">
      <w:bodyDiv w:val="1"/>
      <w:marLeft w:val="0"/>
      <w:marRight w:val="0"/>
      <w:marTop w:val="0"/>
      <w:marBottom w:val="0"/>
      <w:divBdr>
        <w:top w:val="none" w:sz="0" w:space="0" w:color="auto"/>
        <w:left w:val="none" w:sz="0" w:space="0" w:color="auto"/>
        <w:bottom w:val="none" w:sz="0" w:space="0" w:color="auto"/>
        <w:right w:val="none" w:sz="0" w:space="0" w:color="auto"/>
      </w:divBdr>
    </w:div>
    <w:div w:id="2040623850">
      <w:bodyDiv w:val="1"/>
      <w:marLeft w:val="0"/>
      <w:marRight w:val="0"/>
      <w:marTop w:val="0"/>
      <w:marBottom w:val="0"/>
      <w:divBdr>
        <w:top w:val="none" w:sz="0" w:space="0" w:color="auto"/>
        <w:left w:val="none" w:sz="0" w:space="0" w:color="auto"/>
        <w:bottom w:val="none" w:sz="0" w:space="0" w:color="auto"/>
        <w:right w:val="none" w:sz="0" w:space="0" w:color="auto"/>
      </w:divBdr>
    </w:div>
    <w:div w:id="2077166093">
      <w:bodyDiv w:val="1"/>
      <w:marLeft w:val="0"/>
      <w:marRight w:val="0"/>
      <w:marTop w:val="0"/>
      <w:marBottom w:val="0"/>
      <w:divBdr>
        <w:top w:val="none" w:sz="0" w:space="0" w:color="auto"/>
        <w:left w:val="none" w:sz="0" w:space="0" w:color="auto"/>
        <w:bottom w:val="none" w:sz="0" w:space="0" w:color="auto"/>
        <w:right w:val="none" w:sz="0" w:space="0" w:color="auto"/>
      </w:divBdr>
    </w:div>
    <w:div w:id="214014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849CD-7FBB-4A70-AB0A-A4E7CE9E4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2863</Words>
  <Characters>16325</Characters>
  <Application>Microsoft Office Word</Application>
  <DocSecurity>0</DocSecurity>
  <Lines>136</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Kaibel, Jonas</dc:creator>
  <cp:keywords/>
  <dc:description/>
  <cp:lastModifiedBy>Rahimian, Hamidreza</cp:lastModifiedBy>
  <cp:revision>2</cp:revision>
  <dcterms:created xsi:type="dcterms:W3CDTF">2024-10-29T00:20:00Z</dcterms:created>
  <dcterms:modified xsi:type="dcterms:W3CDTF">2024-10-29T00:20:00Z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8901aa-f724-46bf-bb4f-aef09392934b_Enabled">
    <vt:lpwstr>true</vt:lpwstr>
  </property>
  <property fmtid="{D5CDD505-2E9C-101B-9397-08002B2CF9AE}" pid="3" name="MSIP_Label_d38901aa-f724-46bf-bb4f-aef09392934b_SetDate">
    <vt:lpwstr>2024-10-29T00:14:00Z</vt:lpwstr>
  </property>
  <property fmtid="{D5CDD505-2E9C-101B-9397-08002B2CF9AE}" pid="4" name="MSIP_Label_d38901aa-f724-46bf-bb4f-aef09392934b_Method">
    <vt:lpwstr>Standard</vt:lpwstr>
  </property>
  <property fmtid="{D5CDD505-2E9C-101B-9397-08002B2CF9AE}" pid="5" name="MSIP_Label_d38901aa-f724-46bf-bb4f-aef09392934b_Name">
    <vt:lpwstr>Internal - No Label</vt:lpwstr>
  </property>
  <property fmtid="{D5CDD505-2E9C-101B-9397-08002B2CF9AE}" pid="6" name="MSIP_Label_d38901aa-f724-46bf-bb4f-aef09392934b_SiteId">
    <vt:lpwstr>eb06985d-06ca-4a17-81da-629ab99f6505</vt:lpwstr>
  </property>
  <property fmtid="{D5CDD505-2E9C-101B-9397-08002B2CF9AE}" pid="7" name="MSIP_Label_d38901aa-f724-46bf-bb4f-aef09392934b_ActionId">
    <vt:lpwstr>1b63b597-9110-4217-a2df-0ae529d096f7</vt:lpwstr>
  </property>
  <property fmtid="{D5CDD505-2E9C-101B-9397-08002B2CF9AE}" pid="8" name="MSIP_Label_d38901aa-f724-46bf-bb4f-aef09392934b_ContentBits">
    <vt:lpwstr>0</vt:lpwstr>
  </property>
</Properties>
</file>