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AE27" w14:textId="600BFD06" w:rsidR="00450F30" w:rsidRDefault="00734ECA">
      <w:pPr>
        <w:pStyle w:val="KonuBal"/>
      </w:pPr>
      <w:r>
        <w:t>&lt; Sakarya Üniversitesi Toyota Seminer Programı Seminer Soruları - 2021&gt;</w:t>
      </w:r>
    </w:p>
    <w:p w14:paraId="596A01C8" w14:textId="77777777" w:rsidR="00450F30" w:rsidRDefault="00450F30">
      <w:pPr>
        <w:pStyle w:val="GvdeMetni"/>
        <w:spacing w:before="6"/>
        <w:rPr>
          <w:b/>
          <w:sz w:val="25"/>
        </w:rPr>
      </w:pPr>
    </w:p>
    <w:tbl>
      <w:tblPr>
        <w:tblStyle w:val="TableNormal"/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"/>
        <w:gridCol w:w="3553"/>
        <w:gridCol w:w="3939"/>
        <w:gridCol w:w="1174"/>
        <w:gridCol w:w="1231"/>
      </w:tblGrid>
      <w:tr w:rsidR="00450F30" w14:paraId="0586859A" w14:textId="77777777">
        <w:trPr>
          <w:trHeight w:val="1125"/>
        </w:trPr>
        <w:tc>
          <w:tcPr>
            <w:tcW w:w="319" w:type="dxa"/>
            <w:shd w:val="clear" w:color="auto" w:fill="FFFF00"/>
          </w:tcPr>
          <w:p w14:paraId="52D339E9" w14:textId="77777777" w:rsidR="00450F30" w:rsidRDefault="00450F30">
            <w:pPr>
              <w:pStyle w:val="TableParagraph"/>
              <w:rPr>
                <w:b/>
                <w:sz w:val="16"/>
              </w:rPr>
            </w:pPr>
          </w:p>
          <w:p w14:paraId="0C617AD6" w14:textId="77777777" w:rsidR="00450F30" w:rsidRDefault="00450F30">
            <w:pPr>
              <w:pStyle w:val="TableParagraph"/>
              <w:rPr>
                <w:b/>
                <w:sz w:val="16"/>
              </w:rPr>
            </w:pPr>
          </w:p>
          <w:p w14:paraId="12B21965" w14:textId="77777777" w:rsidR="00450F30" w:rsidRDefault="00734ECA">
            <w:pPr>
              <w:pStyle w:val="TableParagraph"/>
              <w:spacing w:before="115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1</w:t>
            </w:r>
          </w:p>
        </w:tc>
        <w:tc>
          <w:tcPr>
            <w:tcW w:w="3553" w:type="dxa"/>
            <w:shd w:val="clear" w:color="auto" w:fill="FFFF00"/>
          </w:tcPr>
          <w:p w14:paraId="5584ED44" w14:textId="77777777" w:rsidR="00450F30" w:rsidRDefault="00450F30">
            <w:pPr>
              <w:pStyle w:val="TableParagraph"/>
              <w:rPr>
                <w:b/>
                <w:sz w:val="16"/>
              </w:rPr>
            </w:pPr>
          </w:p>
          <w:p w14:paraId="678F1EAB" w14:textId="77777777" w:rsidR="00450F30" w:rsidRDefault="00450F30">
            <w:pPr>
              <w:pStyle w:val="TableParagraph"/>
              <w:rPr>
                <w:b/>
                <w:sz w:val="16"/>
              </w:rPr>
            </w:pPr>
          </w:p>
          <w:p w14:paraId="78988592" w14:textId="77777777" w:rsidR="00450F30" w:rsidRDefault="00734ECA">
            <w:pPr>
              <w:pStyle w:val="TableParagraph"/>
              <w:spacing w:before="115"/>
              <w:ind w:left="58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Toyota ve Seminer Programı Tanıtımı</w:t>
            </w:r>
          </w:p>
        </w:tc>
        <w:tc>
          <w:tcPr>
            <w:tcW w:w="3939" w:type="dxa"/>
            <w:shd w:val="clear" w:color="auto" w:fill="FFFF00"/>
          </w:tcPr>
          <w:p w14:paraId="0E49311F" w14:textId="77777777" w:rsidR="00450F30" w:rsidRDefault="00450F30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28EE2823" w14:textId="77777777" w:rsidR="00450F30" w:rsidRDefault="00734ECA">
            <w:pPr>
              <w:pStyle w:val="TableParagraph"/>
              <w:numPr>
                <w:ilvl w:val="0"/>
                <w:numId w:val="1"/>
              </w:numPr>
              <w:tabs>
                <w:tab w:val="left" w:pos="111"/>
              </w:tabs>
              <w:ind w:left="110" w:hanging="83"/>
              <w:rPr>
                <w:sz w:val="14"/>
              </w:rPr>
            </w:pPr>
            <w:r>
              <w:rPr>
                <w:w w:val="105"/>
                <w:sz w:val="14"/>
              </w:rPr>
              <w:t>Dünya’da ve Türkiye’de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Toyota</w:t>
            </w:r>
          </w:p>
          <w:p w14:paraId="53869131" w14:textId="77777777" w:rsidR="00450F30" w:rsidRDefault="00734ECA">
            <w:pPr>
              <w:pStyle w:val="TableParagraph"/>
              <w:numPr>
                <w:ilvl w:val="0"/>
                <w:numId w:val="1"/>
              </w:numPr>
              <w:tabs>
                <w:tab w:val="left" w:pos="111"/>
              </w:tabs>
              <w:spacing w:before="14" w:line="261" w:lineRule="auto"/>
              <w:ind w:right="395" w:firstLine="0"/>
              <w:rPr>
                <w:sz w:val="14"/>
              </w:rPr>
            </w:pPr>
            <w:r>
              <w:rPr>
                <w:w w:val="105"/>
                <w:sz w:val="14"/>
              </w:rPr>
              <w:t>Toyota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Sakarya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Üniversitesi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Yazılım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Ofisi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2021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Yılı Öğrenci Alım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Süreci</w:t>
            </w:r>
          </w:p>
          <w:p w14:paraId="6C7CF3C4" w14:textId="77777777" w:rsidR="00450F30" w:rsidRDefault="00734ECA">
            <w:pPr>
              <w:pStyle w:val="TableParagraph"/>
              <w:numPr>
                <w:ilvl w:val="0"/>
                <w:numId w:val="1"/>
              </w:numPr>
              <w:tabs>
                <w:tab w:val="left" w:pos="111"/>
              </w:tabs>
              <w:spacing w:line="160" w:lineRule="exact"/>
              <w:ind w:left="110" w:hanging="83"/>
              <w:rPr>
                <w:sz w:val="14"/>
              </w:rPr>
            </w:pPr>
            <w:r>
              <w:rPr>
                <w:w w:val="105"/>
                <w:sz w:val="14"/>
              </w:rPr>
              <w:t>Seminer</w:t>
            </w:r>
            <w:r>
              <w:rPr>
                <w:spacing w:val="-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Programı</w:t>
            </w:r>
          </w:p>
        </w:tc>
        <w:tc>
          <w:tcPr>
            <w:tcW w:w="1174" w:type="dxa"/>
            <w:shd w:val="clear" w:color="auto" w:fill="FFFF00"/>
          </w:tcPr>
          <w:p w14:paraId="10A0A6C9" w14:textId="77777777" w:rsidR="00450F30" w:rsidRDefault="00450F30">
            <w:pPr>
              <w:pStyle w:val="TableParagraph"/>
              <w:rPr>
                <w:b/>
                <w:sz w:val="16"/>
              </w:rPr>
            </w:pPr>
          </w:p>
          <w:p w14:paraId="7E2B14CE" w14:textId="77777777" w:rsidR="00450F30" w:rsidRDefault="00450F30">
            <w:pPr>
              <w:pStyle w:val="TableParagraph"/>
              <w:rPr>
                <w:b/>
                <w:sz w:val="16"/>
              </w:rPr>
            </w:pPr>
          </w:p>
          <w:p w14:paraId="55CA0DFB" w14:textId="77777777" w:rsidR="00450F30" w:rsidRDefault="00734ECA">
            <w:pPr>
              <w:pStyle w:val="TableParagraph"/>
              <w:spacing w:before="123"/>
              <w:ind w:left="249"/>
              <w:rPr>
                <w:sz w:val="14"/>
              </w:rPr>
            </w:pPr>
            <w:r>
              <w:rPr>
                <w:w w:val="105"/>
                <w:sz w:val="14"/>
              </w:rPr>
              <w:t>25/02/2021</w:t>
            </w:r>
          </w:p>
        </w:tc>
        <w:tc>
          <w:tcPr>
            <w:tcW w:w="1231" w:type="dxa"/>
            <w:shd w:val="clear" w:color="auto" w:fill="FFFF00"/>
          </w:tcPr>
          <w:p w14:paraId="43874CCC" w14:textId="77777777" w:rsidR="00450F30" w:rsidRDefault="00450F30">
            <w:pPr>
              <w:pStyle w:val="TableParagraph"/>
              <w:rPr>
                <w:b/>
                <w:sz w:val="16"/>
              </w:rPr>
            </w:pPr>
          </w:p>
          <w:p w14:paraId="3899F631" w14:textId="77777777" w:rsidR="00450F30" w:rsidRDefault="00734ECA">
            <w:pPr>
              <w:pStyle w:val="TableParagraph"/>
              <w:spacing w:before="131" w:line="261" w:lineRule="auto"/>
              <w:ind w:left="213" w:hanging="161"/>
              <w:rPr>
                <w:sz w:val="14"/>
              </w:rPr>
            </w:pPr>
            <w:r>
              <w:rPr>
                <w:w w:val="105"/>
                <w:sz w:val="14"/>
              </w:rPr>
              <w:t>Şebnem Erkazancı, Kerem Aslan, Oktay Göktaş</w:t>
            </w:r>
          </w:p>
        </w:tc>
      </w:tr>
    </w:tbl>
    <w:p w14:paraId="14C02995" w14:textId="77777777" w:rsidR="00450F30" w:rsidRDefault="00734ECA">
      <w:pPr>
        <w:pStyle w:val="GvdeMetni"/>
        <w:spacing w:before="7"/>
        <w:rPr>
          <w:b/>
          <w:sz w:val="11"/>
        </w:rPr>
      </w:pPr>
      <w:r>
        <w:pict w14:anchorId="5B225CD7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9.9pt;margin-top:8.8pt;width:25.45pt;height:10pt;z-index:-15728640;mso-wrap-distance-left:0;mso-wrap-distance-right:0;mso-position-horizontal-relative:page;mso-position-vertical-relative:text" fillcolor="#bebebe" strokeweight=".24pt">
            <v:textbox inset="0,0,0,0">
              <w:txbxContent>
                <w:p w14:paraId="17C9C38B" w14:textId="77777777" w:rsidR="00450F30" w:rsidRDefault="00734ECA">
                  <w:pPr>
                    <w:spacing w:before="46" w:line="148" w:lineRule="exact"/>
                    <w:ind w:left="50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</w:rPr>
                    <w:t>Soru 1:</w:t>
                  </w:r>
                </w:p>
              </w:txbxContent>
            </v:textbox>
            <w10:wrap type="topAndBottom" anchorx="page"/>
          </v:shape>
        </w:pict>
      </w:r>
    </w:p>
    <w:p w14:paraId="2B07FB4B" w14:textId="77777777" w:rsidR="00450F30" w:rsidRDefault="00734ECA">
      <w:pPr>
        <w:pStyle w:val="GvdeMetni"/>
        <w:spacing w:line="231" w:lineRule="exact"/>
        <w:ind w:left="273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3D04C72E">
          <v:shape id="_x0000_s1031" type="#_x0000_t202" style="width:158.3pt;height:11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13E758CC" w14:textId="77777777" w:rsidR="00450F30" w:rsidRDefault="00734ECA">
                  <w:pPr>
                    <w:pStyle w:val="GvdeMetni"/>
                    <w:spacing w:line="231" w:lineRule="exact"/>
                  </w:pPr>
                  <w:r>
                    <w:t>Toyota Way'in iki ana ilkesi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nelerdir?</w:t>
                  </w:r>
                </w:p>
              </w:txbxContent>
            </v:textbox>
            <w10:anchorlock/>
          </v:shape>
        </w:pict>
      </w:r>
    </w:p>
    <w:p w14:paraId="6C402EA1" w14:textId="77777777" w:rsidR="00450F30" w:rsidRDefault="00450F30">
      <w:pPr>
        <w:pStyle w:val="GvdeMetni"/>
        <w:rPr>
          <w:b/>
          <w:sz w:val="20"/>
        </w:rPr>
      </w:pPr>
    </w:p>
    <w:p w14:paraId="7549D424" w14:textId="77777777" w:rsidR="00450F30" w:rsidRDefault="00450F30">
      <w:pPr>
        <w:pStyle w:val="GvdeMetni"/>
        <w:rPr>
          <w:b/>
          <w:sz w:val="20"/>
        </w:rPr>
      </w:pPr>
    </w:p>
    <w:p w14:paraId="2C5C5A72" w14:textId="77777777" w:rsidR="00450F30" w:rsidRDefault="00450F30">
      <w:pPr>
        <w:pStyle w:val="GvdeMetni"/>
        <w:rPr>
          <w:b/>
          <w:sz w:val="20"/>
        </w:rPr>
      </w:pPr>
    </w:p>
    <w:p w14:paraId="6E069A82" w14:textId="27EBB6C9" w:rsidR="00450F30" w:rsidRDefault="00E636EF" w:rsidP="00734ECA">
      <w:pPr>
        <w:pStyle w:val="GvdeMetni"/>
        <w:ind w:left="273"/>
        <w:rPr>
          <w:b/>
          <w:sz w:val="20"/>
        </w:rPr>
      </w:pPr>
      <w:r>
        <w:rPr>
          <w:b/>
          <w:sz w:val="20"/>
        </w:rPr>
        <w:t>Sürekli iyileştirme</w:t>
      </w:r>
    </w:p>
    <w:p w14:paraId="18D0112B" w14:textId="1FE415C3" w:rsidR="00E636EF" w:rsidRDefault="00E636EF" w:rsidP="00734ECA">
      <w:pPr>
        <w:pStyle w:val="GvdeMetni"/>
        <w:ind w:left="273"/>
        <w:rPr>
          <w:b/>
          <w:sz w:val="20"/>
        </w:rPr>
      </w:pPr>
      <w:r>
        <w:rPr>
          <w:b/>
          <w:sz w:val="20"/>
        </w:rPr>
        <w:t>İnsana saygı</w:t>
      </w:r>
    </w:p>
    <w:p w14:paraId="0E6257EE" w14:textId="77777777" w:rsidR="00450F30" w:rsidRDefault="00450F30">
      <w:pPr>
        <w:pStyle w:val="GvdeMetni"/>
        <w:rPr>
          <w:b/>
          <w:sz w:val="20"/>
        </w:rPr>
      </w:pPr>
    </w:p>
    <w:p w14:paraId="6DD3EBBF" w14:textId="77777777" w:rsidR="00450F30" w:rsidRDefault="00450F30">
      <w:pPr>
        <w:pStyle w:val="GvdeMetni"/>
        <w:rPr>
          <w:b/>
          <w:sz w:val="20"/>
        </w:rPr>
      </w:pPr>
    </w:p>
    <w:p w14:paraId="7607F79E" w14:textId="77777777" w:rsidR="00450F30" w:rsidRDefault="00450F30">
      <w:pPr>
        <w:pStyle w:val="GvdeMetni"/>
        <w:rPr>
          <w:b/>
          <w:sz w:val="20"/>
        </w:rPr>
      </w:pPr>
    </w:p>
    <w:p w14:paraId="2AB364B5" w14:textId="77777777" w:rsidR="00450F30" w:rsidRDefault="00450F30">
      <w:pPr>
        <w:pStyle w:val="GvdeMetni"/>
        <w:rPr>
          <w:b/>
          <w:sz w:val="20"/>
        </w:rPr>
      </w:pPr>
    </w:p>
    <w:p w14:paraId="3F2B346B" w14:textId="77777777" w:rsidR="00450F30" w:rsidRDefault="00450F30">
      <w:pPr>
        <w:pStyle w:val="GvdeMetni"/>
        <w:rPr>
          <w:b/>
          <w:sz w:val="20"/>
        </w:rPr>
      </w:pPr>
    </w:p>
    <w:p w14:paraId="7786BD57" w14:textId="77777777" w:rsidR="00450F30" w:rsidRDefault="00450F30">
      <w:pPr>
        <w:pStyle w:val="GvdeMetni"/>
        <w:rPr>
          <w:b/>
          <w:sz w:val="20"/>
        </w:rPr>
      </w:pPr>
    </w:p>
    <w:p w14:paraId="071AB5F5" w14:textId="77777777" w:rsidR="00450F30" w:rsidRDefault="00450F30">
      <w:pPr>
        <w:pStyle w:val="GvdeMetni"/>
        <w:rPr>
          <w:b/>
          <w:sz w:val="20"/>
        </w:rPr>
      </w:pPr>
    </w:p>
    <w:p w14:paraId="26C33B84" w14:textId="77777777" w:rsidR="00450F30" w:rsidRDefault="00450F30">
      <w:pPr>
        <w:pStyle w:val="GvdeMetni"/>
        <w:rPr>
          <w:b/>
          <w:sz w:val="20"/>
        </w:rPr>
      </w:pPr>
    </w:p>
    <w:p w14:paraId="2ACF03AE" w14:textId="77777777" w:rsidR="00450F30" w:rsidRDefault="00450F30">
      <w:pPr>
        <w:pStyle w:val="GvdeMetni"/>
        <w:rPr>
          <w:b/>
          <w:sz w:val="20"/>
        </w:rPr>
      </w:pPr>
    </w:p>
    <w:p w14:paraId="62CD040C" w14:textId="77777777" w:rsidR="00450F30" w:rsidRDefault="00450F30">
      <w:pPr>
        <w:pStyle w:val="GvdeMetni"/>
        <w:rPr>
          <w:b/>
          <w:sz w:val="20"/>
        </w:rPr>
      </w:pPr>
    </w:p>
    <w:p w14:paraId="6E213864" w14:textId="77777777" w:rsidR="00450F30" w:rsidRDefault="00450F30">
      <w:pPr>
        <w:pStyle w:val="GvdeMetni"/>
        <w:rPr>
          <w:b/>
          <w:sz w:val="20"/>
        </w:rPr>
      </w:pPr>
    </w:p>
    <w:p w14:paraId="0B7D5416" w14:textId="77777777" w:rsidR="00450F30" w:rsidRDefault="00734ECA">
      <w:pPr>
        <w:pStyle w:val="GvdeMetni"/>
        <w:spacing w:before="2"/>
        <w:rPr>
          <w:b/>
          <w:sz w:val="25"/>
        </w:rPr>
      </w:pPr>
      <w:r>
        <w:pict w14:anchorId="7B59F817">
          <v:group id="_x0000_s1028" style="position:absolute;margin-left:29.75pt;margin-top:16.45pt;width:504.85pt;height:208.7pt;z-index:-15726592;mso-wrap-distance-left:0;mso-wrap-distance-right:0;mso-position-horizontal-relative:page" coordorigin="595,329" coordsize="10097,4174">
            <v:shape id="_x0000_s1030" type="#_x0000_t202" style="position:absolute;left:597;top:531;width:10092;height:3970" filled="f" strokeweight=".24pt">
              <v:textbox style="mso-next-textbox:#_x0000_s1030" inset="0,0,0,0">
                <w:txbxContent>
                  <w:p w14:paraId="7E9248AC" w14:textId="0D83BF98" w:rsidR="00450F30" w:rsidRDefault="00734ECA">
                    <w:pPr>
                      <w:spacing w:before="5" w:line="244" w:lineRule="auto"/>
                      <w:ind w:left="33" w:right="4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1997 yılından bugüne kadar dünyada kaç adet Toyota hibrit araç satılmıştır ve bu araçlar ne kadar daha az CO2 salınımı sağlamışlardır?</w:t>
                    </w:r>
                  </w:p>
                  <w:p w14:paraId="1259E318" w14:textId="1D69BE07" w:rsidR="00E636EF" w:rsidRDefault="00E636EF">
                    <w:pPr>
                      <w:spacing w:before="5" w:line="244" w:lineRule="auto"/>
                      <w:ind w:left="33" w:right="44"/>
                      <w:rPr>
                        <w:sz w:val="21"/>
                      </w:rPr>
                    </w:pPr>
                  </w:p>
                  <w:p w14:paraId="7CABCFC2" w14:textId="6EB0ED35" w:rsidR="00E636EF" w:rsidRPr="00734ECA" w:rsidRDefault="00E636EF">
                    <w:pPr>
                      <w:spacing w:before="5" w:line="244" w:lineRule="auto"/>
                      <w:ind w:left="33" w:right="44"/>
                      <w:rPr>
                        <w:b/>
                        <w:bCs/>
                        <w:sz w:val="21"/>
                      </w:rPr>
                    </w:pPr>
                    <w:r w:rsidRPr="00734ECA">
                      <w:rPr>
                        <w:b/>
                        <w:bCs/>
                        <w:sz w:val="21"/>
                      </w:rPr>
                      <w:t>15 milyon adedi geçmeyi başarmanın gururunu yaşıyor </w:t>
                    </w:r>
                  </w:p>
                </w:txbxContent>
              </v:textbox>
            </v:shape>
            <v:shape id="_x0000_s1029" type="#_x0000_t202" style="position:absolute;left:597;top:331;width:509;height:200" fillcolor="#bebebe" strokeweight=".24pt">
              <v:textbox style="mso-next-textbox:#_x0000_s1029" inset="0,0,0,0">
                <w:txbxContent>
                  <w:p w14:paraId="51D7655B" w14:textId="77777777" w:rsidR="00450F30" w:rsidRDefault="00734ECA">
                    <w:pPr>
                      <w:spacing w:before="46" w:line="148" w:lineRule="exact"/>
                      <w:ind w:left="50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Soru 2: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0F77ED" w14:textId="77777777" w:rsidR="00450F30" w:rsidRDefault="00450F30">
      <w:pPr>
        <w:pStyle w:val="GvdeMetni"/>
        <w:spacing w:before="4"/>
        <w:rPr>
          <w:b/>
          <w:sz w:val="3"/>
        </w:rPr>
      </w:pPr>
    </w:p>
    <w:p w14:paraId="0678B830" w14:textId="77777777" w:rsidR="00450F30" w:rsidRDefault="00734ECA">
      <w:pPr>
        <w:pStyle w:val="GvdeMetni"/>
        <w:spacing w:line="205" w:lineRule="exact"/>
        <w:ind w:left="234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 w14:anchorId="2BAFC522">
          <v:shape id="_x0000_s1027" type="#_x0000_t202" style="width:25.45pt;height:10pt;mso-left-percent:-10001;mso-top-percent:-10001;mso-position-horizontal:absolute;mso-position-horizontal-relative:char;mso-position-vertical:absolute;mso-position-vertical-relative:line;mso-left-percent:-10001;mso-top-percent:-10001" fillcolor="#bebebe" strokeweight=".24pt">
            <v:textbox inset="0,0,0,0">
              <w:txbxContent>
                <w:p w14:paraId="06417295" w14:textId="77777777" w:rsidR="00450F30" w:rsidRDefault="00734ECA">
                  <w:pPr>
                    <w:spacing w:before="46" w:line="148" w:lineRule="exact"/>
                    <w:ind w:left="50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</w:rPr>
                    <w:t>Soru 3:</w:t>
                  </w:r>
                </w:p>
              </w:txbxContent>
            </v:textbox>
            <w10:anchorlock/>
          </v:shape>
        </w:pict>
      </w:r>
    </w:p>
    <w:p w14:paraId="603EAAEE" w14:textId="5C6C1C56" w:rsidR="00450F30" w:rsidRDefault="00734ECA">
      <w:pPr>
        <w:pStyle w:val="GvdeMetni"/>
        <w:spacing w:line="231" w:lineRule="exact"/>
        <w:ind w:left="273"/>
        <w:rPr>
          <w:position w:val="-4"/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24B03ABA">
          <v:shape id="_x0000_s1026" type="#_x0000_t202" style="width:204.9pt;height:11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7265B9A0" w14:textId="77777777" w:rsidR="00450F30" w:rsidRDefault="00734ECA">
                  <w:pPr>
                    <w:pStyle w:val="GvdeMetni"/>
                    <w:spacing w:line="231" w:lineRule="exact"/>
                  </w:pPr>
                  <w:r>
                    <w:t>Hibrid araç teknolojisi çalışma prensibi nasıldır?</w:t>
                  </w:r>
                </w:p>
              </w:txbxContent>
            </v:textbox>
            <w10:anchorlock/>
          </v:shape>
        </w:pict>
      </w:r>
    </w:p>
    <w:p w14:paraId="3A87F9B7" w14:textId="77777777" w:rsidR="00E636EF" w:rsidRDefault="00E636EF">
      <w:pPr>
        <w:pStyle w:val="GvdeMetni"/>
        <w:spacing w:line="231" w:lineRule="exact"/>
        <w:ind w:left="273"/>
        <w:rPr>
          <w:position w:val="-4"/>
          <w:sz w:val="20"/>
        </w:rPr>
      </w:pPr>
    </w:p>
    <w:p w14:paraId="3E12BBFD" w14:textId="46C342E0" w:rsidR="00E636EF" w:rsidRPr="00734ECA" w:rsidRDefault="00E636EF">
      <w:pPr>
        <w:pStyle w:val="GvdeMetni"/>
        <w:spacing w:line="231" w:lineRule="exact"/>
        <w:ind w:left="273"/>
        <w:rPr>
          <w:b/>
          <w:bCs/>
          <w:position w:val="-4"/>
          <w:sz w:val="20"/>
        </w:rPr>
      </w:pPr>
      <w:r w:rsidRPr="00734ECA">
        <w:rPr>
          <w:b/>
          <w:bCs/>
          <w:position w:val="-4"/>
          <w:sz w:val="20"/>
        </w:rPr>
        <w:t>Hem elektirik hem benzin</w:t>
      </w:r>
    </w:p>
    <w:p w14:paraId="4BE95DA5" w14:textId="0C7AE9E6" w:rsidR="00E636EF" w:rsidRPr="00734ECA" w:rsidRDefault="00E636EF">
      <w:pPr>
        <w:pStyle w:val="GvdeMetni"/>
        <w:spacing w:line="231" w:lineRule="exact"/>
        <w:ind w:left="273"/>
        <w:rPr>
          <w:b/>
          <w:bCs/>
          <w:position w:val="-4"/>
          <w:sz w:val="20"/>
        </w:rPr>
      </w:pPr>
      <w:r w:rsidRPr="00734ECA">
        <w:rPr>
          <w:b/>
          <w:bCs/>
          <w:position w:val="-4"/>
          <w:sz w:val="20"/>
        </w:rPr>
        <w:t>Çevreci ve tasarruf</w:t>
      </w:r>
    </w:p>
    <w:p w14:paraId="626BCB88" w14:textId="77777777" w:rsidR="00E636EF" w:rsidRDefault="00E636EF">
      <w:pPr>
        <w:pStyle w:val="GvdeMetni"/>
        <w:spacing w:line="231" w:lineRule="exact"/>
        <w:ind w:left="273"/>
        <w:rPr>
          <w:sz w:val="20"/>
        </w:rPr>
      </w:pPr>
    </w:p>
    <w:sectPr w:rsidR="00E636EF">
      <w:type w:val="continuous"/>
      <w:pgSz w:w="11910" w:h="16840"/>
      <w:pgMar w:top="1100" w:right="1100" w:bottom="280" w:left="3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E411E"/>
    <w:multiLevelType w:val="hybridMultilevel"/>
    <w:tmpl w:val="C84A5DD8"/>
    <w:lvl w:ilvl="0" w:tplc="9FC85694">
      <w:numFmt w:val="bullet"/>
      <w:lvlText w:val="-"/>
      <w:lvlJc w:val="left"/>
      <w:pPr>
        <w:ind w:left="28" w:hanging="82"/>
      </w:pPr>
      <w:rPr>
        <w:rFonts w:ascii="Times New Roman" w:eastAsia="Times New Roman" w:hAnsi="Times New Roman" w:cs="Times New Roman" w:hint="default"/>
        <w:w w:val="104"/>
        <w:sz w:val="14"/>
        <w:szCs w:val="14"/>
        <w:lang w:val="tr-TR" w:eastAsia="en-US" w:bidi="ar-SA"/>
      </w:rPr>
    </w:lvl>
    <w:lvl w:ilvl="1" w:tplc="D47422E6">
      <w:numFmt w:val="bullet"/>
      <w:lvlText w:val="•"/>
      <w:lvlJc w:val="left"/>
      <w:pPr>
        <w:ind w:left="411" w:hanging="82"/>
      </w:pPr>
      <w:rPr>
        <w:rFonts w:hint="default"/>
        <w:lang w:val="tr-TR" w:eastAsia="en-US" w:bidi="ar-SA"/>
      </w:rPr>
    </w:lvl>
    <w:lvl w:ilvl="2" w:tplc="38AEB4DA">
      <w:numFmt w:val="bullet"/>
      <w:lvlText w:val="•"/>
      <w:lvlJc w:val="left"/>
      <w:pPr>
        <w:ind w:left="802" w:hanging="82"/>
      </w:pPr>
      <w:rPr>
        <w:rFonts w:hint="default"/>
        <w:lang w:val="tr-TR" w:eastAsia="en-US" w:bidi="ar-SA"/>
      </w:rPr>
    </w:lvl>
    <w:lvl w:ilvl="3" w:tplc="9FA2BBF2">
      <w:numFmt w:val="bullet"/>
      <w:lvlText w:val="•"/>
      <w:lvlJc w:val="left"/>
      <w:pPr>
        <w:ind w:left="1194" w:hanging="82"/>
      </w:pPr>
      <w:rPr>
        <w:rFonts w:hint="default"/>
        <w:lang w:val="tr-TR" w:eastAsia="en-US" w:bidi="ar-SA"/>
      </w:rPr>
    </w:lvl>
    <w:lvl w:ilvl="4" w:tplc="DD36F4DC">
      <w:numFmt w:val="bullet"/>
      <w:lvlText w:val="•"/>
      <w:lvlJc w:val="left"/>
      <w:pPr>
        <w:ind w:left="1585" w:hanging="82"/>
      </w:pPr>
      <w:rPr>
        <w:rFonts w:hint="default"/>
        <w:lang w:val="tr-TR" w:eastAsia="en-US" w:bidi="ar-SA"/>
      </w:rPr>
    </w:lvl>
    <w:lvl w:ilvl="5" w:tplc="6324FA20">
      <w:numFmt w:val="bullet"/>
      <w:lvlText w:val="•"/>
      <w:lvlJc w:val="left"/>
      <w:pPr>
        <w:ind w:left="1977" w:hanging="82"/>
      </w:pPr>
      <w:rPr>
        <w:rFonts w:hint="default"/>
        <w:lang w:val="tr-TR" w:eastAsia="en-US" w:bidi="ar-SA"/>
      </w:rPr>
    </w:lvl>
    <w:lvl w:ilvl="6" w:tplc="5336A4D6">
      <w:numFmt w:val="bullet"/>
      <w:lvlText w:val="•"/>
      <w:lvlJc w:val="left"/>
      <w:pPr>
        <w:ind w:left="2368" w:hanging="82"/>
      </w:pPr>
      <w:rPr>
        <w:rFonts w:hint="default"/>
        <w:lang w:val="tr-TR" w:eastAsia="en-US" w:bidi="ar-SA"/>
      </w:rPr>
    </w:lvl>
    <w:lvl w:ilvl="7" w:tplc="57A6D1D2">
      <w:numFmt w:val="bullet"/>
      <w:lvlText w:val="•"/>
      <w:lvlJc w:val="left"/>
      <w:pPr>
        <w:ind w:left="2759" w:hanging="82"/>
      </w:pPr>
      <w:rPr>
        <w:rFonts w:hint="default"/>
        <w:lang w:val="tr-TR" w:eastAsia="en-US" w:bidi="ar-SA"/>
      </w:rPr>
    </w:lvl>
    <w:lvl w:ilvl="8" w:tplc="1ACEA12C">
      <w:numFmt w:val="bullet"/>
      <w:lvlText w:val="•"/>
      <w:lvlJc w:val="left"/>
      <w:pPr>
        <w:ind w:left="3151" w:hanging="82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F30"/>
    <w:rsid w:val="00450F30"/>
    <w:rsid w:val="00734ECA"/>
    <w:rsid w:val="00E6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55BEA6F8"/>
  <w15:docId w15:val="{DA878136-B4E9-4AFC-A1BA-2896DA51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1"/>
      <w:szCs w:val="21"/>
    </w:rPr>
  </w:style>
  <w:style w:type="paragraph" w:styleId="KonuBal">
    <w:name w:val="Title"/>
    <w:basedOn w:val="Normal"/>
    <w:uiPriority w:val="10"/>
    <w:qFormat/>
    <w:pPr>
      <w:spacing w:before="69"/>
      <w:ind w:left="278"/>
    </w:pPr>
    <w:rPr>
      <w:b/>
      <w:bCs/>
      <w:sz w:val="25"/>
      <w:szCs w:val="25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Oktay Göktas</dc:creator>
  <cp:lastModifiedBy>Beyzanur Demir</cp:lastModifiedBy>
  <cp:revision>3</cp:revision>
  <dcterms:created xsi:type="dcterms:W3CDTF">2021-02-25T13:07:00Z</dcterms:created>
  <dcterms:modified xsi:type="dcterms:W3CDTF">2021-02-25T13:22:00Z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2021-02-25T00:00:00Z</vt:filetime>
  </property>
</Properties>
</file>