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0" w:before="0" w:line="240" w:lineRule="auto"/>
        <w:jc w:val="center"/>
      </w:pPr>
      <w:r>
        <w:rPr>
          <w:rFonts w:ascii="Times New Roman" w:hAnsi="Times New Roman" w:cs="LMU Lotus"/>
          <w:b w:val="0"/>
          <w:i w:val="0"/>
          <w:sz w:val="28"/>
          <w:rtl w:val="1"/>
        </w:rPr>
        <w:t>به نام خدا</w:t>
      </w:r>
    </w:p>
    <w:p>
      <w:r>
        <w:br w:type="page"/>
      </w:r>
    </w:p>
    <w:p>
      <w:pPr>
        <w:bidi w:val="1"/>
        <w:spacing w:after="120" w:before="0" w:line="240" w:lineRule="auto"/>
        <w:jc w:val="center"/>
      </w:pPr>
      <w:r>
        <w:rPr>
          <w:rFonts w:ascii="Times New Roman" w:hAnsi="Times New Roman" w:cs="B Lotus"/>
          <w:b/>
          <w:i w:val="0"/>
          <w:sz w:val="36"/>
          <w:rtl w:val="1"/>
        </w:rPr>
        <w:t>دانشگاه آزاد اسلامی</w:t>
      </w:r>
    </w:p>
    <w:p>
      <w:pPr>
        <w:bidi w:val="1"/>
        <w:spacing w:after="120" w:before="0" w:line="240" w:lineRule="auto"/>
        <w:jc w:val="center"/>
      </w:pPr>
      <w:r>
        <w:rPr>
          <w:rFonts w:ascii="Times New Roman" w:hAnsi="Times New Roman" w:cs="B Lotus"/>
          <w:b/>
          <w:i w:val="0"/>
          <w:sz w:val="36"/>
          <w:rtl w:val="1"/>
        </w:rPr>
        <w:t>واحد اردبیل</w:t>
      </w:r>
    </w:p>
    <w:p>
      <w:pPr>
        <w:bidi w:val="1"/>
        <w:spacing w:after="120" w:before="0" w:line="240" w:lineRule="auto"/>
        <w:jc w:val="center"/>
      </w:pPr>
      <w:r>
        <w:rPr>
          <w:rFonts w:ascii="Times New Roman" w:hAnsi="Times New Roman" w:cs="B Lotus"/>
          <w:b/>
          <w:i w:val="0"/>
          <w:sz w:val="32"/>
          <w:rtl w:val="1"/>
        </w:rPr>
        <w:t>دانشکده فنی و مهندسی</w:t>
      </w:r>
    </w:p>
    <w:p>
      <w:pPr>
        <w:bidi w:val="1"/>
        <w:spacing w:after="360" w:before="0" w:line="240" w:lineRule="auto"/>
        <w:jc w:val="center"/>
      </w:pPr>
      <w:r>
        <w:rPr>
          <w:rFonts w:ascii="Times New Roman" w:hAnsi="Times New Roman" w:cs="B Lotus"/>
          <w:b/>
          <w:i w:val="0"/>
          <w:sz w:val="32"/>
          <w:rtl w:val="1"/>
        </w:rPr>
        <w:t>پایان‌نامه کارشناسی ارشد (M.Sc.)</w:t>
      </w:r>
    </w:p>
    <w:p>
      <w:pPr>
        <w:bidi w:val="1"/>
        <w:spacing w:after="480" w:before="0" w:line="240" w:lineRule="auto"/>
        <w:jc w:val="center"/>
      </w:pPr>
      <w:r>
        <w:rPr>
          <w:rFonts w:ascii="Times New Roman" w:hAnsi="Times New Roman" w:cs="B Lotus"/>
          <w:b/>
          <w:i w:val="0"/>
          <w:sz w:val="32"/>
          <w:rtl w:val="1"/>
        </w:rPr>
        <w:t>مهندسی کامپیوتر - نرم‌افزار</w:t>
      </w:r>
    </w:p>
    <w:p>
      <w:pPr>
        <w:bidi w:val="1"/>
        <w:spacing w:after="120" w:before="0" w:line="240" w:lineRule="auto"/>
        <w:jc w:val="center"/>
      </w:pPr>
      <w:r>
        <w:rPr>
          <w:rFonts w:ascii="Times New Roman" w:hAnsi="Times New Roman" w:cs="LMU Lotus"/>
          <w:b/>
          <w:i w:val="0"/>
          <w:sz w:val="36"/>
          <w:rtl w:val="1"/>
        </w:rPr>
        <w:t>عنوان</w:t>
      </w:r>
    </w:p>
    <w:p>
      <w:pPr>
        <w:bidi w:val="1"/>
        <w:spacing w:after="480" w:before="0" w:line="240" w:lineRule="auto"/>
        <w:jc w:val="center"/>
      </w:pPr>
      <w:r>
        <w:rPr>
          <w:rFonts w:ascii="Times New Roman" w:hAnsi="Times New Roman" w:cs="B Lotus"/>
          <w:b/>
          <w:i w:val="0"/>
          <w:sz w:val="36"/>
          <w:rtl w:val="1"/>
        </w:rPr>
        <w:t>روش جدید اشتراک انرژی عادلانه و کارآمد در محله‌های هوشمند با استفاده از یادگیری تقویتی مبتنی بر عامل</w:t>
      </w:r>
    </w:p>
    <w:p>
      <w:pPr>
        <w:bidi w:val="1"/>
        <w:spacing w:after="80" w:before="0" w:line="240" w:lineRule="auto"/>
        <w:jc w:val="center"/>
      </w:pPr>
      <w:r>
        <w:rPr>
          <w:rFonts w:ascii="Times New Roman" w:hAnsi="Times New Roman" w:cs="LMU Lotus"/>
          <w:b/>
          <w:i w:val="0"/>
          <w:sz w:val="36"/>
          <w:rtl w:val="1"/>
        </w:rPr>
        <w:t>استاد راهنما</w:t>
      </w:r>
    </w:p>
    <w:p>
      <w:pPr>
        <w:bidi w:val="1"/>
        <w:spacing w:after="360" w:before="0" w:line="240" w:lineRule="auto"/>
        <w:jc w:val="center"/>
      </w:pPr>
      <w:r>
        <w:rPr>
          <w:rFonts w:ascii="Times New Roman" w:hAnsi="Times New Roman" w:cs="B Lotus"/>
          <w:b/>
          <w:i w:val="0"/>
          <w:sz w:val="36"/>
          <w:rtl w:val="1"/>
        </w:rPr>
        <w:t>دکتر بابک نوری‌مقدم</w:t>
      </w:r>
    </w:p>
    <w:p>
      <w:pPr>
        <w:bidi w:val="1"/>
        <w:spacing w:after="80" w:before="0" w:line="240" w:lineRule="auto"/>
        <w:jc w:val="center"/>
      </w:pPr>
      <w:r>
        <w:rPr>
          <w:rFonts w:ascii="Times New Roman" w:hAnsi="Times New Roman" w:cs="LMU Lotus"/>
          <w:b/>
          <w:i w:val="0"/>
          <w:sz w:val="36"/>
          <w:rtl w:val="1"/>
        </w:rPr>
        <w:t>استاد مشاور</w:t>
      </w:r>
    </w:p>
    <w:p>
      <w:pPr>
        <w:bidi w:val="0"/>
        <w:spacing w:after="360" w:before="0" w:line="240" w:lineRule="auto"/>
        <w:jc w:val="center"/>
      </w:pPr>
      <w:r>
        <w:rPr>
          <w:rFonts w:ascii="Times New Roman" w:hAnsi="Times New Roman" w:cs="B Lotus"/>
          <w:b/>
          <w:i w:val="0"/>
          <w:sz w:val="36"/>
          <w:rtl w:val="0"/>
        </w:rPr>
        <w:t>Not assigned</w:t>
      </w:r>
    </w:p>
    <w:p>
      <w:pPr>
        <w:bidi w:val="1"/>
        <w:spacing w:after="80" w:before="0" w:line="240" w:lineRule="auto"/>
        <w:jc w:val="center"/>
      </w:pPr>
      <w:r>
        <w:rPr>
          <w:rFonts w:ascii="Times New Roman" w:hAnsi="Times New Roman" w:cs="LMU Lotus"/>
          <w:b/>
          <w:i w:val="0"/>
          <w:sz w:val="36"/>
          <w:rtl w:val="1"/>
        </w:rPr>
        <w:t>نگارش</w:t>
      </w:r>
    </w:p>
    <w:p>
      <w:pPr>
        <w:bidi w:val="1"/>
        <w:spacing w:after="720" w:before="0" w:line="240" w:lineRule="auto"/>
        <w:jc w:val="center"/>
      </w:pPr>
      <w:r>
        <w:rPr>
          <w:rFonts w:ascii="Times New Roman" w:hAnsi="Times New Roman" w:cs="B Lotus"/>
          <w:b/>
          <w:i w:val="0"/>
          <w:sz w:val="36"/>
          <w:rtl w:val="1"/>
        </w:rPr>
        <w:t>حمید اصغریان</w:t>
      </w:r>
    </w:p>
    <w:p>
      <w:pPr>
        <w:bidi w:val="1"/>
        <w:spacing w:after="0" w:before="0" w:line="240" w:lineRule="auto"/>
        <w:jc w:val="center"/>
      </w:pPr>
      <w:r>
        <w:rPr>
          <w:rFonts w:ascii="Times New Roman" w:hAnsi="Times New Roman" w:cs="B Lotus"/>
          <w:b/>
          <w:i w:val="0"/>
          <w:sz w:val="28"/>
          <w:rtl w:val="1"/>
        </w:rPr>
        <w:t>۱۴۰۵</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i w:val="0"/>
          <w:sz w:val="36"/>
          <w:rtl w:val="0"/>
        </w:rPr>
        <w:t>Ardabil Branch</w:t>
      </w:r>
    </w:p>
    <w:p>
      <w:pPr>
        <w:bidi w:val="0"/>
        <w:spacing w:after="280" w:before="0" w:line="240" w:lineRule="auto"/>
        <w:jc w:val="center"/>
      </w:pPr>
      <w:r>
        <w:rPr>
          <w:rFonts w:ascii="Times New Roman" w:hAnsi="Times New Roman"/>
          <w:b/>
          <w:i w:val="0"/>
          <w:sz w:val="32"/>
          <w:rtl w:val="0"/>
        </w:rPr>
        <w:t>Faculty of Technical and Engineering</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 in Computer Engineering</w:t>
      </w:r>
    </w:p>
    <w:p>
      <w:pPr>
        <w:bidi w:val="0"/>
        <w:spacing w:after="280" w:before="0" w:line="240" w:lineRule="auto"/>
        <w:jc w:val="center"/>
      </w:pPr>
      <w:r>
        <w:rPr>
          <w:rFonts w:ascii="Times New Roman" w:hAnsi="Times New Roman"/>
          <w:b/>
          <w:i w:val="0"/>
          <w:sz w:val="32"/>
          <w:rtl w:val="0"/>
        </w:rPr>
        <w:t>Computer Engineering - Software</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Agent-Based Reinforcement Learning</w:t>
      </w:r>
    </w:p>
    <w:p>
      <w:pPr>
        <w:bidi w:val="0"/>
        <w:spacing w:after="80" w:before="0" w:line="240" w:lineRule="auto"/>
        <w:jc w:val="center"/>
      </w:pPr>
      <w:r>
        <w:rPr>
          <w:rFonts w:ascii="Times New Roman" w:hAnsi="Times New Roman"/>
          <w:b/>
          <w:i w:val="0"/>
          <w:sz w:val="28"/>
          <w:rtl w:val="0"/>
        </w:rPr>
        <w:t>Supervisor</w:t>
      </w:r>
    </w:p>
    <w:p>
      <w:pPr>
        <w:bidi w:val="0"/>
        <w:spacing w:after="360" w:before="0" w:line="240" w:lineRule="auto"/>
        <w:jc w:val="center"/>
      </w:pPr>
      <w:r>
        <w:rPr>
          <w:rFonts w:ascii="Times New Roman" w:hAnsi="Times New Roman"/>
          <w:b/>
          <w:i w:val="0"/>
          <w:sz w:val="28"/>
          <w:rtl w:val="0"/>
        </w:rPr>
        <w:t>Dr. Babak Nouri-Moghaddam</w:t>
      </w:r>
    </w:p>
    <w:p>
      <w:pPr>
        <w:bidi w:val="0"/>
        <w:spacing w:after="80" w:before="0" w:line="240" w:lineRule="auto"/>
        <w:jc w:val="center"/>
      </w:pPr>
      <w:r>
        <w:rPr>
          <w:rFonts w:ascii="Times New Roman" w:hAnsi="Times New Roman"/>
          <w:b/>
          <w:i w:val="0"/>
          <w:sz w:val="28"/>
          <w:rtl w:val="0"/>
        </w:rPr>
        <w:t>Advisor</w:t>
      </w:r>
    </w:p>
    <w:p>
      <w:pPr>
        <w:bidi w:val="0"/>
        <w:spacing w:after="360" w:before="0" w:line="240" w:lineRule="auto"/>
        <w:jc w:val="center"/>
      </w:pPr>
      <w:r>
        <w:rPr>
          <w:rFonts w:ascii="Times New Roman" w:hAnsi="Times New Roman"/>
          <w:b/>
          <w:i w:val="0"/>
          <w:sz w:val="28"/>
          <w:rtl w:val="0"/>
        </w:rPr>
        <w:t>Not assigned</w:t>
      </w:r>
    </w:p>
    <w:p>
      <w:pPr>
        <w:bidi w:val="0"/>
        <w:spacing w:after="80" w:before="0" w:line="240" w:lineRule="auto"/>
        <w:jc w:val="center"/>
      </w:pPr>
      <w:r>
        <w:rPr>
          <w:rFonts w:ascii="Times New Roman" w:hAnsi="Times New Roman"/>
          <w:b/>
          <w:i w:val="0"/>
          <w:sz w:val="28"/>
          <w:rtl w:val="0"/>
        </w:rPr>
        <w:t>By</w:t>
      </w:r>
    </w:p>
    <w:p>
      <w:pPr>
        <w:bidi w:val="0"/>
        <w:spacing w:after="720" w:before="0" w:line="240" w:lineRule="auto"/>
        <w:jc w:val="center"/>
      </w:pPr>
      <w:r>
        <w:rPr>
          <w:rFonts w:ascii="Times New Roman" w:hAnsi="Times New Roman"/>
          <w:b/>
          <w:i w:val="0"/>
          <w:sz w:val="28"/>
          <w:rtl w:val="0"/>
        </w:rPr>
        <w:t>Hamid Asgharian</w:t>
      </w:r>
    </w:p>
    <w:p>
      <w:pPr>
        <w:bidi w:val="0"/>
        <w:spacing w:after="0" w:before="0" w:line="240" w:lineRule="auto"/>
        <w:jc w:val="center"/>
      </w:pPr>
      <w:r>
        <w:rPr>
          <w:rFonts w:ascii="Times New Roman" w:hAnsi="Times New Roman"/>
          <w:b w:val="0"/>
          <w:i w:val="0"/>
          <w:sz w:val="24"/>
          <w:rtl w:val="0"/>
        </w:rPr>
        <w:t>2025</w:t>
      </w:r>
    </w:p>
    <w:p>
      <w:pPr>
        <w:bidi w:val="1"/>
        <w:spacing w:after="360" w:before="0" w:line="240" w:lineRule="auto"/>
        <w:jc w:val="center"/>
      </w:pPr>
      <w:r>
        <w:rPr>
          <w:rFonts w:ascii="Times New Roman" w:hAnsi="Times New Roman" w:cs="B Lotus"/>
          <w:b/>
          <w:i w:val="0"/>
          <w:sz w:val="32"/>
          <w:rtl w:val="1"/>
        </w:rPr>
        <w:t>سپاسگزاری</w:t>
      </w:r>
    </w:p>
    <w:p>
      <w:pPr>
        <w:pStyle w:val="IAUBody"/>
        <w:bidi w:val="1"/>
      </w:pPr>
      <w:r>
        <w:rPr>
          <w:rFonts w:ascii="Times New Roman" w:hAnsi="Times New Roman" w:cs="LMU Lotus"/>
          <w:rtl w:val="1"/>
        </w:rPr>
        <w:t>سپاس بی‌کران پروردگار متعال را که توفیق علم‌آموزی و تحقیق را به این بنده ناچیز عطا فرمود.</w:t>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br/>
        <w:t>در پایان، از خانواده عزیزم که همواره پشتیبان و مشوق من در تمام مراحل تحصیل بوده‌اند، قدردانی می‌نمایم.</w:t>
        <w:br/>
      </w:r>
    </w:p>
    <w:p>
      <w:r>
        <w:br w:type="page"/>
      </w:r>
    </w:p>
    <w:p>
      <w:pPr>
        <w:bidi w:val="1"/>
        <w:spacing w:after="360" w:before="0" w:line="240" w:lineRule="auto"/>
        <w:jc w:val="center"/>
      </w:pPr>
      <w:r>
        <w:rPr>
          <w:rFonts w:ascii="Times New Roman" w:hAnsi="Times New Roman" w:cs="B Lotus"/>
          <w:b/>
          <w:i w:val="0"/>
          <w:sz w:val="32"/>
          <w:rtl w:val="1"/>
        </w:rPr>
        <w:t>تقدیم</w:t>
      </w:r>
    </w:p>
    <w:p>
      <w:pPr>
        <w:pStyle w:val="IAUBody"/>
        <w:bidi w:val="1"/>
      </w:pPr>
      <w:r>
        <w:rPr>
          <w:rFonts w:ascii="Times New Roman" w:hAnsi="Times New Roman" w:cs="LMU Lotus"/>
          <w:rtl w:val="1"/>
        </w:rPr>
        <w:t>تقدیم به خانواده عزیزم که همواره پشتیبان و مشوق من در تمام مراحل تحصیل بوده‌اند.</w:t>
        <w:br/>
      </w:r>
    </w:p>
    <w:p>
      <w:r>
        <w:br w:type="page"/>
      </w:r>
    </w:p>
    <w:p>
      <w:pPr>
        <w:bidi w:val="1"/>
        <w:spacing w:after="240" w:before="0" w:line="240" w:lineRule="auto"/>
        <w:jc w:val="center"/>
      </w:pPr>
      <w:r>
        <w:rPr>
          <w:rFonts w:ascii="Times New Roman" w:hAnsi="Times New Roman" w:cs="B Lotus"/>
          <w:b/>
          <w:i w:val="0"/>
          <w:sz w:val="32"/>
          <w:rtl w:val="1"/>
        </w:rPr>
        <w:t>فهرست مطالب</w:t>
      </w:r>
    </w:p>
    <w:p>
      <w:pPr>
        <w:bidi w:val="1"/>
      </w:pPr>
      <w:r>
        <w:rPr>
          <w:rFonts w:ascii="Times New Roman" w:hAnsi="Times New Roman" w:cs="LMU Lotus"/>
          <w:i/>
          <w:sz w:val="20"/>
          <w:rtl w:val="1"/>
        </w:rPr>
        <w:t>(در Word پس از باز کردن فایل، Ctrl+A سپس F9 را بزنید تا این فهرست به‌روزرسانی شود.)</w:t>
      </w:r>
    </w:p>
    <w:p>
      <w:pPr>
        <w:pStyle w:val="TOC1"/>
        <w:bidi w:val="1"/>
        <w:jc w:val="right"/>
      </w:pPr>
      <w:r>
        <w:rPr>
          <w:rFonts w:ascii="Times New Roman" w:hAnsi="Times New Roman" w:cs="LMU Lotus"/>
          <w:b w:val="0"/>
          <w:i w:val="0"/>
          <w:rtl w:val="1"/>
          <w:lang w:val="en-US" w:bidi="fa-IR"/>
        </w:rPr>
        <w:t>فصل اول</w:t>
      </w:r>
      <w:r>
        <w:tab/>
      </w:r>
      <w:r>
        <w:fldChar w:fldCharType="begin"/>
        <w:instrText xml:space="preserve">PAGEREF __TOC_H1_1001__ \h</w:instrText>
        <w:fldChar w:fldCharType="separate"/>
        <w:t>?</w:t>
        <w:fldChar w:fldCharType="end"/>
      </w:r>
    </w:p>
    <w:p>
      <w:pPr>
        <w:pStyle w:val="TOC2"/>
        <w:bidi w:val="1"/>
        <w:jc w:val="right"/>
      </w:pPr>
      <w:r>
        <w:rPr>
          <w:rFonts w:ascii="Times New Roman" w:hAnsi="Times New Roman" w:cs="LMU Lotus"/>
          <w:b w:val="0"/>
          <w:i w:val="0"/>
          <w:rtl w:val="1"/>
          <w:lang w:val="en-US" w:bidi="fa-IR"/>
        </w:rPr>
        <w:t>کلیات</w:t>
      </w:r>
      <w:r>
        <w:tab/>
      </w:r>
      <w:r>
        <w:fldChar w:fldCharType="begin"/>
        <w:instrText xml:space="preserve">PAGEREF __TOC_H2_1002__ \h</w:instrText>
        <w:fldChar w:fldCharType="separate"/>
        <w:t>?</w:t>
        <w:fldChar w:fldCharType="end"/>
      </w:r>
    </w:p>
    <w:p>
      <w:pPr>
        <w:pStyle w:val="TOC2"/>
        <w:bidi w:val="1"/>
        <w:jc w:val="right"/>
      </w:pP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r>
        <w:tab/>
      </w:r>
      <w:r>
        <w:fldChar w:fldCharType="begin"/>
        <w:instrText xml:space="preserve">PAGEREF __TOC_H2_1003__ \h</w:instrText>
        <w:fldChar w:fldCharType="separate"/>
        <w:t>?</w:t>
        <w:fldChar w:fldCharType="end"/>
      </w:r>
    </w:p>
    <w:p>
      <w:pPr>
        <w:pStyle w:val="TOC2"/>
        <w:bidi w:val="1"/>
        <w:jc w:val="right"/>
      </w:pP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r>
        <w:tab/>
      </w:r>
      <w:r>
        <w:fldChar w:fldCharType="begin"/>
        <w:instrText xml:space="preserve">PAGEREF __TOC_H2_1004__ \h</w:instrText>
        <w:fldChar w:fldCharType="separate"/>
        <w:t>?</w:t>
        <w:fldChar w:fldCharType="end"/>
      </w:r>
    </w:p>
    <w:p>
      <w:pPr>
        <w:pStyle w:val="TOC2"/>
        <w:bidi w:val="1"/>
        <w:jc w:val="right"/>
      </w:pPr>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r>
        <w:tab/>
      </w:r>
      <w:r>
        <w:fldChar w:fldCharType="begin"/>
        <w:instrText xml:space="preserve">PAGEREF __TOC_H2_1006__ \h</w:instrText>
        <w:fldChar w:fldCharType="separate"/>
        <w:t>?</w:t>
        <w:fldChar w:fldCharType="end"/>
      </w:r>
    </w:p>
    <w:p>
      <w:pPr>
        <w:pStyle w:val="TOC2"/>
        <w:bidi w:val="1"/>
        <w:jc w:val="right"/>
      </w:pP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r>
        <w:tab/>
      </w:r>
      <w:r>
        <w:fldChar w:fldCharType="begin"/>
        <w:instrText xml:space="preserve">PAGEREF __TOC_H2_1007__ \h</w:instrText>
        <w:fldChar w:fldCharType="separate"/>
        <w:t>?</w:t>
        <w:fldChar w:fldCharType="end"/>
      </w:r>
    </w:p>
    <w:p>
      <w:pPr>
        <w:pStyle w:val="TOC2"/>
        <w:bidi w:val="1"/>
        <w:jc w:val="right"/>
      </w:pPr>
      <w:r>
        <w:rPr>
          <w:rFonts w:ascii="Times New Roman" w:hAnsi="Times New Roman" w:cs="LMU Lotus"/>
          <w:b w:val="0"/>
          <w:i w:val="0"/>
          <w:rtl w:val="1"/>
          <w:lang w:val="en-US" w:bidi="fa-IR"/>
        </w:rPr>
        <w:t>۱-۵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r>
        <w:tab/>
      </w:r>
      <w:r>
        <w:fldChar w:fldCharType="begin"/>
        <w:instrText xml:space="preserve">PAGEREF __TOC_H2_1008__ \h</w:instrText>
        <w:fldChar w:fldCharType="separate"/>
        <w:t>?</w:t>
        <w:fldChar w:fldCharType="end"/>
      </w:r>
    </w:p>
    <w:p>
      <w:pPr>
        <w:pStyle w:val="TOC2"/>
        <w:bidi w:val="1"/>
        <w:jc w:val="right"/>
      </w:pPr>
      <w:r>
        <w:rPr>
          <w:rFonts w:ascii="Times New Roman" w:hAnsi="Times New Roman" w:cs="LMU Lotus"/>
          <w:b w:val="0"/>
          <w:i w:val="0"/>
          <w:rtl w:val="1"/>
          <w:lang w:val="en-US" w:bidi="fa-IR"/>
        </w:rPr>
        <w:t>۱-۶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r>
        <w:tab/>
      </w:r>
      <w:r>
        <w:fldChar w:fldCharType="begin"/>
        <w:instrText xml:space="preserve">PAGEREF __TOC_H2_1009__ \h</w:instrText>
        <w:fldChar w:fldCharType="separate"/>
        <w:t>?</w:t>
        <w:fldChar w:fldCharType="end"/>
      </w:r>
    </w:p>
    <w:p>
      <w:pPr>
        <w:pStyle w:val="TOC2"/>
        <w:bidi w:val="1"/>
        <w:jc w:val="right"/>
      </w:pPr>
      <w:r>
        <w:rPr>
          <w:rFonts w:ascii="Times New Roman" w:hAnsi="Times New Roman" w:cs="LMU Lotus"/>
          <w:b w:val="0"/>
          <w:i w:val="0"/>
          <w:rtl w:val="1"/>
          <w:lang w:val="en-US" w:bidi="fa-IR"/>
        </w:rPr>
        <w:t>۱-۷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r>
        <w:tab/>
      </w:r>
      <w:r>
        <w:fldChar w:fldCharType="begin"/>
        <w:instrText xml:space="preserve">PAGEREF __TOC_H2_1010__ \h</w:instrText>
        <w:fldChar w:fldCharType="separate"/>
        <w:t>?</w:t>
        <w:fldChar w:fldCharType="end"/>
      </w:r>
    </w:p>
    <w:p>
      <w:pPr>
        <w:pStyle w:val="TOC2"/>
        <w:bidi w:val="1"/>
        <w:jc w:val="right"/>
      </w:pPr>
      <w:r>
        <w:rPr>
          <w:rFonts w:ascii="Times New Roman" w:hAnsi="Times New Roman" w:cs="LMU Lotus"/>
          <w:b w:val="0"/>
          <w:i w:val="0"/>
          <w:rtl w:val="1"/>
          <w:lang w:val="en-US" w:bidi="fa-IR"/>
        </w:rPr>
        <w:t>۱-۸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r>
        <w:tab/>
      </w:r>
      <w:r>
        <w:fldChar w:fldCharType="begin"/>
        <w:instrText xml:space="preserve">PAGEREF __TOC_H2_1011__ \h</w:instrText>
        <w:fldChar w:fldCharType="separate"/>
        <w:t>?</w:t>
        <w:fldChar w:fldCharType="end"/>
      </w:r>
    </w:p>
    <w:p>
      <w:pPr>
        <w:pStyle w:val="TOC2"/>
        <w:bidi w:val="1"/>
        <w:jc w:val="right"/>
      </w:pPr>
      <w:r>
        <w:rPr>
          <w:rFonts w:ascii="Times New Roman" w:hAnsi="Times New Roman" w:cs="LMU Lotus"/>
          <w:b w:val="0"/>
          <w:i w:val="0"/>
          <w:rtl w:val="1"/>
          <w:lang w:val="en-US" w:bidi="fa-IR"/>
        </w:rPr>
        <w:t>۱-۹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r>
        <w:tab/>
      </w:r>
      <w:r>
        <w:fldChar w:fldCharType="begin"/>
        <w:instrText xml:space="preserve">PAGEREF __TOC_H2_1012__ \h</w:instrText>
        <w:fldChar w:fldCharType="separate"/>
        <w:t>?</w:t>
        <w:fldChar w:fldCharType="end"/>
      </w:r>
    </w:p>
    <w:p>
      <w:pPr>
        <w:pStyle w:val="TOC2"/>
        <w:bidi w:val="1"/>
        <w:jc w:val="right"/>
      </w:pPr>
      <w:r>
        <w:rPr>
          <w:rFonts w:ascii="Times New Roman" w:hAnsi="Times New Roman" w:cs="LMU Lotus"/>
          <w:b w:val="0"/>
          <w:i w:val="0"/>
          <w:rtl w:val="1"/>
          <w:lang w:val="en-US" w:bidi="fa-IR"/>
        </w:rPr>
        <w:t>۱-۱۰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r>
        <w:tab/>
      </w:r>
      <w:r>
        <w:fldChar w:fldCharType="begin"/>
        <w:instrText xml:space="preserve">PAGEREF __TOC_H2_1013__ \h</w:instrText>
        <w:fldChar w:fldCharType="separate"/>
        <w:t>?</w:t>
        <w:fldChar w:fldCharType="end"/>
      </w:r>
    </w:p>
    <w:p>
      <w:pPr>
        <w:pStyle w:val="TOC1"/>
        <w:bidi w:val="1"/>
        <w:jc w:val="right"/>
      </w:pPr>
      <w:r>
        <w:rPr>
          <w:rFonts w:ascii="Times New Roman" w:hAnsi="Times New Roman" w:cs="LMU Lotus"/>
          <w:b w:val="0"/>
          <w:i w:val="0"/>
          <w:rtl w:val="1"/>
          <w:lang w:val="en-US" w:bidi="fa-IR"/>
        </w:rPr>
        <w:t>فصل دوم</w:t>
      </w:r>
      <w:r>
        <w:tab/>
      </w:r>
      <w:r>
        <w:fldChar w:fldCharType="begin"/>
        <w:instrText xml:space="preserve">PAGEREF __TOC_H1_1014__ \h</w:instrText>
        <w:fldChar w:fldCharType="separate"/>
        <w:t>?</w:t>
        <w:fldChar w:fldCharType="end"/>
      </w:r>
    </w:p>
    <w:p>
      <w:pPr>
        <w:pStyle w:val="TOC2"/>
        <w:bidi w:val="1"/>
        <w:jc w:val="right"/>
      </w:pPr>
      <w:r>
        <w:rPr>
          <w:rFonts w:ascii="Times New Roman" w:hAnsi="Times New Roman" w:cs="LMU Lotus"/>
          <w:b w:val="0"/>
          <w:i w:val="0"/>
          <w:rtl w:val="1"/>
          <w:lang w:val="en-US" w:bidi="fa-IR"/>
        </w:rPr>
        <w:t>مبانی نظری و پیشینه تحقیق</w:t>
      </w:r>
      <w:r>
        <w:tab/>
      </w:r>
      <w:r>
        <w:fldChar w:fldCharType="begin"/>
        <w:instrText xml:space="preserve">PAGEREF __TOC_H2_1015__ \h</w:instrText>
        <w:fldChar w:fldCharType="separate"/>
        <w:t>?</w:t>
        <w:fldChar w:fldCharType="end"/>
      </w:r>
    </w:p>
    <w:p>
      <w:pPr>
        <w:pStyle w:val="TOC2"/>
        <w:bidi w:val="1"/>
        <w:jc w:val="right"/>
      </w:pP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r>
        <w:tab/>
      </w:r>
      <w:r>
        <w:fldChar w:fldCharType="begin"/>
        <w:instrText xml:space="preserve">PAGEREF __TOC_H2_1016__ \h</w:instrText>
        <w:fldChar w:fldCharType="separate"/>
        <w:t>?</w:t>
        <w:fldChar w:fldCharType="end"/>
      </w:r>
    </w:p>
    <w:p>
      <w:pPr>
        <w:pStyle w:val="TOC2"/>
        <w:bidi w:val="1"/>
        <w:jc w:val="right"/>
      </w:pPr>
      <w:r>
        <w:rPr>
          <w:rFonts w:ascii="Times New Roman" w:hAnsi="Times New Roman" w:cs="LMU Lotus"/>
          <w:b w:val="0"/>
          <w:i w:val="0"/>
          <w:rtl w:val="1"/>
          <w:lang w:val="en-US" w:bidi="fa-IR"/>
        </w:rPr>
        <w:t>۲-۲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r>
        <w:tab/>
      </w:r>
      <w:r>
        <w:fldChar w:fldCharType="begin"/>
        <w:instrText xml:space="preserve">PAGEREF __TOC_H2_1017__ \h</w:instrText>
        <w:fldChar w:fldCharType="separate"/>
        <w:t>?</w:t>
        <w:fldChar w:fldCharType="end"/>
      </w:r>
    </w:p>
    <w:p>
      <w:pPr>
        <w:pStyle w:val="TOC3"/>
        <w:bidi w:val="1"/>
        <w:jc w:val="right"/>
      </w:pPr>
      <w:r>
        <w:rPr>
          <w:rFonts w:ascii="Times New Roman" w:hAnsi="Times New Roman" w:cs="LMU Lotus"/>
          <w:b w:val="0"/>
          <w:i w:val="0"/>
          <w:rtl w:val="1"/>
          <w:lang w:val="en-US" w:bidi="fa-IR"/>
        </w:rPr>
        <w:t>۲-۲-۱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(Prosumer)</w:t>
      </w:r>
      <w:r>
        <w:tab/>
      </w:r>
      <w:r>
        <w:fldChar w:fldCharType="begin"/>
        <w:instrText xml:space="preserve">PAGEREF __TOC_H3_1018__ \h</w:instrText>
        <w:fldChar w:fldCharType="separate"/>
        <w:t>?</w:t>
        <w:fldChar w:fldCharType="end"/>
      </w:r>
    </w:p>
    <w:p>
      <w:pPr>
        <w:pStyle w:val="TOC3"/>
        <w:bidi w:val="1"/>
        <w:jc w:val="right"/>
      </w:pPr>
      <w:r>
        <w:rPr>
          <w:rFonts w:ascii="Times New Roman" w:hAnsi="Times New Roman" w:cs="LMU Lotus"/>
          <w:b w:val="0"/>
          <w:i w:val="0"/>
          <w:rtl w:val="1"/>
          <w:lang w:val="en-US" w:bidi="fa-IR"/>
        </w:rPr>
        <w:t>۲-۲-۲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ساختارهای بازار و سازوکارهای قیمت‌گذاری</w:t>
      </w:r>
      <w:r>
        <w:tab/>
      </w:r>
      <w:r>
        <w:fldChar w:fldCharType="begin"/>
        <w:instrText xml:space="preserve">PAGEREF __TOC_H3_1019__ \h</w:instrText>
        <w:fldChar w:fldCharType="separate"/>
        <w:t>?</w:t>
        <w:fldChar w:fldCharType="end"/>
      </w:r>
    </w:p>
    <w:p>
      <w:pPr>
        <w:pStyle w:val="TOC3"/>
        <w:bidi w:val="1"/>
        <w:jc w:val="right"/>
      </w:pPr>
      <w:r>
        <w:rPr>
          <w:rFonts w:ascii="Times New Roman" w:hAnsi="Times New Roman" w:cs="LMU Lotus"/>
          <w:b w:val="0"/>
          <w:i w:val="0"/>
          <w:rtl w:val="1"/>
          <w:lang w:val="en-US" w:bidi="fa-IR"/>
        </w:rPr>
        <w:t>۲-۲-۳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r>
        <w:tab/>
      </w:r>
      <w:r>
        <w:fldChar w:fldCharType="begin"/>
        <w:instrText xml:space="preserve">PAGEREF __TOC_H3_1020__ \h</w:instrText>
        <w:fldChar w:fldCharType="separate"/>
        <w:t>?</w:t>
        <w:fldChar w:fldCharType="end"/>
      </w:r>
    </w:p>
    <w:p>
      <w:pPr>
        <w:pStyle w:val="TOC3"/>
        <w:bidi w:val="1"/>
        <w:jc w:val="right"/>
      </w:pPr>
      <w:r>
        <w:rPr>
          <w:rFonts w:ascii="Times New Roman" w:hAnsi="Times New Roman" w:cs="LMU Lotus"/>
          <w:b w:val="0"/>
          <w:i w:val="0"/>
          <w:rtl w:val="1"/>
          <w:lang w:val="en-US" w:bidi="fa-IR"/>
        </w:rPr>
        <w:t>۲-۲-۴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r>
        <w:tab/>
      </w:r>
      <w:r>
        <w:fldChar w:fldCharType="begin"/>
        <w:instrText xml:space="preserve">PAGEREF __TOC_H3_1021__ \h</w:instrText>
        <w:fldChar w:fldCharType="separate"/>
        <w:t>?</w:t>
        <w:fldChar w:fldCharType="end"/>
      </w:r>
    </w:p>
    <w:p>
      <w:pPr>
        <w:pStyle w:val="TOC2"/>
        <w:bidi w:val="1"/>
        <w:jc w:val="right"/>
      </w:pPr>
      <w:r>
        <w:rPr>
          <w:rFonts w:ascii="Times New Roman" w:hAnsi="Times New Roman" w:cs="LMU Lotus"/>
          <w:b w:val="0"/>
          <w:i w:val="0"/>
          <w:rtl w:val="1"/>
          <w:lang w:val="en-US" w:bidi="fa-IR"/>
        </w:rPr>
        <w:t>۲-۳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r>
        <w:tab/>
      </w:r>
      <w:r>
        <w:fldChar w:fldCharType="begin"/>
        <w:instrText xml:space="preserve">PAGEREF __TOC_H2_1022__ \h</w:instrText>
        <w:fldChar w:fldCharType="separate"/>
        <w:t>?</w:t>
        <w:fldChar w:fldCharType="end"/>
      </w:r>
    </w:p>
    <w:p>
      <w:pPr>
        <w:pStyle w:val="TOC3"/>
        <w:bidi w:val="1"/>
        <w:jc w:val="right"/>
      </w:pPr>
      <w:r>
        <w:rPr>
          <w:rFonts w:ascii="Times New Roman" w:hAnsi="Times New Roman" w:cs="LMU Lotus"/>
          <w:b w:val="0"/>
          <w:i w:val="0"/>
          <w:rtl w:val="1"/>
          <w:lang w:val="en-US" w:bidi="fa-IR"/>
        </w:rPr>
        <w:t>۲-۳-۱</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کارآمد از نظر بهره‌وری در مدیریت انرژی مسکونی</w:t>
      </w:r>
      <w:r>
        <w:tab/>
      </w:r>
      <w:r>
        <w:fldChar w:fldCharType="begin"/>
        <w:instrText xml:space="preserve">PAGEREF __TOC_H3_1023__ \h</w:instrText>
        <w:fldChar w:fldCharType="separate"/>
        <w:t>?</w:t>
        <w:fldChar w:fldCharType="end"/>
      </w:r>
    </w:p>
    <w:p>
      <w:pPr>
        <w:pStyle w:val="TOC3"/>
        <w:bidi w:val="1"/>
        <w:jc w:val="right"/>
      </w:pPr>
      <w:r>
        <w:rPr>
          <w:rFonts w:ascii="Times New Roman" w:hAnsi="Times New Roman" w:cs="LMU Lotus"/>
          <w:b w:val="0"/>
          <w:i w:val="0"/>
          <w:rtl w:val="1"/>
          <w:lang w:val="en-US" w:bidi="fa-IR"/>
        </w:rPr>
        <w:t>۲-۳-۲</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r>
        <w:tab/>
      </w:r>
      <w:r>
        <w:fldChar w:fldCharType="begin"/>
        <w:instrText xml:space="preserve">PAGEREF __TOC_H3_1024__ \h</w:instrText>
        <w:fldChar w:fldCharType="separate"/>
        <w:t>?</w:t>
        <w:fldChar w:fldCharType="end"/>
      </w:r>
    </w:p>
    <w:p>
      <w:pPr>
        <w:pStyle w:val="TOC3"/>
        <w:bidi w:val="1"/>
        <w:jc w:val="right"/>
      </w:pPr>
      <w:r>
        <w:rPr>
          <w:rFonts w:ascii="Times New Roman" w:hAnsi="Times New Roman" w:cs="LMU Lotus"/>
          <w:b w:val="0"/>
          <w:i w:val="0"/>
          <w:rtl w:val="1"/>
          <w:lang w:val="en-US" w:bidi="fa-IR"/>
        </w:rPr>
        <w:t>۲-۳-۳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r>
        <w:tab/>
      </w:r>
      <w:r>
        <w:fldChar w:fldCharType="begin"/>
        <w:instrText xml:space="preserve">PAGEREF __TOC_H3_1025__ \h</w:instrText>
        <w:fldChar w:fldCharType="separate"/>
        <w:t>?</w:t>
        <w:fldChar w:fldCharType="end"/>
      </w:r>
    </w:p>
    <w:p>
      <w:pPr>
        <w:pStyle w:val="TOC3"/>
        <w:bidi w:val="1"/>
        <w:jc w:val="right"/>
      </w:pPr>
      <w:r>
        <w:rPr>
          <w:rFonts w:ascii="Times New Roman" w:hAnsi="Times New Roman" w:cs="LMU Lotus"/>
          <w:b w:val="0"/>
          <w:i w:val="0"/>
          <w:rtl w:val="1"/>
          <w:lang w:val="en-US" w:bidi="fa-IR"/>
        </w:rPr>
        <w:t>۲-۳-۴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و هزینه‌ی اکتشاف فردی</w:t>
      </w:r>
      <w:r>
        <w:tab/>
      </w:r>
      <w:r>
        <w:fldChar w:fldCharType="begin"/>
        <w:instrText xml:space="preserve">PAGEREF __TOC_H3_1026__ \h</w:instrText>
        <w:fldChar w:fldCharType="separate"/>
        <w:t>?</w:t>
        <w:fldChar w:fldCharType="end"/>
      </w:r>
    </w:p>
    <w:p>
      <w:pPr>
        <w:pStyle w:val="TOC2"/>
        <w:bidi w:val="1"/>
        <w:jc w:val="right"/>
      </w:pPr>
      <w:r>
        <w:rPr>
          <w:rFonts w:ascii="Times New Roman" w:hAnsi="Times New Roman" w:cs="LMU Lotus"/>
          <w:b w:val="0"/>
          <w:i w:val="0"/>
          <w:rtl w:val="1"/>
          <w:lang w:val="en-US" w:bidi="fa-IR"/>
        </w:rPr>
        <w:t>۲-۴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r>
        <w:tab/>
      </w:r>
      <w:r>
        <w:fldChar w:fldCharType="begin"/>
        <w:instrText xml:space="preserve">PAGEREF __TOC_H2_1027__ \h</w:instrText>
        <w:fldChar w:fldCharType="separate"/>
        <w:t>?</w:t>
        <w:fldChar w:fldCharType="end"/>
      </w:r>
    </w:p>
    <w:p>
      <w:pPr>
        <w:pStyle w:val="TOC2"/>
        <w:bidi w:val="1"/>
        <w:jc w:val="right"/>
      </w:pPr>
      <w:r>
        <w:rPr>
          <w:rFonts w:ascii="Times New Roman" w:hAnsi="Times New Roman" w:cs="LMU Lotus"/>
          <w:b w:val="0"/>
          <w:i w:val="0"/>
          <w:rtl w:val="1"/>
          <w:lang w:val="en-US" w:bidi="fa-IR"/>
        </w:rPr>
        <w:t>۲-۵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r>
        <w:tab/>
      </w:r>
      <w:r>
        <w:fldChar w:fldCharType="begin"/>
        <w:instrText xml:space="preserve">PAGEREF __TOC_H2_1029__ \h</w:instrText>
        <w:fldChar w:fldCharType="separate"/>
        <w:t>?</w:t>
        <w:fldChar w:fldCharType="end"/>
      </w:r>
    </w:p>
    <w:p>
      <w:pPr>
        <w:pStyle w:val="TOC3"/>
        <w:bidi w:val="1"/>
        <w:jc w:val="right"/>
      </w:pPr>
      <w:r>
        <w:rPr>
          <w:rFonts w:ascii="Times New Roman" w:hAnsi="Times New Roman" w:cs="LMU Lotus"/>
          <w:b w:val="0"/>
          <w:i w:val="0"/>
          <w:rtl w:val="1"/>
          <w:lang w:val="en-US" w:bidi="fa-IR"/>
        </w:rPr>
        <w:t>۲-۵-۱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r>
        <w:tab/>
      </w:r>
      <w:r>
        <w:fldChar w:fldCharType="begin"/>
        <w:instrText xml:space="preserve">PAGEREF __TOC_H3_1030__ \h</w:instrText>
        <w:fldChar w:fldCharType="separate"/>
        <w:t>?</w:t>
        <w:fldChar w:fldCharType="end"/>
      </w:r>
    </w:p>
    <w:p>
      <w:pPr>
        <w:pStyle w:val="TOC1"/>
        <w:bidi w:val="1"/>
        <w:jc w:val="right"/>
      </w:pPr>
      <w:r>
        <w:rPr>
          <w:rFonts w:ascii="Times New Roman" w:hAnsi="Times New Roman" w:cs="LMU Lotus"/>
          <w:b w:val="0"/>
          <w:i w:val="0"/>
          <w:rtl w:val="1"/>
          <w:lang w:val="en-US" w:bidi="fa-IR"/>
        </w:rPr>
        <w:t>فصل سوم</w:t>
      </w:r>
      <w:r>
        <w:tab/>
      </w:r>
      <w:r>
        <w:fldChar w:fldCharType="begin"/>
        <w:instrText xml:space="preserve">PAGEREF __TOC_H1_1032__ \h</w:instrText>
        <w:fldChar w:fldCharType="separate"/>
        <w:t>?</w:t>
        <w:fldChar w:fldCharType="end"/>
      </w:r>
    </w:p>
    <w:p>
      <w:pPr>
        <w:pStyle w:val="TOC2"/>
        <w:bidi w:val="1"/>
        <w:jc w:val="right"/>
      </w:pPr>
      <w:r>
        <w:rPr>
          <w:rFonts w:ascii="Times New Roman" w:hAnsi="Times New Roman" w:cs="LMU Lotus"/>
          <w:b w:val="0"/>
          <w:i w:val="0"/>
          <w:rtl w:val="1"/>
          <w:lang w:val="en-US" w:bidi="fa-IR"/>
        </w:rPr>
        <w:t>روش پیشنهادی</w:t>
      </w:r>
      <w:r>
        <w:tab/>
      </w:r>
      <w:r>
        <w:fldChar w:fldCharType="begin"/>
        <w:instrText xml:space="preserve">PAGEREF __TOC_H2_1033__ \h</w:instrText>
        <w:fldChar w:fldCharType="separate"/>
        <w:t>?</w:t>
        <w:fldChar w:fldCharType="end"/>
      </w:r>
    </w:p>
    <w:p>
      <w:pPr>
        <w:pStyle w:val="TOC2"/>
        <w:bidi w:val="1"/>
        <w:jc w:val="right"/>
      </w:pPr>
      <w:r>
        <w:rPr>
          <w:rFonts w:ascii="Times New Roman" w:hAnsi="Times New Roman" w:cs="LMU Lotus"/>
          <w:b w:val="0"/>
          <w:i w:val="0"/>
          <w:rtl w:val="1"/>
          <w:lang w:val="en-US" w:bidi="fa-IR"/>
        </w:rPr>
        <w:t>۳-۱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r>
        <w:tab/>
      </w:r>
      <w:r>
        <w:fldChar w:fldCharType="begin"/>
        <w:instrText xml:space="preserve">PAGEREF __TOC_H2_1034__ \h</w:instrText>
        <w:fldChar w:fldCharType="separate"/>
        <w:t>?</w:t>
        <w:fldChar w:fldCharType="end"/>
      </w:r>
    </w:p>
    <w:p>
      <w:pPr>
        <w:pStyle w:val="TOC2"/>
        <w:bidi w:val="1"/>
        <w:jc w:val="right"/>
      </w:pPr>
      <w:r>
        <w:rPr>
          <w:rFonts w:ascii="Times New Roman" w:hAnsi="Times New Roman" w:cs="LMU Lotus"/>
          <w:b w:val="0"/>
          <w:i w:val="0"/>
          <w:rtl w:val="1"/>
          <w:lang w:val="en-US" w:bidi="fa-IR"/>
        </w:rPr>
        <w:t>۳-۲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r>
        <w:tab/>
      </w:r>
      <w:r>
        <w:fldChar w:fldCharType="begin"/>
        <w:instrText xml:space="preserve">PAGEREF __TOC_H2_1035__ \h</w:instrText>
        <w:fldChar w:fldCharType="separate"/>
        <w:t>?</w:t>
        <w:fldChar w:fldCharType="end"/>
      </w:r>
    </w:p>
    <w:p>
      <w:pPr>
        <w:pStyle w:val="TOC2"/>
        <w:bidi w:val="1"/>
        <w:jc w:val="right"/>
      </w:pPr>
      <w:r>
        <w:rPr>
          <w:rFonts w:ascii="Times New Roman" w:hAnsi="Times New Roman" w:cs="LMU Lotus"/>
          <w:b w:val="0"/>
          <w:i w:val="0"/>
          <w:rtl w:val="1"/>
          <w:lang w:val="en-US" w:bidi="fa-IR"/>
        </w:rPr>
        <w:t>۳-۳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r>
        <w:tab/>
      </w:r>
      <w:r>
        <w:fldChar w:fldCharType="begin"/>
        <w:instrText xml:space="preserve">PAGEREF __TOC_H2_1037__ \h</w:instrText>
        <w:fldChar w:fldCharType="separate"/>
        <w:t>?</w:t>
        <w:fldChar w:fldCharType="end"/>
      </w:r>
    </w:p>
    <w:p>
      <w:pPr>
        <w:pStyle w:val="TOC4"/>
        <w:bidi w:val="1"/>
        <w:jc w:val="right"/>
      </w:pPr>
      <w:r>
        <w:rPr>
          <w:rFonts w:ascii="Times New Roman" w:hAnsi="Times New Roman" w:cs="LMU Lotus"/>
          <w:b w:val="0"/>
          <w:i w:val="0"/>
          <w:rtl w:val="1"/>
          <w:lang w:val="en-US" w:bidi="fa-IR"/>
        </w:rPr>
        <w:t>روش‌شناسی انتخاب پارامتر</w:t>
      </w:r>
      <w:r>
        <w:tab/>
      </w:r>
      <w:r>
        <w:fldChar w:fldCharType="begin"/>
        <w:instrText xml:space="preserve">PAGEREF __TOC_H4_1038__ \h</w:instrText>
        <w:fldChar w:fldCharType="separate"/>
        <w:t>?</w:t>
        <w:fldChar w:fldCharType="end"/>
      </w:r>
    </w:p>
    <w:p>
      <w:pPr>
        <w:pStyle w:val="TOC2"/>
        <w:bidi w:val="1"/>
        <w:jc w:val="right"/>
      </w:pPr>
      <w:r>
        <w:rPr>
          <w:rFonts w:ascii="Times New Roman" w:hAnsi="Times New Roman" w:cs="LMU Lotus"/>
          <w:b w:val="0"/>
          <w:i w:val="0"/>
          <w:rtl w:val="1"/>
          <w:lang w:val="en-US" w:bidi="fa-IR"/>
        </w:rPr>
        <w:t>۳-۴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r>
        <w:tab/>
      </w:r>
      <w:r>
        <w:fldChar w:fldCharType="begin"/>
        <w:instrText xml:space="preserve">PAGEREF __TOC_H2_1040__ \h</w:instrText>
        <w:fldChar w:fldCharType="separate"/>
        <w:t>?</w:t>
        <w:fldChar w:fldCharType="end"/>
      </w:r>
    </w:p>
    <w:p>
      <w:pPr>
        <w:pStyle w:val="TOC2"/>
        <w:bidi w:val="1"/>
        <w:jc w:val="right"/>
      </w:pPr>
      <w:r>
        <w:rPr>
          <w:rFonts w:ascii="Times New Roman" w:hAnsi="Times New Roman" w:cs="LMU Lotus"/>
          <w:b w:val="0"/>
          <w:i w:val="0"/>
          <w:rtl w:val="1"/>
          <w:lang w:val="en-US" w:bidi="fa-IR"/>
        </w:rPr>
        <w:t>۳-۵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r>
        <w:tab/>
      </w:r>
      <w:r>
        <w:fldChar w:fldCharType="begin"/>
        <w:instrText xml:space="preserve">PAGEREF __TOC_H2_1042__ \h</w:instrText>
        <w:fldChar w:fldCharType="separate"/>
        <w:t>?</w:t>
        <w:fldChar w:fldCharType="end"/>
      </w:r>
    </w:p>
    <w:p>
      <w:pPr>
        <w:pStyle w:val="TOC2"/>
        <w:bidi w:val="1"/>
        <w:jc w:val="right"/>
      </w:pPr>
      <w:r>
        <w:rPr>
          <w:rFonts w:ascii="Times New Roman" w:hAnsi="Times New Roman" w:cs="LMU Lotus"/>
          <w:b w:val="0"/>
          <w:i w:val="0"/>
          <w:rtl w:val="1"/>
          <w:lang w:val="en-US" w:bidi="fa-IR"/>
        </w:rPr>
        <w:t>۳-۶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r>
        <w:tab/>
      </w:r>
      <w:r>
        <w:fldChar w:fldCharType="begin"/>
        <w:instrText xml:space="preserve">PAGEREF __TOC_H2_1043__ \h</w:instrText>
        <w:fldChar w:fldCharType="separate"/>
        <w:t>?</w:t>
        <w:fldChar w:fldCharType="end"/>
      </w:r>
    </w:p>
    <w:p>
      <w:pPr>
        <w:pStyle w:val="TOC4"/>
        <w:bidi w:val="1"/>
        <w:jc w:val="right"/>
      </w:pPr>
      <w:r>
        <w:rPr>
          <w:rFonts w:ascii="Times New Roman" w:hAnsi="Times New Roman" w:cs="LMU Lotus"/>
          <w:b w:val="0"/>
          <w:i w:val="0"/>
          <w:rtl w:val="1"/>
          <w:lang w:val="en-US" w:bidi="fa-IR"/>
        </w:rPr>
        <w:t>تولید خورشیدی</w:t>
      </w:r>
      <w:r>
        <w:tab/>
      </w:r>
      <w:r>
        <w:fldChar w:fldCharType="begin"/>
        <w:instrText xml:space="preserve">PAGEREF __TOC_H4_1045__ \h</w:instrText>
        <w:fldChar w:fldCharType="separate"/>
        <w:t>?</w:t>
        <w:fldChar w:fldCharType="end"/>
      </w:r>
    </w:p>
    <w:p>
      <w:pPr>
        <w:pStyle w:val="TOC4"/>
        <w:bidi w:val="1"/>
        <w:jc w:val="right"/>
      </w:pPr>
      <w:r>
        <w:rPr>
          <w:rFonts w:ascii="Times New Roman" w:hAnsi="Times New Roman" w:cs="LMU Lotus"/>
          <w:b w:val="0"/>
          <w:i w:val="0"/>
          <w:rtl w:val="1"/>
          <w:lang w:val="en-US" w:bidi="fa-IR"/>
        </w:rPr>
        <w:t>الگوهای تقاضا</w:t>
      </w:r>
      <w:r>
        <w:tab/>
      </w:r>
      <w:r>
        <w:fldChar w:fldCharType="begin"/>
        <w:instrText xml:space="preserve">PAGEREF __TOC_H4_1049__ \h</w:instrText>
        <w:fldChar w:fldCharType="separate"/>
        <w:t>?</w:t>
        <w:fldChar w:fldCharType="end"/>
      </w:r>
    </w:p>
    <w:p>
      <w:pPr>
        <w:pStyle w:val="TOC4"/>
        <w:bidi w:val="1"/>
        <w:jc w:val="right"/>
      </w:pPr>
      <w:r>
        <w:rPr>
          <w:rFonts w:ascii="Times New Roman" w:hAnsi="Times New Roman" w:cs="LMU Lotus"/>
          <w:b w:val="0"/>
          <w:i w:val="0"/>
          <w:rtl w:val="1"/>
          <w:lang w:val="en-US" w:bidi="fa-IR"/>
        </w:rPr>
        <w:t>ذخیره‌سازی باتری</w:t>
      </w:r>
      <w:r>
        <w:tab/>
      </w:r>
      <w:r>
        <w:fldChar w:fldCharType="begin"/>
        <w:instrText xml:space="preserve">PAGEREF __TOC_H4_1052__ \h</w:instrText>
        <w:fldChar w:fldCharType="separate"/>
        <w:t>?</w:t>
        <w:fldChar w:fldCharType="end"/>
      </w:r>
    </w:p>
    <w:p>
      <w:pPr>
        <w:pStyle w:val="TOC4"/>
        <w:bidi w:val="1"/>
        <w:jc w:val="right"/>
      </w:pPr>
      <w:r>
        <w:rPr>
          <w:rFonts w:ascii="Times New Roman" w:hAnsi="Times New Roman" w:cs="LMU Lotus"/>
          <w:b w:val="0"/>
          <w:i w:val="0"/>
          <w:rtl w:val="1"/>
          <w:lang w:val="en-US" w:bidi="fa-IR"/>
        </w:rPr>
        <w:t>مدل روز ابری</w:t>
      </w:r>
      <w:r>
        <w:tab/>
      </w:r>
      <w:r>
        <w:fldChar w:fldCharType="begin"/>
        <w:instrText xml:space="preserve">PAGEREF __TOC_H4_1053__ \h</w:instrText>
        <w:fldChar w:fldCharType="separate"/>
        <w:t>?</w:t>
        <w:fldChar w:fldCharType="end"/>
      </w:r>
    </w:p>
    <w:p>
      <w:pPr>
        <w:pStyle w:val="TOC2"/>
        <w:bidi w:val="1"/>
        <w:jc w:val="right"/>
      </w:pPr>
      <w:r>
        <w:rPr>
          <w:rFonts w:ascii="Times New Roman" w:hAnsi="Times New Roman" w:cs="LMU Lotus"/>
          <w:b w:val="0"/>
          <w:i w:val="0"/>
          <w:rtl w:val="1"/>
          <w:lang w:val="en-US" w:bidi="fa-IR"/>
        </w:rPr>
        <w:t>۳-۷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r>
        <w:tab/>
      </w:r>
      <w:r>
        <w:fldChar w:fldCharType="begin"/>
        <w:instrText xml:space="preserve">PAGEREF __TOC_H2_1055__ \h</w:instrText>
        <w:fldChar w:fldCharType="separate"/>
        <w:t>?</w:t>
        <w:fldChar w:fldCharType="end"/>
      </w:r>
    </w:p>
    <w:p>
      <w:pPr>
        <w:pStyle w:val="TOC4"/>
        <w:bidi w:val="1"/>
        <w:jc w:val="right"/>
      </w:pPr>
      <w:r>
        <w:rPr>
          <w:rFonts w:ascii="Times New Roman" w:hAnsi="Times New Roman" w:cs="LMU Lotus"/>
          <w:b w:val="0"/>
          <w:i w:val="0"/>
          <w:rtl w:val="1"/>
          <w:lang w:val="en-US" w:bidi="fa-IR"/>
        </w:rPr>
        <w:t>شخصیت مبتنی بر پاداش</w:t>
      </w:r>
      <w:r>
        <w:tab/>
      </w:r>
      <w:r>
        <w:fldChar w:fldCharType="begin"/>
        <w:instrText xml:space="preserve">PAGEREF __TOC_H4_1057__ \h</w:instrText>
        <w:fldChar w:fldCharType="separate"/>
        <w:t>?</w:t>
        <w:fldChar w:fldCharType="end"/>
      </w:r>
    </w:p>
    <w:p>
      <w:pPr>
        <w:pStyle w:val="TOC4"/>
        <w:bidi w:val="1"/>
        <w:jc w:val="right"/>
      </w:pPr>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(OCEAN)</w:t>
      </w:r>
      <w:r>
        <w:tab/>
      </w:r>
      <w:r>
        <w:fldChar w:fldCharType="begin"/>
        <w:instrText xml:space="preserve">PAGEREF __TOC_H4_1059__ \h</w:instrText>
        <w:fldChar w:fldCharType="separate"/>
        <w:t>?</w:t>
        <w:fldChar w:fldCharType="end"/>
      </w:r>
    </w:p>
    <w:p>
      <w:pPr>
        <w:pStyle w:val="TOC2"/>
        <w:bidi w:val="1"/>
        <w:jc w:val="right"/>
      </w:pPr>
      <w:r>
        <w:rPr>
          <w:rFonts w:ascii="Times New Roman" w:hAnsi="Times New Roman" w:cs="LMU Lotus"/>
          <w:b w:val="0"/>
          <w:i w:val="0"/>
          <w:rtl w:val="1"/>
          <w:lang w:val="en-US" w:bidi="fa-IR"/>
        </w:rPr>
        <w:t>۳-۸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r>
        <w:tab/>
      </w:r>
      <w:r>
        <w:fldChar w:fldCharType="begin"/>
        <w:instrText xml:space="preserve">PAGEREF __TOC_H2_1062__ \h</w:instrText>
        <w:fldChar w:fldCharType="separate"/>
        <w:t>?</w:t>
        <w:fldChar w:fldCharType="end"/>
      </w:r>
    </w:p>
    <w:p>
      <w:pPr>
        <w:pStyle w:val="TOC2"/>
        <w:bidi w:val="1"/>
        <w:jc w:val="right"/>
      </w:pPr>
      <w:r>
        <w:rPr>
          <w:rFonts w:ascii="Times New Roman" w:hAnsi="Times New Roman" w:cs="LMU Lotus"/>
          <w:b w:val="0"/>
          <w:i w:val="0"/>
          <w:rtl w:val="1"/>
          <w:lang w:val="en-US" w:bidi="fa-IR"/>
        </w:rPr>
        <w:t>۳-۹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r>
        <w:tab/>
      </w:r>
      <w:r>
        <w:fldChar w:fldCharType="begin"/>
        <w:instrText xml:space="preserve">PAGEREF __TOC_H2_1069__ \h</w:instrText>
        <w:fldChar w:fldCharType="separate"/>
        <w:t>?</w:t>
        <w:fldChar w:fldCharType="end"/>
      </w:r>
    </w:p>
    <w:p>
      <w:pPr>
        <w:pStyle w:val="TOC4"/>
        <w:bidi w:val="1"/>
        <w:jc w:val="right"/>
      </w:pPr>
      <w:r>
        <w:rPr>
          <w:rFonts w:ascii="Times New Roman" w:hAnsi="Times New Roman" w:cs="LMU Lotus"/>
          <w:b w:val="0"/>
          <w:i w:val="0"/>
          <w:rtl w:val="1"/>
          <w:lang w:val="en-US" w:bidi="fa-IR"/>
        </w:rPr>
        <w:t>فضای وضعیت</w:t>
      </w:r>
      <w:r>
        <w:tab/>
      </w:r>
      <w:r>
        <w:fldChar w:fldCharType="begin"/>
        <w:instrText xml:space="preserve">PAGEREF __TOC_H4_1070__ \h</w:instrText>
        <w:fldChar w:fldCharType="separate"/>
        <w:t>?</w:t>
        <w:fldChar w:fldCharType="end"/>
      </w:r>
    </w:p>
    <w:p>
      <w:pPr>
        <w:pStyle w:val="TOC4"/>
        <w:bidi w:val="1"/>
        <w:jc w:val="right"/>
      </w:pPr>
      <w:r>
        <w:rPr>
          <w:rFonts w:ascii="Times New Roman" w:hAnsi="Times New Roman" w:cs="LMU Lotus"/>
          <w:b w:val="0"/>
          <w:i w:val="0"/>
          <w:rtl w:val="1"/>
          <w:lang w:val="en-US" w:bidi="fa-IR"/>
        </w:rPr>
        <w:t>فضای اقدام</w:t>
      </w:r>
      <w:r>
        <w:tab/>
      </w:r>
      <w:r>
        <w:fldChar w:fldCharType="begin"/>
        <w:instrText xml:space="preserve">PAGEREF __TOC_H4_1071__ \h</w:instrText>
        <w:fldChar w:fldCharType="separate"/>
        <w:t>?</w:t>
        <w:fldChar w:fldCharType="end"/>
      </w:r>
    </w:p>
    <w:p>
      <w:pPr>
        <w:pStyle w:val="TOC4"/>
        <w:bidi w:val="1"/>
        <w:jc w:val="right"/>
      </w:pPr>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r>
        <w:tab/>
      </w:r>
      <w:r>
        <w:fldChar w:fldCharType="begin"/>
        <w:instrText xml:space="preserve">PAGEREF __TOC_H4_1073__ \h</w:instrText>
        <w:fldChar w:fldCharType="separate"/>
        <w:t>?</w:t>
        <w:fldChar w:fldCharType="end"/>
      </w:r>
    </w:p>
    <w:p>
      <w:pPr>
        <w:pStyle w:val="TOC4"/>
        <w:bidi w:val="1"/>
        <w:jc w:val="right"/>
      </w:pPr>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تعدیل‌شده با شخصیت برای اشتراک انرژی</w:t>
      </w:r>
      <w:r>
        <w:tab/>
      </w:r>
      <w:r>
        <w:fldChar w:fldCharType="begin"/>
        <w:instrText xml:space="preserve">PAGEREF __TOC_H4_1076__ \h</w:instrText>
        <w:fldChar w:fldCharType="separate"/>
        <w:t>?</w:t>
        <w:fldChar w:fldCharType="end"/>
      </w:r>
    </w:p>
    <w:p>
      <w:pPr>
        <w:pStyle w:val="TOC2"/>
        <w:bidi w:val="1"/>
        <w:jc w:val="right"/>
      </w:pPr>
      <w:r>
        <w:rPr>
          <w:rFonts w:ascii="Times New Roman" w:hAnsi="Times New Roman" w:cs="LMU Lotus"/>
          <w:b w:val="0"/>
          <w:i w:val="0"/>
          <w:rtl w:val="1"/>
          <w:lang w:val="en-US" w:bidi="fa-IR"/>
        </w:rPr>
        <w:t>۳-۱۰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r>
        <w:tab/>
      </w:r>
      <w:r>
        <w:fldChar w:fldCharType="begin"/>
        <w:instrText xml:space="preserve">PAGEREF __TOC_H2_1077__ \h</w:instrText>
        <w:fldChar w:fldCharType="separate"/>
        <w:t>?</w:t>
        <w:fldChar w:fldCharType="end"/>
      </w:r>
    </w:p>
    <w:p>
      <w:pPr>
        <w:pStyle w:val="TOC2"/>
        <w:bidi w:val="1"/>
        <w:jc w:val="right"/>
      </w:pPr>
      <w:r>
        <w:rPr>
          <w:rFonts w:ascii="Times New Roman" w:hAnsi="Times New Roman" w:cs="LMU Lotus"/>
          <w:b w:val="0"/>
          <w:i w:val="0"/>
          <w:rtl w:val="1"/>
          <w:lang w:val="en-US" w:bidi="fa-IR"/>
        </w:rPr>
        <w:t>۳-۱۱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ترکیب‌های جامعه (سناریوها)</w:t>
      </w:r>
      <w:r>
        <w:tab/>
      </w:r>
      <w:r>
        <w:fldChar w:fldCharType="begin"/>
        <w:instrText xml:space="preserve">PAGEREF __TOC_H2_1079__ \h</w:instrText>
        <w:fldChar w:fldCharType="separate"/>
        <w:t>?</w:t>
        <w:fldChar w:fldCharType="end"/>
      </w:r>
    </w:p>
    <w:p>
      <w:pPr>
        <w:pStyle w:val="TOC2"/>
        <w:bidi w:val="1"/>
        <w:jc w:val="right"/>
      </w:pPr>
      <w:r>
        <w:rPr>
          <w:rFonts w:ascii="Times New Roman" w:hAnsi="Times New Roman" w:cs="LMU Lotus"/>
          <w:b w:val="0"/>
          <w:i w:val="0"/>
          <w:rtl w:val="1"/>
          <w:lang w:val="en-US" w:bidi="fa-IR"/>
        </w:rPr>
        <w:t>۳-۱۲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r>
        <w:tab/>
      </w:r>
      <w:r>
        <w:fldChar w:fldCharType="begin"/>
        <w:instrText xml:space="preserve">PAGEREF __TOC_H2_1082__ \h</w:instrText>
        <w:fldChar w:fldCharType="separate"/>
        <w:t>?</w:t>
        <w:fldChar w:fldCharType="end"/>
      </w:r>
    </w:p>
    <w:p>
      <w:pPr>
        <w:pStyle w:val="TOC4"/>
        <w:bidi w:val="1"/>
        <w:jc w:val="right"/>
      </w:pPr>
      <w:r>
        <w:rPr>
          <w:rFonts w:ascii="Times New Roman" w:hAnsi="Times New Roman" w:cs="LMU Lotus"/>
          <w:b w:val="0"/>
          <w:i w:val="0"/>
          <w:rtl w:val="1"/>
          <w:lang w:val="en-US" w:bidi="fa-IR"/>
        </w:rPr>
        <w:t>نگاشت سنجه‌ها به پرسش‌های پژوهش</w:t>
      </w:r>
      <w:r>
        <w:tab/>
      </w:r>
      <w:r>
        <w:fldChar w:fldCharType="begin"/>
        <w:instrText xml:space="preserve">PAGEREF __TOC_H4_1092__ \h</w:instrText>
        <w:fldChar w:fldCharType="separate"/>
        <w:t>?</w:t>
        <w:fldChar w:fldCharType="end"/>
      </w:r>
    </w:p>
    <w:p>
      <w:pPr>
        <w:pStyle w:val="TOC2"/>
        <w:bidi w:val="1"/>
        <w:jc w:val="right"/>
      </w:pPr>
      <w:r>
        <w:rPr>
          <w:rFonts w:ascii="Times New Roman" w:hAnsi="Times New Roman" w:cs="LMU Lotus"/>
          <w:b w:val="0"/>
          <w:i w:val="0"/>
          <w:rtl w:val="1"/>
          <w:lang w:val="en-US" w:bidi="fa-IR"/>
        </w:rPr>
        <w:t>۳-۱۳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r>
        <w:tab/>
      </w:r>
      <w:r>
        <w:fldChar w:fldCharType="begin"/>
        <w:instrText xml:space="preserve">PAGEREF __TOC_H2_1094__ \h</w:instrText>
        <w:fldChar w:fldCharType="separate"/>
        <w:t>?</w:t>
        <w:fldChar w:fldCharType="end"/>
      </w:r>
    </w:p>
    <w:p>
      <w:pPr>
        <w:pStyle w:val="TOC2"/>
        <w:bidi w:val="1"/>
        <w:jc w:val="right"/>
      </w:pPr>
      <w:r>
        <w:rPr>
          <w:rFonts w:ascii="Times New Roman" w:hAnsi="Times New Roman" w:cs="LMU Lotus"/>
          <w:b w:val="0"/>
          <w:i w:val="0"/>
          <w:rtl w:val="1"/>
          <w:lang w:val="en-US" w:bidi="fa-IR"/>
        </w:rPr>
        <w:t>۳-۱۴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r>
        <w:tab/>
      </w:r>
      <w:r>
        <w:fldChar w:fldCharType="begin"/>
        <w:instrText xml:space="preserve">PAGEREF __TOC_H2_1095__ \h</w:instrText>
        <w:fldChar w:fldCharType="separate"/>
        <w:t>?</w:t>
        <w:fldChar w:fldCharType="end"/>
      </w:r>
    </w:p>
    <w:p>
      <w:pPr>
        <w:pStyle w:val="TOC4"/>
        <w:bidi w:val="1"/>
        <w:jc w:val="right"/>
      </w:pPr>
      <w:r>
        <w:rPr>
          <w:rFonts w:ascii="Times New Roman" w:hAnsi="Times New Roman" w:cs="LMU Lotus"/>
          <w:b w:val="0"/>
          <w:i w:val="0"/>
          <w:rtl w:val="1"/>
          <w:lang w:val="en-US" w:bidi="fa-IR"/>
        </w:rPr>
        <w:t>توجیه فراپارامترها</w:t>
      </w:r>
      <w:r>
        <w:tab/>
      </w:r>
      <w:r>
        <w:fldChar w:fldCharType="begin"/>
        <w:instrText xml:space="preserve">PAGEREF __TOC_H4_1097__ \h</w:instrText>
        <w:fldChar w:fldCharType="separate"/>
        <w:t>?</w:t>
        <w:fldChar w:fldCharType="end"/>
      </w:r>
    </w:p>
    <w:p>
      <w:pPr>
        <w:pStyle w:val="TOC1"/>
        <w:bidi w:val="1"/>
        <w:jc w:val="right"/>
      </w:pPr>
      <w:r>
        <w:rPr>
          <w:rFonts w:ascii="Times New Roman" w:hAnsi="Times New Roman" w:cs="LMU Lotus"/>
          <w:b w:val="0"/>
          <w:i w:val="0"/>
          <w:rtl w:val="1"/>
          <w:lang w:val="en-US" w:bidi="fa-IR"/>
        </w:rPr>
        <w:t>فصل چهارم</w:t>
      </w:r>
      <w:r>
        <w:tab/>
      </w:r>
      <w:r>
        <w:fldChar w:fldCharType="begin"/>
        <w:instrText xml:space="preserve">PAGEREF __TOC_H1_1098__ \h</w:instrText>
        <w:fldChar w:fldCharType="separate"/>
        <w:t>?</w:t>
        <w:fldChar w:fldCharType="end"/>
      </w:r>
    </w:p>
    <w:p>
      <w:pPr>
        <w:pStyle w:val="TOC2"/>
        <w:bidi w:val="1"/>
        <w:jc w:val="right"/>
      </w:pPr>
      <w:r>
        <w:rPr>
          <w:rFonts w:ascii="Times New Roman" w:hAnsi="Times New Roman" w:cs="LMU Lotus"/>
          <w:b w:val="0"/>
          <w:i w:val="0"/>
          <w:rtl w:val="1"/>
          <w:lang w:val="en-US" w:bidi="fa-IR"/>
        </w:rPr>
        <w:t>تجزیه و تحلیل نتایج</w:t>
      </w:r>
      <w:r>
        <w:tab/>
      </w:r>
      <w:r>
        <w:fldChar w:fldCharType="begin"/>
        <w:instrText xml:space="preserve">PAGEREF __TOC_H2_1099__ \h</w:instrText>
        <w:fldChar w:fldCharType="separate"/>
        <w:t>?</w:t>
        <w:fldChar w:fldCharType="end"/>
      </w:r>
    </w:p>
    <w:p>
      <w:pPr>
        <w:pStyle w:val="TOC2"/>
        <w:bidi w:val="1"/>
        <w:jc w:val="right"/>
      </w:pPr>
      <w:r>
        <w:rPr>
          <w:rFonts w:ascii="Times New Roman" w:hAnsi="Times New Roman" w:cs="LMU Lotus"/>
          <w:b w:val="0"/>
          <w:i w:val="0"/>
          <w:rtl w:val="1"/>
          <w:lang w:val="en-US" w:bidi="fa-IR"/>
        </w:rPr>
        <w:t>۴-۱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r>
        <w:tab/>
      </w:r>
      <w:r>
        <w:fldChar w:fldCharType="begin"/>
        <w:instrText xml:space="preserve">PAGEREF __TOC_H2_1100__ \h</w:instrText>
        <w:fldChar w:fldCharType="separate"/>
        <w:t>?</w:t>
        <w:fldChar w:fldCharType="end"/>
      </w:r>
    </w:p>
    <w:p>
      <w:pPr>
        <w:pStyle w:val="TOC2"/>
        <w:bidi w:val="1"/>
        <w:jc w:val="right"/>
      </w:pPr>
      <w:r>
        <w:rPr>
          <w:rFonts w:ascii="Times New Roman" w:hAnsi="Times New Roman" w:cs="LMU Lotus"/>
          <w:b w:val="0"/>
          <w:i w:val="0"/>
          <w:rtl w:val="1"/>
          <w:lang w:val="en-US" w:bidi="fa-IR"/>
        </w:rPr>
        <w:t>۴-۲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r>
        <w:tab/>
      </w:r>
      <w:r>
        <w:fldChar w:fldCharType="begin"/>
        <w:instrText xml:space="preserve">PAGEREF __TOC_H2_1102__ \h</w:instrText>
        <w:fldChar w:fldCharType="separate"/>
        <w:t>?</w:t>
        <w:fldChar w:fldCharType="end"/>
      </w:r>
    </w:p>
    <w:p>
      <w:pPr>
        <w:pStyle w:val="TOC2"/>
        <w:bidi w:val="1"/>
        <w:jc w:val="right"/>
      </w:pPr>
      <w:r>
        <w:rPr>
          <w:rFonts w:ascii="Times New Roman" w:hAnsi="Times New Roman" w:cs="LMU Lotus"/>
          <w:b w:val="0"/>
          <w:i w:val="0"/>
          <w:rtl w:val="1"/>
          <w:lang w:val="en-US" w:bidi="fa-IR"/>
        </w:rPr>
        <w:t>۴-۳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r>
        <w:tab/>
      </w:r>
      <w:r>
        <w:fldChar w:fldCharType="begin"/>
        <w:instrText xml:space="preserve">PAGEREF __TOC_H2_1106__ \h</w:instrText>
        <w:fldChar w:fldCharType="separate"/>
        <w:t>?</w:t>
        <w:fldChar w:fldCharType="end"/>
      </w:r>
    </w:p>
    <w:p>
      <w:pPr>
        <w:pStyle w:val="TOC2"/>
        <w:bidi w:val="1"/>
        <w:jc w:val="right"/>
      </w:pPr>
      <w:r>
        <w:rPr>
          <w:rFonts w:ascii="Times New Roman" w:hAnsi="Times New Roman" w:cs="LMU Lotus"/>
          <w:b w:val="0"/>
          <w:i w:val="0"/>
          <w:rtl w:val="1"/>
          <w:lang w:val="en-US" w:bidi="fa-IR"/>
        </w:rPr>
        <w:t>۴-۴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نابرابری (ضریب جینی)</w:t>
      </w:r>
      <w:r>
        <w:tab/>
      </w:r>
      <w:r>
        <w:fldChar w:fldCharType="begin"/>
        <w:instrText xml:space="preserve">PAGEREF __TOC_H2_1110__ \h</w:instrText>
        <w:fldChar w:fldCharType="separate"/>
        <w:t>?</w:t>
        <w:fldChar w:fldCharType="end"/>
      </w:r>
    </w:p>
    <w:p>
      <w:pPr>
        <w:pStyle w:val="TOC2"/>
        <w:bidi w:val="1"/>
        <w:jc w:val="right"/>
      </w:pPr>
      <w:r>
        <w:rPr>
          <w:rFonts w:ascii="Times New Roman" w:hAnsi="Times New Roman" w:cs="LMU Lotus"/>
          <w:b w:val="0"/>
          <w:i w:val="0"/>
          <w:rtl w:val="1"/>
          <w:lang w:val="en-US" w:bidi="fa-IR"/>
        </w:rPr>
        <w:t>۴-۵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r>
        <w:tab/>
      </w:r>
      <w:r>
        <w:fldChar w:fldCharType="begin"/>
        <w:instrText xml:space="preserve">PAGEREF __TOC_H2_1114__ \h</w:instrText>
        <w:fldChar w:fldCharType="separate"/>
        <w:t>?</w:t>
        <w:fldChar w:fldCharType="end"/>
      </w:r>
    </w:p>
    <w:p>
      <w:pPr>
        <w:pStyle w:val="TOC2"/>
        <w:bidi w:val="1"/>
        <w:jc w:val="right"/>
      </w:pPr>
      <w:r>
        <w:rPr>
          <w:rFonts w:ascii="Times New Roman" w:hAnsi="Times New Roman" w:cs="LMU Lotus"/>
          <w:b w:val="0"/>
          <w:i w:val="0"/>
          <w:rtl w:val="1"/>
          <w:lang w:val="en-US" w:bidi="fa-IR"/>
        </w:rPr>
        <w:t>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خط‌مشی‌های آموخته‌شده</w:t>
      </w:r>
      <w:r>
        <w:tab/>
      </w:r>
      <w:r>
        <w:fldChar w:fldCharType="begin"/>
        <w:instrText xml:space="preserve">PAGEREF __TOC_H2_1117__ \h</w:instrText>
        <w:fldChar w:fldCharType="separate"/>
        <w:t>?</w:t>
        <w:fldChar w:fldCharType="end"/>
      </w:r>
    </w:p>
    <w:p>
      <w:pPr>
        <w:pStyle w:val="TOC2"/>
        <w:bidi w:val="1"/>
        <w:jc w:val="right"/>
      </w:pPr>
      <w:r>
        <w:rPr>
          <w:rFonts w:ascii="Times New Roman" w:hAnsi="Times New Roman" w:cs="LMU Lotus"/>
          <w:b w:val="0"/>
          <w:i w:val="0"/>
          <w:rtl w:val="1"/>
          <w:lang w:val="en-US" w:bidi="fa-IR"/>
        </w:rPr>
        <w:t>۴-۷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r>
        <w:tab/>
      </w:r>
      <w:r>
        <w:fldChar w:fldCharType="begin"/>
        <w:instrText xml:space="preserve">PAGEREF __TOC_H2_1120__ \h</w:instrText>
        <w:fldChar w:fldCharType="separate"/>
        <w:t>?</w:t>
        <w:fldChar w:fldCharType="end"/>
      </w:r>
    </w:p>
    <w:p>
      <w:pPr>
        <w:pStyle w:val="TOC2"/>
        <w:bidi w:val="1"/>
        <w:jc w:val="right"/>
      </w:pPr>
      <w:r>
        <w:rPr>
          <w:rFonts w:ascii="Times New Roman" w:hAnsi="Times New Roman" w:cs="LMU Lotus"/>
          <w:b w:val="0"/>
          <w:i w:val="0"/>
          <w:rtl w:val="1"/>
          <w:lang w:val="en-US" w:bidi="fa-IR"/>
        </w:rPr>
        <w:t>۴-۸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r>
        <w:tab/>
      </w:r>
      <w:r>
        <w:fldChar w:fldCharType="begin"/>
        <w:instrText xml:space="preserve">PAGEREF __TOC_H2_1123__ \h</w:instrText>
        <w:fldChar w:fldCharType="separate"/>
        <w:t>?</w:t>
        <w:fldChar w:fldCharType="end"/>
      </w:r>
    </w:p>
    <w:p>
      <w:pPr>
        <w:pStyle w:val="TOC2"/>
        <w:bidi w:val="1"/>
        <w:jc w:val="right"/>
      </w:pPr>
      <w:r>
        <w:rPr>
          <w:rFonts w:ascii="Times New Roman" w:hAnsi="Times New Roman" w:cs="LMU Lotus"/>
          <w:b w:val="0"/>
          <w:i w:val="0"/>
          <w:rtl w:val="1"/>
          <w:lang w:val="en-US" w:bidi="fa-IR"/>
        </w:rPr>
        <w:t>۴-۹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r>
        <w:tab/>
      </w:r>
      <w:r>
        <w:fldChar w:fldCharType="begin"/>
        <w:instrText xml:space="preserve">PAGEREF __TOC_H2_1125__ \h</w:instrText>
        <w:fldChar w:fldCharType="separate"/>
        <w:t>?</w:t>
        <w:fldChar w:fldCharType="end"/>
      </w:r>
    </w:p>
    <w:p>
      <w:pPr>
        <w:pStyle w:val="TOC2"/>
        <w:bidi w:val="1"/>
        <w:jc w:val="right"/>
      </w:pPr>
      <w:r>
        <w:rPr>
          <w:rFonts w:ascii="Times New Roman" w:hAnsi="Times New Roman" w:cs="LMU Lotus"/>
          <w:b w:val="0"/>
          <w:i w:val="0"/>
          <w:rtl w:val="1"/>
          <w:lang w:val="en-US" w:bidi="fa-IR"/>
        </w:rPr>
        <w:t>۴-۱۰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r>
        <w:tab/>
      </w:r>
      <w:r>
        <w:fldChar w:fldCharType="begin"/>
        <w:instrText xml:space="preserve">PAGEREF __TOC_H2_1128__ \h</w:instrText>
        <w:fldChar w:fldCharType="separate"/>
        <w:t>?</w:t>
        <w:fldChar w:fldCharType="end"/>
      </w:r>
    </w:p>
    <w:p>
      <w:pPr>
        <w:pStyle w:val="TOC3"/>
        <w:bidi w:val="1"/>
        <w:jc w:val="right"/>
      </w:pPr>
      <w:r>
        <w:rPr>
          <w:rFonts w:ascii="Times New Roman" w:hAnsi="Times New Roman" w:cs="LMU Lotus"/>
          <w:b w:val="0"/>
          <w:i w:val="0"/>
          <w:rtl w:val="1"/>
          <w:lang w:val="en-US" w:bidi="fa-IR"/>
        </w:rPr>
        <w:t>۴-۱۰-۱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r>
        <w:tab/>
      </w:r>
      <w:r>
        <w:fldChar w:fldCharType="begin"/>
        <w:instrText xml:space="preserve">PAGEREF __TOC_H3_1129__ \h</w:instrText>
        <w:fldChar w:fldCharType="separate"/>
        <w:t>?</w:t>
        <w:fldChar w:fldCharType="end"/>
      </w:r>
    </w:p>
    <w:p>
      <w:pPr>
        <w:pStyle w:val="TOC2"/>
        <w:bidi w:val="1"/>
        <w:jc w:val="right"/>
      </w:pPr>
      <w:r>
        <w:rPr>
          <w:rFonts w:ascii="Times New Roman" w:hAnsi="Times New Roman" w:cs="LMU Lotus"/>
          <w:b w:val="0"/>
          <w:i w:val="0"/>
          <w:rtl w:val="1"/>
          <w:lang w:val="en-US" w:bidi="fa-IR"/>
        </w:rPr>
        <w:t>۴-۱۱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r>
        <w:tab/>
      </w:r>
      <w:r>
        <w:fldChar w:fldCharType="begin"/>
        <w:instrText xml:space="preserve">PAGEREF __TOC_H2_1138__ \h</w:instrText>
        <w:fldChar w:fldCharType="separate"/>
        <w:t>?</w:t>
        <w:fldChar w:fldCharType="end"/>
      </w:r>
    </w:p>
    <w:p>
      <w:pPr>
        <w:pStyle w:val="TOC2"/>
        <w:bidi w:val="1"/>
        <w:jc w:val="right"/>
      </w:pPr>
      <w:r>
        <w:rPr>
          <w:rFonts w:ascii="Times New Roman" w:hAnsi="Times New Roman" w:cs="LMU Lotus"/>
          <w:b w:val="0"/>
          <w:i w:val="0"/>
          <w:rtl w:val="1"/>
          <w:lang w:val="en-US" w:bidi="fa-IR"/>
        </w:rPr>
        <w:t>۴-۱۲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r>
        <w:tab/>
      </w:r>
      <w:r>
        <w:fldChar w:fldCharType="begin"/>
        <w:instrText xml:space="preserve">PAGEREF __TOC_H2_1140__ \h</w:instrText>
        <w:fldChar w:fldCharType="separate"/>
        <w:t>?</w:t>
        <w:fldChar w:fldCharType="end"/>
      </w:r>
    </w:p>
    <w:p>
      <w:pPr>
        <w:pStyle w:val="TOC1"/>
        <w:bidi w:val="1"/>
        <w:jc w:val="right"/>
      </w:pPr>
      <w:r>
        <w:rPr>
          <w:rFonts w:ascii="Times New Roman" w:hAnsi="Times New Roman" w:cs="LMU Lotus"/>
          <w:b w:val="0"/>
          <w:i w:val="0"/>
          <w:rtl w:val="1"/>
          <w:lang w:val="en-US" w:bidi="fa-IR"/>
        </w:rPr>
        <w:t>فصل پنجم</w:t>
      </w:r>
      <w:r>
        <w:tab/>
      </w:r>
      <w:r>
        <w:fldChar w:fldCharType="begin"/>
        <w:instrText xml:space="preserve">PAGEREF __TOC_H1_1141__ \h</w:instrText>
        <w:fldChar w:fldCharType="separate"/>
        <w:t>?</w:t>
        <w:fldChar w:fldCharType="end"/>
      </w:r>
    </w:p>
    <w:p>
      <w:pPr>
        <w:pStyle w:val="TOC2"/>
        <w:bidi w:val="1"/>
        <w:jc w:val="right"/>
      </w:pPr>
      <w:r>
        <w:rPr>
          <w:rFonts w:ascii="Times New Roman" w:hAnsi="Times New Roman" w:cs="LMU Lotus"/>
          <w:b w:val="0"/>
          <w:i w:val="0"/>
          <w:rtl w:val="1"/>
          <w:lang w:val="en-US" w:bidi="fa-IR"/>
        </w:rPr>
        <w:t>نتیجه‌گیری</w:t>
      </w:r>
      <w:r>
        <w:tab/>
      </w:r>
      <w:r>
        <w:fldChar w:fldCharType="begin"/>
        <w:instrText xml:space="preserve">PAGEREF __TOC_H2_1142__ \h</w:instrText>
        <w:fldChar w:fldCharType="separate"/>
        <w:t>?</w:t>
        <w:fldChar w:fldCharType="end"/>
      </w:r>
    </w:p>
    <w:p>
      <w:pPr>
        <w:pStyle w:val="TOC2"/>
        <w:bidi w:val="1"/>
        <w:jc w:val="right"/>
      </w:pPr>
      <w:r>
        <w:rPr>
          <w:rFonts w:ascii="Times New Roman" w:hAnsi="Times New Roman" w:cs="LMU Lotus"/>
          <w:b w:val="0"/>
          <w:i w:val="0"/>
          <w:rtl w:val="1"/>
          <w:lang w:val="en-US" w:bidi="fa-IR"/>
        </w:rPr>
        <w:t>۵-۱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r>
        <w:tab/>
      </w:r>
      <w:r>
        <w:fldChar w:fldCharType="begin"/>
        <w:instrText xml:space="preserve">PAGEREF __TOC_H2_1143__ \h</w:instrText>
        <w:fldChar w:fldCharType="separate"/>
        <w:t>?</w:t>
        <w:fldChar w:fldCharType="end"/>
      </w:r>
    </w:p>
    <w:p>
      <w:pPr>
        <w:pStyle w:val="TOC3"/>
        <w:bidi w:val="1"/>
        <w:jc w:val="right"/>
      </w:pPr>
      <w:r>
        <w:rPr>
          <w:rFonts w:ascii="Times New Roman" w:hAnsi="Times New Roman" w:cs="LMU Lotus"/>
          <w:b w:val="0"/>
          <w:i w:val="0"/>
          <w:rtl w:val="1"/>
          <w:lang w:val="en-US" w:bidi="fa-IR"/>
        </w:rPr>
        <w:t>۵-۱-۱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r>
        <w:tab/>
      </w:r>
      <w:r>
        <w:fldChar w:fldCharType="begin"/>
        <w:instrText xml:space="preserve">PAGEREF __TOC_H3_1144__ \h</w:instrText>
        <w:fldChar w:fldCharType="separate"/>
        <w:t>?</w:t>
        <w:fldChar w:fldCharType="end"/>
      </w:r>
    </w:p>
    <w:p>
      <w:pPr>
        <w:pStyle w:val="TOC4"/>
        <w:bidi w:val="1"/>
        <w:jc w:val="right"/>
      </w:pPr>
      <w:r>
        <w:rPr>
          <w:rFonts w:ascii="Times New Roman" w:hAnsi="Times New Roman" w:cs="LMU Lotus"/>
          <w:b w:val="0"/>
          <w:i w:val="0"/>
          <w:rtl w:val="1"/>
          <w:lang w:val="en-US" w:bidi="fa-IR"/>
        </w:rPr>
        <w:t>۵-۱-۱-۱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r>
        <w:tab/>
      </w:r>
      <w:r>
        <w:fldChar w:fldCharType="begin"/>
        <w:instrText xml:space="preserve">PAGEREF __TOC_H4_1145__ \h</w:instrText>
        <w:fldChar w:fldCharType="separate"/>
        <w:t>?</w:t>
        <w:fldChar w:fldCharType="end"/>
      </w:r>
    </w:p>
    <w:p>
      <w:pPr>
        <w:pStyle w:val="TOC4"/>
        <w:bidi w:val="1"/>
        <w:jc w:val="right"/>
      </w:pPr>
      <w:r>
        <w:rPr>
          <w:rFonts w:ascii="Times New Roman" w:hAnsi="Times New Roman" w:cs="LMU Lotus"/>
          <w:b w:val="0"/>
          <w:i w:val="0"/>
          <w:rtl w:val="1"/>
          <w:lang w:val="en-US" w:bidi="fa-IR"/>
        </w:rPr>
        <w:t>۵-۱-۱-۲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r>
        <w:tab/>
      </w:r>
      <w:r>
        <w:fldChar w:fldCharType="begin"/>
        <w:instrText xml:space="preserve">PAGEREF __TOC_H4_1146__ \h</w:instrText>
        <w:fldChar w:fldCharType="separate"/>
        <w:t>?</w:t>
        <w:fldChar w:fldCharType="end"/>
      </w:r>
    </w:p>
    <w:p>
      <w:pPr>
        <w:pStyle w:val="TOC3"/>
        <w:bidi w:val="1"/>
        <w:jc w:val="right"/>
      </w:pPr>
      <w:r>
        <w:rPr>
          <w:rFonts w:ascii="Times New Roman" w:hAnsi="Times New Roman" w:cs="LMU Lotus"/>
          <w:b w:val="0"/>
          <w:i w:val="0"/>
          <w:rtl w:val="1"/>
          <w:lang w:val="en-US" w:bidi="fa-IR"/>
        </w:rPr>
        <w:t>۵-۱-۲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r>
        <w:tab/>
      </w:r>
      <w:r>
        <w:fldChar w:fldCharType="begin"/>
        <w:instrText xml:space="preserve">PAGEREF __TOC_H3_1147__ \h</w:instrText>
        <w:fldChar w:fldCharType="separate"/>
        <w:t>?</w:t>
        <w:fldChar w:fldCharType="end"/>
      </w:r>
    </w:p>
    <w:p>
      <w:pPr>
        <w:pStyle w:val="TOC3"/>
        <w:bidi w:val="1"/>
        <w:jc w:val="right"/>
      </w:pPr>
      <w:r>
        <w:rPr>
          <w:rFonts w:ascii="Times New Roman" w:hAnsi="Times New Roman" w:cs="LMU Lotus"/>
          <w:b w:val="0"/>
          <w:i w:val="0"/>
          <w:rtl w:val="1"/>
          <w:lang w:val="en-US" w:bidi="fa-IR"/>
        </w:rPr>
        <w:t>۵-۱-۳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r>
        <w:tab/>
      </w:r>
      <w:r>
        <w:fldChar w:fldCharType="begin"/>
        <w:instrText xml:space="preserve">PAGEREF __TOC_H3_1148__ \h</w:instrText>
        <w:fldChar w:fldCharType="separate"/>
        <w:t>?</w:t>
        <w:fldChar w:fldCharType="end"/>
      </w:r>
    </w:p>
    <w:p>
      <w:pPr>
        <w:pStyle w:val="TOC3"/>
        <w:bidi w:val="1"/>
        <w:jc w:val="right"/>
      </w:pPr>
      <w:r>
        <w:rPr>
          <w:rFonts w:ascii="Times New Roman" w:hAnsi="Times New Roman" w:cs="LMU Lotus"/>
          <w:b w:val="0"/>
          <w:i w:val="0"/>
          <w:rtl w:val="1"/>
          <w:lang w:val="en-US" w:bidi="fa-IR"/>
        </w:rPr>
        <w:t>۵-۱-۴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r>
        <w:tab/>
      </w:r>
      <w:r>
        <w:fldChar w:fldCharType="begin"/>
        <w:instrText xml:space="preserve">PAGEREF __TOC_H3_1149__ \h</w:instrText>
        <w:fldChar w:fldCharType="separate"/>
        <w:t>?</w:t>
        <w:fldChar w:fldCharType="end"/>
      </w:r>
    </w:p>
    <w:p>
      <w:pPr>
        <w:pStyle w:val="TOC4"/>
        <w:bidi w:val="1"/>
        <w:jc w:val="right"/>
      </w:pPr>
      <w:r>
        <w:rPr>
          <w:rFonts w:ascii="Times New Roman" w:hAnsi="Times New Roman" w:cs="LMU Lotus"/>
          <w:b w:val="0"/>
          <w:i w:val="0"/>
          <w:rtl w:val="1"/>
          <w:lang w:val="en-US" w:bidi="fa-IR"/>
        </w:rPr>
        <w:t>۵-۱-۴-۱</w:t>
      </w:r>
      <w:r>
        <w:rPr>
          <w:rFonts w:ascii="Times New Roman" w:hAnsi="Times New Roman" w:cs="LMU Lotus"/>
          <w:b w:val="0"/>
          <w:i w:val="0"/>
          <w:rtl w:val="0"/>
        </w:rPr>
        <w:t xml:space="preserve">- </w:t>
      </w:r>
      <w:r>
        <w:rPr>
          <w:rFonts w:ascii="Times New Roman" w:hAnsi="Times New Roman" w:cs="LMU Lotus"/>
          <w:b w:val="0"/>
          <w:i w:val="0"/>
          <w:rtl w:val="1"/>
          <w:lang w:val="en-US" w:bidi="fa-IR"/>
        </w:rPr>
        <w:t>تهدیدات اعتبار (روایی)</w:t>
      </w:r>
      <w:r>
        <w:tab/>
      </w:r>
      <w:r>
        <w:fldChar w:fldCharType="begin"/>
        <w:instrText xml:space="preserve">PAGEREF __TOC_H4_1150__ \h</w:instrText>
        <w:fldChar w:fldCharType="separate"/>
        <w:t>?</w:t>
        <w:fldChar w:fldCharType="end"/>
      </w:r>
    </w:p>
    <w:p>
      <w:pPr>
        <w:pStyle w:val="TOC2"/>
        <w:bidi w:val="1"/>
        <w:jc w:val="right"/>
      </w:pPr>
      <w:r>
        <w:rPr>
          <w:rFonts w:ascii="Times New Roman" w:hAnsi="Times New Roman" w:cs="LMU Lotus"/>
          <w:b w:val="0"/>
          <w:i w:val="0"/>
          <w:rtl w:val="1"/>
          <w:lang w:val="en-US" w:bidi="fa-IR"/>
        </w:rPr>
        <w:t>۵-۲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r>
        <w:tab/>
      </w:r>
      <w:r>
        <w:fldChar w:fldCharType="begin"/>
        <w:instrText xml:space="preserve">PAGEREF __TOC_H2_1151__ \h</w:instrText>
        <w:fldChar w:fldCharType="separate"/>
        <w:t>?</w:t>
        <w:fldChar w:fldCharType="end"/>
      </w:r>
    </w:p>
    <w:p>
      <w:pPr>
        <w:pStyle w:val="TOC3"/>
        <w:bidi w:val="1"/>
        <w:jc w:val="right"/>
      </w:pPr>
      <w:r>
        <w:rPr>
          <w:rFonts w:ascii="Times New Roman" w:hAnsi="Times New Roman" w:cs="LMU Lotus"/>
          <w:b w:val="0"/>
          <w:i w:val="0"/>
          <w:rtl w:val="1"/>
          <w:lang w:val="en-US" w:bidi="fa-IR"/>
        </w:rPr>
        <w:t>۵-۲-۱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r>
        <w:tab/>
      </w:r>
      <w:r>
        <w:fldChar w:fldCharType="begin"/>
        <w:instrText xml:space="preserve">PAGEREF __TOC_H3_1152__ \h</w:instrText>
        <w:fldChar w:fldCharType="separate"/>
        <w:t>?</w:t>
        <w:fldChar w:fldCharType="end"/>
      </w:r>
    </w:p>
    <w:p>
      <w:pPr>
        <w:pStyle w:val="TOC3"/>
        <w:bidi w:val="1"/>
        <w:jc w:val="right"/>
      </w:pPr>
      <w:r>
        <w:rPr>
          <w:rFonts w:ascii="Times New Roman" w:hAnsi="Times New Roman" w:cs="LMU Lotus"/>
          <w:b w:val="0"/>
          <w:i w:val="0"/>
          <w:rtl w:val="1"/>
          <w:lang w:val="en-US" w:bidi="fa-IR"/>
        </w:rPr>
        <w:t>۵-۲-۲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r>
        <w:tab/>
      </w:r>
      <w:r>
        <w:fldChar w:fldCharType="begin"/>
        <w:instrText xml:space="preserve">PAGEREF __TOC_H3_1153__ \h</w:instrText>
        <w:fldChar w:fldCharType="separate"/>
        <w:t>?</w:t>
        <w:fldChar w:fldCharType="end"/>
      </w:r>
    </w:p>
    <w:p>
      <w:pPr>
        <w:pStyle w:val="TOC1"/>
        <w:bidi w:val="1"/>
        <w:jc w:val="right"/>
      </w:pPr>
      <w:r>
        <w:rPr>
          <w:rFonts w:ascii="Times New Roman" w:hAnsi="Times New Roman" w:cs="LMU Lotus"/>
          <w:b w:val="0"/>
          <w:i w:val="0"/>
          <w:rtl w:val="1"/>
          <w:lang w:val="en-US" w:bidi="fa-IR"/>
        </w:rPr>
        <w:t>منابع</w:t>
      </w:r>
      <w:r>
        <w:tab/>
      </w:r>
      <w:r>
        <w:fldChar w:fldCharType="begin"/>
        <w:instrText xml:space="preserve">PAGEREF __TOC_H1_1154__ \h</w:instrText>
        <w:fldChar w:fldCharType="separate"/>
        <w:t>?</w:t>
        <w:fldChar w:fldCharType="end"/>
      </w:r>
    </w:p>
    <w:p>
      <w:pPr>
        <w:pStyle w:val="TOC2"/>
        <w:bidi w:val="1"/>
        <w:jc w:val="right"/>
      </w:pPr>
      <w:r>
        <w:rPr>
          <w:rFonts w:ascii="Times New Roman" w:hAnsi="Times New Roman" w:cs="LMU Lotus"/>
          <w:b w:val="0"/>
          <w:i w:val="0"/>
          <w:rtl w:val="1"/>
          <w:lang w:val="en-US" w:bidi="fa-IR"/>
        </w:rPr>
        <w:t>منابع فارسی</w:t>
      </w:r>
      <w:r>
        <w:tab/>
      </w:r>
      <w:r>
        <w:fldChar w:fldCharType="begin"/>
        <w:instrText xml:space="preserve">PAGEREF __TOC_H2_1155__ \h</w:instrText>
        <w:fldChar w:fldCharType="separate"/>
        <w:t>?</w:t>
        <w:fldChar w:fldCharType="end"/>
      </w:r>
    </w:p>
    <w:p>
      <w:pPr>
        <w:pStyle w:val="TOC2"/>
        <w:bidi w:val="1"/>
        <w:jc w:val="right"/>
      </w:pPr>
      <w:r>
        <w:rPr>
          <w:rFonts w:ascii="Times New Roman" w:hAnsi="Times New Roman" w:cs="LMU Lotus"/>
          <w:b w:val="0"/>
          <w:i w:val="0"/>
          <w:rtl w:val="1"/>
          <w:lang w:val="en-US" w:bidi="fa-IR"/>
        </w:rPr>
        <w:t>منابع غیرفارسی</w:t>
      </w:r>
      <w:r>
        <w:tab/>
      </w:r>
      <w:r>
        <w:fldChar w:fldCharType="begin"/>
        <w:instrText xml:space="preserve">PAGEREF __TOC_H2_1156__ \h</w:instrText>
        <w:fldChar w:fldCharType="separate"/>
        <w:t>?</w:t>
        <w:fldChar w:fldCharType="end"/>
      </w:r>
    </w:p>
    <w:p>
      <w:r>
        <w:br w:type="page"/>
      </w:r>
    </w:p>
    <w:p>
      <w:pPr>
        <w:bidi w:val="1"/>
        <w:spacing w:after="240" w:before="0" w:line="240" w:lineRule="auto"/>
        <w:jc w:val="center"/>
      </w:pPr>
      <w:r>
        <w:rPr>
          <w:rFonts w:ascii="Times New Roman" w:hAnsi="Times New Roman" w:cs="B Lotus"/>
          <w:b/>
          <w:i w:val="0"/>
          <w:sz w:val="32"/>
          <w:rtl w:val="1"/>
        </w:rPr>
        <w:t>فهرست جداول</w:t>
      </w:r>
    </w:p>
    <w:p>
      <w:pPr>
        <w:pStyle w:val="TableofFigures"/>
        <w:bidi w:val="1"/>
      </w:pPr>
      <w:r>
        <w:rPr>
          <w:rFonts w:ascii="Times New Roman" w:hAnsi="Times New Roman" w:cs="LMU Lotus"/>
          <w:b w:val="0"/>
          <w:i w:val="0"/>
          <w:rtl w:val="1"/>
          <w:lang w:val="en-US" w:bidi="fa-IR"/>
        </w:rPr>
        <w:t>جدول 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مقایسه‌ی کیفی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در مدیریت انرژی و شبیه‌سازی اجتماعی</w:t>
      </w:r>
      <w:r>
        <w:tab/>
      </w:r>
      <w:r>
        <w:fldChar w:fldCharType="begin"/>
        <w:instrText xml:space="preserve">PAGEREF _GenCap_table_1028 \h</w:instrText>
        <w:fldChar w:fldCharType="separate"/>
        <w:t>?</w:t>
        <w:fldChar w:fldCharType="end"/>
      </w:r>
    </w:p>
    <w:p>
      <w:pPr>
        <w:pStyle w:val="TableofFigures"/>
        <w:bidi w:val="1"/>
      </w:pPr>
      <w:r>
        <w:rPr>
          <w:rFonts w:ascii="Times New Roman" w:hAnsi="Times New Roman" w:cs="LMU Lotus"/>
          <w:b w:val="0"/>
          <w:i w:val="0"/>
          <w:rtl w:val="1"/>
          <w:lang w:val="en-US" w:bidi="fa-IR"/>
        </w:rPr>
        <w:t>جدول ۳-۱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حساسیت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به ظرفیت باتری (تک‌تصادف‌سازی، </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۴۲، ۸۰۰۰ قسمت)</w:t>
      </w:r>
      <w:r>
        <w:tab/>
      </w:r>
      <w:r>
        <w:fldChar w:fldCharType="begin"/>
        <w:instrText xml:space="preserve">PAGEREF _GenCap_table_1039 \h</w:instrText>
        <w:fldChar w:fldCharType="separate"/>
        <w:t>?</w:t>
        <w:fldChar w:fldCharType="end"/>
      </w:r>
    </w:p>
    <w:p>
      <w:pPr>
        <w:pStyle w:val="TableofFigures"/>
        <w:bidi w:val="1"/>
      </w:pPr>
      <w:r>
        <w:rPr>
          <w:rFonts w:ascii="Times New Roman" w:hAnsi="Times New Roman" w:cs="LMU Lotus"/>
          <w:b w:val="0"/>
          <w:i w:val="0"/>
          <w:rtl w:val="1"/>
          <w:lang w:val="en-US" w:bidi="fa-IR"/>
        </w:rPr>
        <w:t>جدول ۳-۲</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r>
        <w:tab/>
      </w:r>
      <w:r>
        <w:fldChar w:fldCharType="begin"/>
        <w:instrText xml:space="preserve">PAGEREF _GenCap_table_1041 \h</w:instrText>
        <w:fldChar w:fldCharType="separate"/>
        <w:t>?</w:t>
        <w:fldChar w:fldCharType="end"/>
      </w:r>
    </w:p>
    <w:p>
      <w:pPr>
        <w:pStyle w:val="TableofFigures"/>
        <w:bidi w:val="1"/>
      </w:pPr>
      <w:r>
        <w:rPr>
          <w:rFonts w:ascii="Times New Roman" w:hAnsi="Times New Roman" w:cs="LMU Lotus"/>
          <w:b w:val="0"/>
          <w:i w:val="0"/>
          <w:rtl w:val="1"/>
          <w:lang w:val="en-US" w:bidi="fa-IR"/>
        </w:rPr>
        <w:t>جدول ۳-۳</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تولید خورشیدی</w:t>
      </w:r>
      <w:r>
        <w:tab/>
      </w:r>
      <w:r>
        <w:fldChar w:fldCharType="begin"/>
        <w:instrText xml:space="preserve">PAGEREF _GenCap_table_1048 \h</w:instrText>
        <w:fldChar w:fldCharType="separate"/>
        <w:t>?</w:t>
        <w:fldChar w:fldCharType="end"/>
      </w:r>
    </w:p>
    <w:p>
      <w:pPr>
        <w:pStyle w:val="TableofFigures"/>
        <w:bidi w:val="1"/>
      </w:pPr>
      <w:r>
        <w:rPr>
          <w:rFonts w:ascii="Times New Roman" w:hAnsi="Times New Roman" w:cs="LMU Lotus"/>
          <w:b w:val="0"/>
          <w:i w:val="0"/>
          <w:rtl w:val="1"/>
          <w:lang w:val="en-US" w:bidi="fa-IR"/>
        </w:rPr>
        <w:t>جدول ۳-۴</w:t>
      </w:r>
      <w:r>
        <w:rPr>
          <w:rFonts w:ascii="Times New Roman" w:hAnsi="Times New Roman" w:cs="LMU Lotus"/>
          <w:b w:val="0"/>
          <w:i w:val="0"/>
          <w:rtl w:val="0"/>
        </w:rPr>
        <w:t xml:space="preserve">: </w:t>
      </w:r>
      <w:r>
        <w:rPr>
          <w:rFonts w:ascii="Times New Roman" w:hAnsi="Times New Roman" w:cs="LMU Lotus"/>
          <w:b w:val="0"/>
          <w:i w:val="0"/>
          <w:rtl w:val="1"/>
          <w:lang w:val="en-US" w:bidi="fa-IR"/>
        </w:rPr>
        <w:t>انواع الگوی تقاضا</w:t>
      </w:r>
      <w:r>
        <w:tab/>
      </w:r>
      <w:r>
        <w:fldChar w:fldCharType="begin"/>
        <w:instrText xml:space="preserve">PAGEREF _GenCap_table_1050 \h</w:instrText>
        <w:fldChar w:fldCharType="separate"/>
        <w:t>?</w:t>
        <w:fldChar w:fldCharType="end"/>
      </w:r>
    </w:p>
    <w:p>
      <w:pPr>
        <w:pStyle w:val="TableofFigures"/>
        <w:bidi w:val="1"/>
      </w:pPr>
      <w:r>
        <w:rPr>
          <w:rFonts w:ascii="Times New Roman" w:hAnsi="Times New Roman" w:cs="LMU Lotus"/>
          <w:b w:val="0"/>
          <w:i w:val="0"/>
          <w:rtl w:val="1"/>
          <w:lang w:val="en-US" w:bidi="fa-IR"/>
        </w:rPr>
        <w:t>جدول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مرجع فیزیکی </w:t>
      </w:r>
      <w:r>
        <w:rPr>
          <w:rFonts w:ascii="Times New Roman" w:hAnsi="Times New Roman" w:cs="LMU Lotus"/>
          <w:b w:val="0"/>
          <w:i w:val="0"/>
          <w:rtl w:val="0"/>
        </w:rPr>
        <w:t>(Ground Truth)</w:t>
      </w:r>
      <w:r>
        <w:tab/>
      </w:r>
      <w:r>
        <w:fldChar w:fldCharType="begin"/>
        <w:instrText xml:space="preserve">PAGEREF _GenCap_table_1054 \h</w:instrText>
        <w:fldChar w:fldCharType="separate"/>
        <w:t>?</w:t>
        <w:fldChar w:fldCharType="end"/>
      </w:r>
    </w:p>
    <w:p>
      <w:pPr>
        <w:pStyle w:val="TableofFigures"/>
        <w:bidi w:val="1"/>
      </w:pPr>
      <w:r>
        <w:rPr>
          <w:rFonts w:ascii="Times New Roman" w:hAnsi="Times New Roman" w:cs="LMU Lotus"/>
          <w:b w:val="0"/>
          <w:i w:val="0"/>
          <w:rtl w:val="1"/>
          <w:lang w:val="en-US" w:bidi="fa-IR"/>
        </w:rPr>
        <w:t>جدول ۳-۶</w:t>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انواع شخصیت</w:t>
      </w:r>
      <w:r>
        <w:tab/>
      </w:r>
      <w:r>
        <w:fldChar w:fldCharType="begin"/>
        <w:instrText xml:space="preserve">PAGEREF _GenCap_table_1058 \h</w:instrText>
        <w:fldChar w:fldCharType="separate"/>
        <w:t>?</w:t>
        <w:fldChar w:fldCharType="end"/>
      </w:r>
    </w:p>
    <w:p>
      <w:pPr>
        <w:pStyle w:val="TableofFigures"/>
        <w:bidi w:val="1"/>
      </w:pPr>
      <w:r>
        <w:rPr>
          <w:rFonts w:ascii="Times New Roman" w:hAnsi="Times New Roman" w:cs="LMU Lotus"/>
          <w:b w:val="0"/>
          <w:i w:val="0"/>
          <w:rtl w:val="1"/>
          <w:lang w:val="en-US" w:bidi="fa-IR"/>
        </w:rPr>
        <w:t>جدول ۳-۷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w:t>
      </w:r>
      <w:r>
        <w:tab/>
      </w:r>
      <w:r>
        <w:fldChar w:fldCharType="begin"/>
        <w:instrText xml:space="preserve">PAGEREF _GenCap_table_1060 \h</w:instrText>
        <w:fldChar w:fldCharType="separate"/>
        <w:t>?</w:t>
        <w:fldChar w:fldCharType="end"/>
      </w:r>
    </w:p>
    <w:p>
      <w:pPr>
        <w:pStyle w:val="TableofFigures"/>
        <w:bidi w:val="1"/>
      </w:pPr>
      <w:r>
        <w:rPr>
          <w:rFonts w:ascii="Times New Roman" w:hAnsi="Times New Roman" w:cs="LMU Lotus"/>
          <w:b w:val="0"/>
          <w:i w:val="0"/>
          <w:rtl w:val="1"/>
          <w:lang w:val="en-US" w:bidi="fa-IR"/>
        </w:rPr>
        <w:t>جدول ۳-۸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انواع شخصیت به‌صورت مختصات </w:t>
      </w:r>
      <w:r>
        <w:rPr>
          <w:rFonts w:ascii="Times New Roman" w:hAnsi="Times New Roman" w:cs="LMU Lotus"/>
          <w:b w:val="0"/>
          <w:i w:val="0"/>
          <w:rtl w:val="0"/>
        </w:rPr>
        <w:t>OCEAN</w:t>
      </w:r>
      <w:r>
        <w:tab/>
      </w:r>
      <w:r>
        <w:fldChar w:fldCharType="begin"/>
        <w:instrText xml:space="preserve">PAGEREF _GenCap_table_1061 \h</w:instrText>
        <w:fldChar w:fldCharType="separate"/>
        <w:t>?</w:t>
        <w:fldChar w:fldCharType="end"/>
      </w:r>
    </w:p>
    <w:p>
      <w:pPr>
        <w:pStyle w:val="TableofFigures"/>
        <w:bidi w:val="1"/>
      </w:pPr>
      <w:r>
        <w:rPr>
          <w:rFonts w:ascii="Times New Roman" w:hAnsi="Times New Roman" w:cs="LMU Lotus"/>
          <w:b w:val="0"/>
          <w:i w:val="0"/>
          <w:rtl w:val="1"/>
          <w:lang w:val="en-US" w:bidi="fa-IR"/>
        </w:rPr>
        <w:t>جدول ۳-۹</w:t>
      </w:r>
      <w:r>
        <w:tab/>
      </w:r>
      <w:r>
        <w:fldChar w:fldCharType="begin"/>
        <w:instrText xml:space="preserve">PAGEREF _GenCap_table_1064 \h</w:instrText>
        <w:fldChar w:fldCharType="separate"/>
        <w:t>?</w:t>
        <w:fldChar w:fldCharType="end"/>
      </w:r>
    </w:p>
    <w:p>
      <w:pPr>
        <w:pStyle w:val="TableofFigures"/>
        <w:bidi w:val="1"/>
      </w:pPr>
      <w:r>
        <w:rPr>
          <w:rFonts w:ascii="Times New Roman" w:hAnsi="Times New Roman" w:cs="LMU Lotus"/>
          <w:b w:val="0"/>
          <w:i w:val="0"/>
          <w:rtl w:val="1"/>
          <w:lang w:val="en-US" w:bidi="fa-IR"/>
        </w:rPr>
        <w:t>جدول ۳-۱۰</w:t>
      </w:r>
      <w:r>
        <w:tab/>
      </w:r>
      <w:r>
        <w:fldChar w:fldCharType="begin"/>
        <w:instrText xml:space="preserve">PAGEREF _GenCap_table_1066 \h</w:instrText>
        <w:fldChar w:fldCharType="separate"/>
        <w:t>?</w:t>
        <w:fldChar w:fldCharType="end"/>
      </w:r>
    </w:p>
    <w:p>
      <w:pPr>
        <w:pStyle w:val="TableofFigures"/>
        <w:bidi w:val="1"/>
      </w:pPr>
      <w:r>
        <w:rPr>
          <w:rFonts w:ascii="Times New Roman" w:hAnsi="Times New Roman" w:cs="LMU Lotus"/>
          <w:b w:val="0"/>
          <w:i w:val="0"/>
          <w:rtl w:val="1"/>
          <w:lang w:val="en-US" w:bidi="fa-IR"/>
        </w:rPr>
        <w:t>جدول ۳-۱۱</w:t>
      </w:r>
      <w:r>
        <w:tab/>
      </w:r>
      <w:r>
        <w:fldChar w:fldCharType="begin"/>
        <w:instrText xml:space="preserve">PAGEREF _GenCap_table_1068 \h</w:instrText>
        <w:fldChar w:fldCharType="separate"/>
        <w:t>?</w:t>
        <w:fldChar w:fldCharType="end"/>
      </w:r>
    </w:p>
    <w:p>
      <w:pPr>
        <w:pStyle w:val="TableofFigures"/>
        <w:bidi w:val="1"/>
      </w:pPr>
      <w:r>
        <w:rPr>
          <w:rFonts w:ascii="Times New Roman" w:hAnsi="Times New Roman" w:cs="LMU Lotus"/>
          <w:b w:val="0"/>
          <w:i w:val="0"/>
          <w:rtl w:val="1"/>
          <w:lang w:val="en-US" w:bidi="fa-IR"/>
        </w:rPr>
        <w:t>جدول ۳-۱۲</w:t>
      </w:r>
      <w:r>
        <w:rPr>
          <w:rFonts w:ascii="Times New Roman" w:hAnsi="Times New Roman" w:cs="LMU Lotus"/>
          <w:b w:val="0"/>
          <w:i w:val="0"/>
          <w:rtl w:val="0"/>
        </w:rPr>
        <w:t xml:space="preserve">: </w:t>
      </w:r>
      <w:r>
        <w:rPr>
          <w:rFonts w:ascii="Times New Roman" w:hAnsi="Times New Roman" w:cs="LMU Lotus"/>
          <w:b w:val="0"/>
          <w:i w:val="0"/>
          <w:rtl w:val="1"/>
          <w:lang w:val="en-US" w:bidi="fa-IR"/>
        </w:rPr>
        <w:t>فضای اقدام</w:t>
      </w:r>
      <w:r>
        <w:tab/>
      </w:r>
      <w:r>
        <w:fldChar w:fldCharType="begin"/>
        <w:instrText xml:space="preserve">PAGEREF _GenCap_table_1072 \h</w:instrText>
        <w:fldChar w:fldCharType="separate"/>
        <w:t>?</w:t>
        <w:fldChar w:fldCharType="end"/>
      </w:r>
    </w:p>
    <w:p>
      <w:pPr>
        <w:pStyle w:val="TableofFigures"/>
        <w:bidi w:val="1"/>
      </w:pPr>
      <w:r>
        <w:rPr>
          <w:rFonts w:ascii="Times New Roman" w:hAnsi="Times New Roman" w:cs="LMU Lotus"/>
          <w:b w:val="0"/>
          <w:i w:val="0"/>
          <w:rtl w:val="1"/>
          <w:lang w:val="en-US" w:bidi="fa-IR"/>
        </w:rPr>
        <w:t>جدول ۳-۱۳</w:t>
      </w:r>
      <w:r>
        <w:tab/>
      </w:r>
      <w:r>
        <w:fldChar w:fldCharType="begin"/>
        <w:instrText xml:space="preserve">PAGEREF _GenCap_table_1075 \h</w:instrText>
        <w:fldChar w:fldCharType="separate"/>
        <w:t>?</w:t>
        <w:fldChar w:fldCharType="end"/>
      </w:r>
    </w:p>
    <w:p>
      <w:pPr>
        <w:pStyle w:val="TableofFigures"/>
        <w:bidi w:val="1"/>
      </w:pPr>
      <w:r>
        <w:rPr>
          <w:rFonts w:ascii="Times New Roman" w:hAnsi="Times New Roman" w:cs="LMU Lotus"/>
          <w:b w:val="0"/>
          <w:i w:val="0"/>
          <w:rtl w:val="1"/>
          <w:lang w:val="en-US" w:bidi="fa-IR"/>
        </w:rPr>
        <w:t>جدول ۳-۱۴</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آزمایشی</w:t>
      </w:r>
      <w:r>
        <w:tab/>
      </w:r>
      <w:r>
        <w:fldChar w:fldCharType="begin"/>
        <w:instrText xml:space="preserve">PAGEREF _GenCap_table_1080 \h</w:instrText>
        <w:fldChar w:fldCharType="separate"/>
        <w:t>?</w:t>
        <w:fldChar w:fldCharType="end"/>
      </w:r>
    </w:p>
    <w:p>
      <w:pPr>
        <w:pStyle w:val="TableofFigures"/>
        <w:bidi w:val="1"/>
      </w:pPr>
      <w:r>
        <w:rPr>
          <w:rFonts w:ascii="Times New Roman" w:hAnsi="Times New Roman" w:cs="LMU Lotus"/>
          <w:b w:val="0"/>
          <w:i w:val="0"/>
          <w:rtl w:val="1"/>
          <w:lang w:val="en-US" w:bidi="fa-IR"/>
        </w:rPr>
        <w:t>جدول ۳-۱۵</w:t>
      </w:r>
      <w:r>
        <w:tab/>
      </w:r>
      <w:r>
        <w:fldChar w:fldCharType="begin"/>
        <w:instrText xml:space="preserve">PAGEREF _GenCap_table_1087 \h</w:instrText>
        <w:fldChar w:fldCharType="separate"/>
        <w:t>?</w:t>
        <w:fldChar w:fldCharType="end"/>
      </w:r>
    </w:p>
    <w:p>
      <w:pPr>
        <w:pStyle w:val="TableofFigures"/>
        <w:bidi w:val="1"/>
      </w:pPr>
      <w:r>
        <w:rPr>
          <w:rFonts w:ascii="Times New Roman" w:hAnsi="Times New Roman" w:cs="LMU Lotus"/>
          <w:b w:val="0"/>
          <w:i w:val="0"/>
          <w:rtl w:val="1"/>
          <w:lang w:val="en-US" w:bidi="fa-IR"/>
        </w:rPr>
        <w:t>جدول ۳-۱۶</w:t>
      </w:r>
      <w:r>
        <w:tab/>
      </w:r>
      <w:r>
        <w:fldChar w:fldCharType="begin"/>
        <w:instrText xml:space="preserve">PAGEREF _GenCap_table_1089 \h</w:instrText>
        <w:fldChar w:fldCharType="separate"/>
        <w:t>?</w:t>
        <w:fldChar w:fldCharType="end"/>
      </w:r>
    </w:p>
    <w:p>
      <w:pPr>
        <w:pStyle w:val="TableofFigures"/>
        <w:bidi w:val="1"/>
      </w:pPr>
      <w:r>
        <w:rPr>
          <w:rFonts w:ascii="Times New Roman" w:hAnsi="Times New Roman" w:cs="LMU Lotus"/>
          <w:b w:val="0"/>
          <w:i w:val="0"/>
          <w:rtl w:val="1"/>
          <w:lang w:val="en-US" w:bidi="fa-IR"/>
        </w:rPr>
        <w:t>جدول ۳-۱۷</w:t>
      </w:r>
      <w:r>
        <w:tab/>
      </w:r>
      <w:r>
        <w:fldChar w:fldCharType="begin"/>
        <w:instrText xml:space="preserve">PAGEREF _GenCap_table_1091 \h</w:instrText>
        <w:fldChar w:fldCharType="separate"/>
        <w:t>?</w:t>
        <w:fldChar w:fldCharType="end"/>
      </w:r>
    </w:p>
    <w:p>
      <w:pPr>
        <w:pStyle w:val="TableofFigures"/>
        <w:bidi w:val="1"/>
      </w:pPr>
      <w:r>
        <w:rPr>
          <w:rFonts w:ascii="Times New Roman" w:hAnsi="Times New Roman" w:cs="LMU Lotus"/>
          <w:b w:val="0"/>
          <w:i w:val="0"/>
          <w:rtl w:val="1"/>
          <w:lang w:val="en-US" w:bidi="fa-IR"/>
        </w:rPr>
        <w:t>جدول ۳-۱۸</w:t>
      </w:r>
      <w:r>
        <w:rPr>
          <w:rFonts w:ascii="Times New Roman" w:hAnsi="Times New Roman" w:cs="LMU Lotus"/>
          <w:b w:val="0"/>
          <w:i w:val="0"/>
          <w:rtl w:val="0"/>
        </w:rPr>
        <w:t xml:space="preserve">: </w:t>
      </w:r>
      <w:r>
        <w:rPr>
          <w:rFonts w:ascii="Times New Roman" w:hAnsi="Times New Roman" w:cs="LMU Lotus"/>
          <w:b w:val="0"/>
          <w:i w:val="0"/>
          <w:rtl w:val="1"/>
          <w:lang w:val="en-US" w:bidi="fa-IR"/>
        </w:rPr>
        <w:t>نگاشت سنجه‌ها به پرسش‌های پژوهش</w:t>
      </w:r>
      <w:r>
        <w:tab/>
      </w:r>
      <w:r>
        <w:fldChar w:fldCharType="begin"/>
        <w:instrText xml:space="preserve">PAGEREF _GenCap_table_1093 \h</w:instrText>
        <w:fldChar w:fldCharType="separate"/>
        <w:t>?</w:t>
        <w:fldChar w:fldCharType="end"/>
      </w:r>
    </w:p>
    <w:p>
      <w:pPr>
        <w:pStyle w:val="TableofFigures"/>
        <w:bidi w:val="1"/>
      </w:pPr>
      <w:r>
        <w:rPr>
          <w:rFonts w:ascii="Times New Roman" w:hAnsi="Times New Roman" w:cs="LMU Lotus"/>
          <w:b w:val="0"/>
          <w:i w:val="0"/>
          <w:rtl w:val="1"/>
          <w:lang w:val="en-US" w:bidi="fa-IR"/>
        </w:rPr>
        <w:t>جدول ۳-۱۹</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w:t>
      </w:r>
      <w:r>
        <w:tab/>
      </w:r>
      <w:r>
        <w:fldChar w:fldCharType="begin"/>
        <w:instrText xml:space="preserve">PAGEREF _GenCap_table_1096 \h</w:instrText>
        <w:fldChar w:fldCharType="separate"/>
        <w:t>?</w:t>
        <w:fldChar w:fldCharType="end"/>
      </w:r>
    </w:p>
    <w:p>
      <w:pPr>
        <w:pStyle w:val="TableofFigures"/>
        <w:bidi w:val="1"/>
      </w:pPr>
      <w:r>
        <w:rPr>
          <w:rFonts w:ascii="Times New Roman" w:hAnsi="Times New Roman" w:cs="LMU Lotus"/>
          <w:b w:val="0"/>
          <w:i w:val="0"/>
          <w:rtl w:val="1"/>
          <w:lang w:val="en-US" w:bidi="fa-IR"/>
        </w:rPr>
        <w:t>جدول ۴-۱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توصیفی کامل سطح جامعه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_GenCap_table_1101 \h</w:instrText>
        <w:fldChar w:fldCharType="separate"/>
        <w:t>?</w:t>
        <w:fldChar w:fldCharType="end"/>
      </w:r>
    </w:p>
    <w:p>
      <w:pPr>
        <w:pStyle w:val="TableofFigures"/>
        <w:bidi w:val="1"/>
      </w:pPr>
      <w:r>
        <w:rPr>
          <w:rFonts w:ascii="Times New Roman" w:hAnsi="Times New Roman" w:cs="LMU Lotus"/>
          <w:b w:val="0"/>
          <w:i w:val="0"/>
          <w:rtl w:val="1"/>
          <w:lang w:val="en-US" w:bidi="fa-IR"/>
        </w:rPr>
        <w:t>جدول ۴-۲</w:t>
      </w:r>
      <w:r>
        <w:rPr>
          <w:rFonts w:ascii="Times New Roman" w:hAnsi="Times New Roman" w:cs="LMU Lotus"/>
          <w:b w:val="0"/>
          <w:i w:val="0"/>
          <w:rtl w:val="0"/>
        </w:rPr>
        <w:t xml:space="preserve">: </w:t>
      </w:r>
      <w:r>
        <w:rPr>
          <w:rFonts w:ascii="Times New Roman" w:hAnsi="Times New Roman" w:cs="LMU Lotus"/>
          <w:b w:val="0"/>
          <w:i w:val="0"/>
          <w:rtl w:val="1"/>
          <w:lang w:val="en-US" w:bidi="fa-IR"/>
        </w:rPr>
        <w:t>تفکیک آسایش بر اساس نوع عامل</w:t>
      </w:r>
      <w:r>
        <w:tab/>
      </w:r>
      <w:r>
        <w:fldChar w:fldCharType="begin"/>
        <w:instrText xml:space="preserve">PAGEREF _GenCap_table_1107 \h</w:instrText>
        <w:fldChar w:fldCharType="separate"/>
        <w:t>?</w:t>
        <w:fldChar w:fldCharType="end"/>
      </w:r>
    </w:p>
    <w:p>
      <w:pPr>
        <w:pStyle w:val="TableofFigures"/>
        <w:bidi w:val="1"/>
      </w:pPr>
      <w:r>
        <w:rPr>
          <w:rFonts w:ascii="Times New Roman" w:hAnsi="Times New Roman" w:cs="LMU Lotus"/>
          <w:b w:val="0"/>
          <w:i w:val="0"/>
          <w:rtl w:val="1"/>
          <w:lang w:val="en-US" w:bidi="fa-IR"/>
        </w:rPr>
        <w:t>جدول ۴-۳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بر اساس سناریو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_GenCap_table_1111 \h</w:instrText>
        <w:fldChar w:fldCharType="separate"/>
        <w:t>?</w:t>
        <w:fldChar w:fldCharType="end"/>
      </w:r>
    </w:p>
    <w:p>
      <w:pPr>
        <w:pStyle w:val="TableofFigures"/>
        <w:bidi w:val="1"/>
      </w:pPr>
      <w:r>
        <w:rPr>
          <w:rFonts w:ascii="Times New Roman" w:hAnsi="Times New Roman" w:cs="LMU Lotus"/>
          <w:b w:val="0"/>
          <w:i w:val="0"/>
          <w:rtl w:val="1"/>
          <w:lang w:val="en-US" w:bidi="fa-IR"/>
        </w:rPr>
        <w:t>جدول ۴-۴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فراوانی اشتراک بر اساس نوع عامل و سناریو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_GenCap_table_1115 \h</w:instrText>
        <w:fldChar w:fldCharType="separate"/>
        <w:t>?</w:t>
        <w:fldChar w:fldCharType="end"/>
      </w:r>
    </w:p>
    <w:p>
      <w:pPr>
        <w:pStyle w:val="TableofFigures"/>
        <w:bidi w:val="1"/>
      </w:pPr>
      <w:r>
        <w:rPr>
          <w:rFonts w:ascii="Times New Roman" w:hAnsi="Times New Roman" w:cs="LMU Lotus"/>
          <w:b w:val="0"/>
          <w:i w:val="0"/>
          <w:rtl w:val="1"/>
          <w:lang w:val="en-US" w:bidi="fa-IR"/>
        </w:rPr>
        <w:t>جدول ۴-۵</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کیفی نقشه‌های حرارتی بر اساس نوع عامل</w:t>
      </w:r>
      <w:r>
        <w:tab/>
      </w:r>
      <w:r>
        <w:fldChar w:fldCharType="begin"/>
        <w:instrText xml:space="preserve">PAGEREF _GenCap_table_1119 \h</w:instrText>
        <w:fldChar w:fldCharType="separate"/>
        <w:t>?</w:t>
        <w:fldChar w:fldCharType="end"/>
      </w:r>
    </w:p>
    <w:p>
      <w:pPr>
        <w:pStyle w:val="TableofFigures"/>
        <w:bidi w:val="1"/>
      </w:pPr>
      <w:r>
        <w:rPr>
          <w:rFonts w:ascii="Times New Roman" w:hAnsi="Times New Roman" w:cs="LMU Lotus"/>
          <w:b w:val="0"/>
          <w:i w:val="0"/>
          <w:rtl w:val="1"/>
          <w:lang w:val="en-US" w:bidi="fa-IR"/>
        </w:rPr>
        <w:t>جدول 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بر اساس احتمال ابری و نوع عامل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۵ تصادف‌سازی)</w:t>
      </w:r>
      <w:r>
        <w:tab/>
      </w:r>
      <w:r>
        <w:fldChar w:fldCharType="begin"/>
        <w:instrText xml:space="preserve">PAGEREF _GenCap_table_1122 \h</w:instrText>
        <w:fldChar w:fldCharType="separate"/>
        <w:t>?</w:t>
        <w:fldChar w:fldCharType="end"/>
      </w:r>
    </w:p>
    <w:p>
      <w:pPr>
        <w:pStyle w:val="TableofFigures"/>
        <w:bidi w:val="1"/>
      </w:pPr>
      <w:r>
        <w:rPr>
          <w:rFonts w:ascii="Times New Roman" w:hAnsi="Times New Roman" w:cs="LMU Lotus"/>
          <w:b w:val="0"/>
          <w:i w:val="0"/>
          <w:rtl w:val="1"/>
          <w:lang w:val="en-US" w:bidi="fa-IR"/>
        </w:rPr>
        <w:t>جدول ۴-۷</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آزمون‌های آماری</w:t>
      </w:r>
      <w:r>
        <w:tab/>
      </w:r>
      <w:r>
        <w:fldChar w:fldCharType="begin"/>
        <w:instrText xml:space="preserve">PAGEREF _GenCap_table_1124 \h</w:instrText>
        <w:fldChar w:fldCharType="separate"/>
        <w:t>?</w:t>
        <w:fldChar w:fldCharType="end"/>
      </w:r>
    </w:p>
    <w:p>
      <w:pPr>
        <w:pStyle w:val="TableofFigures"/>
        <w:bidi w:val="1"/>
      </w:pPr>
      <w:r>
        <w:rPr>
          <w:rFonts w:ascii="Times New Roman" w:hAnsi="Times New Roman" w:cs="LMU Lotus"/>
          <w:b w:val="0"/>
          <w:i w:val="0"/>
          <w:rtl w:val="1"/>
          <w:lang w:val="en-US" w:bidi="fa-IR"/>
        </w:rPr>
        <w:t>جدول ۴-۸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سنجه‌های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مختلط در‌برابر اثر نوآور</w:t>
      </w:r>
      <w:r>
        <w:tab/>
      </w:r>
      <w:r>
        <w:fldChar w:fldCharType="begin"/>
        <w:instrText xml:space="preserve">PAGEREF _GenCap_table_1126 \h</w:instrText>
        <w:fldChar w:fldCharType="separate"/>
        <w:t>?</w:t>
        <w:fldChar w:fldCharType="end"/>
      </w:r>
    </w:p>
    <w:p>
      <w:pPr>
        <w:pStyle w:val="TableofFigures"/>
        <w:bidi w:val="1"/>
      </w:pPr>
      <w:r>
        <w:rPr>
          <w:rFonts w:ascii="Times New Roman" w:hAnsi="Times New Roman" w:cs="LMU Lotus"/>
          <w:b w:val="0"/>
          <w:i w:val="0"/>
          <w:rtl w:val="1"/>
          <w:lang w:val="en-US" w:bidi="fa-IR"/>
        </w:rPr>
        <w:t>جدول ۴-۹</w:t>
      </w:r>
      <w:r>
        <w:rPr>
          <w:rFonts w:ascii="Times New Roman" w:hAnsi="Times New Roman" w:cs="LMU Lotus"/>
          <w:b w:val="0"/>
          <w:i w:val="0"/>
          <w:rtl w:val="0"/>
        </w:rPr>
        <w:t xml:space="preserve">: </w:t>
      </w:r>
      <w:r>
        <w:rPr>
          <w:rFonts w:ascii="Times New Roman" w:hAnsi="Times New Roman" w:cs="LMU Lotus"/>
          <w:b w:val="0"/>
          <w:i w:val="0"/>
          <w:rtl w:val="1"/>
          <w:lang w:val="en-US" w:bidi="fa-IR"/>
        </w:rPr>
        <w:t>مشخصات بازتولید هر روش مقایسه‌ای</w:t>
      </w:r>
      <w:r>
        <w:tab/>
      </w:r>
      <w:r>
        <w:fldChar w:fldCharType="begin"/>
        <w:instrText xml:space="preserve">PAGEREF _GenCap_table_1130 \h</w:instrText>
        <w:fldChar w:fldCharType="separate"/>
        <w:t>?</w:t>
        <w:fldChar w:fldCharType="end"/>
      </w:r>
    </w:p>
    <w:p>
      <w:pPr>
        <w:pStyle w:val="TableofFigures"/>
        <w:bidi w:val="1"/>
      </w:pPr>
      <w:r>
        <w:rPr>
          <w:rFonts w:ascii="Times New Roman" w:hAnsi="Times New Roman" w:cs="LMU Lotus"/>
          <w:b w:val="0"/>
          <w:i w:val="0"/>
          <w:rtl w:val="1"/>
          <w:lang w:val="en-US" w:bidi="fa-IR"/>
        </w:rPr>
        <w:t>جدول ۴-۱۰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بازتولیدِ کنترل‌شده‌ی روش‌های مقایسه‌ای در محیط یکسان این مطالعه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tab/>
      </w:r>
      <w:r>
        <w:fldChar w:fldCharType="begin"/>
        <w:instrText xml:space="preserve">PAGEREF _GenCap_table_1135 \h</w:instrText>
        <w:fldChar w:fldCharType="separate"/>
        <w:t>?</w:t>
        <w:fldChar w:fldCharType="end"/>
      </w:r>
    </w:p>
    <w:p>
      <w:pPr>
        <w:pStyle w:val="TableofFigures"/>
        <w:bidi w:val="1"/>
      </w:pPr>
      <w:r>
        <w:rPr>
          <w:rFonts w:ascii="Times New Roman" w:hAnsi="Times New Roman" w:cs="LMU Lotus"/>
          <w:b w:val="0"/>
          <w:i w:val="0"/>
          <w:rtl w:val="1"/>
          <w:lang w:val="en-US" w:bidi="fa-IR"/>
        </w:rPr>
        <w:t>جدول ۴-۱۱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اصلی (اطلاعات زمینه‌ای؛ شرایط آزمایشی با محیط این مطالعه متفاوت است)</w:t>
      </w:r>
      <w:r>
        <w:tab/>
      </w:r>
      <w:r>
        <w:fldChar w:fldCharType="begin"/>
        <w:instrText xml:space="preserve">PAGEREF _GenCap_table_1136 \h</w:instrText>
        <w:fldChar w:fldCharType="separate"/>
        <w:t>?</w:t>
        <w:fldChar w:fldCharType="end"/>
      </w:r>
    </w:p>
    <w:p>
      <w:pPr>
        <w:pStyle w:val="TableofFigures"/>
        <w:bidi w:val="1"/>
      </w:pPr>
      <w:r>
        <w:rPr>
          <w:rFonts w:ascii="Times New Roman" w:hAnsi="Times New Roman" w:cs="LMU Lotus"/>
          <w:b w:val="0"/>
          <w:i w:val="0"/>
          <w:rtl w:val="1"/>
          <w:lang w:val="en-US" w:bidi="fa-IR"/>
        </w:rPr>
        <w:t>جدول ۴-۱۲</w:t>
      </w:r>
      <w:r>
        <w:tab/>
      </w:r>
      <w:r>
        <w:fldChar w:fldCharType="begin"/>
        <w:instrText xml:space="preserve">PAGEREF _GenCap_table_1139 \h</w:instrText>
        <w:fldChar w:fldCharType="separate"/>
        <w:t>?</w:t>
        <w:fldChar w:fldCharType="end"/>
      </w:r>
    </w:p>
    <w:p>
      <w:r>
        <w:br w:type="page"/>
      </w:r>
    </w:p>
    <w:p>
      <w:pPr>
        <w:bidi w:val="1"/>
        <w:spacing w:after="240" w:before="0" w:line="240" w:lineRule="auto"/>
        <w:jc w:val="center"/>
      </w:pPr>
      <w:r>
        <w:rPr>
          <w:rFonts w:ascii="Times New Roman" w:hAnsi="Times New Roman" w:cs="B Lotus"/>
          <w:b/>
          <w:i w:val="0"/>
          <w:sz w:val="32"/>
          <w:rtl w:val="1"/>
        </w:rPr>
        <w:t>فهرست اشکال</w:t>
      </w:r>
    </w:p>
    <w:p>
      <w:pPr>
        <w:pStyle w:val="TableofFigures"/>
        <w:bidi w:val="1"/>
      </w:pPr>
      <w:r>
        <w:rPr>
          <w:rFonts w:ascii="Times New Roman" w:hAnsi="Times New Roman" w:cs="LMU Lotus"/>
          <w:b w:val="0"/>
          <w:i w:val="0"/>
          <w:rtl w:val="1"/>
          <w:lang w:val="en-US" w:bidi="fa-IR"/>
        </w:rPr>
        <w:t>شکل 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تراژدی منابع مشترک در اشتراک 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دوراهی احتکار در‌برابر اشتراک</w:t>
      </w:r>
      <w:r>
        <w:tab/>
      </w:r>
      <w:r>
        <w:fldChar w:fldCharType="begin"/>
        <w:instrText xml:space="preserve">PAGEREF _GenCap_figure_1005 \h</w:instrText>
        <w:fldChar w:fldCharType="separate"/>
        <w:t>?</w:t>
        <w:fldChar w:fldCharType="end"/>
      </w:r>
    </w:p>
    <w:p>
      <w:pPr>
        <w:pStyle w:val="TableofFigures"/>
        <w:bidi w:val="1"/>
      </w:pPr>
      <w:r>
        <w:rPr>
          <w:rFonts w:ascii="Times New Roman" w:hAnsi="Times New Roman" w:cs="LMU Lotus"/>
          <w:b w:val="0"/>
          <w:i w:val="0"/>
          <w:rtl w:val="1"/>
          <w:lang w:val="en-US" w:bidi="fa-IR"/>
        </w:rPr>
        <w:t>شکل ۲-۱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r>
        <w:tab/>
      </w:r>
      <w:r>
        <w:fldChar w:fldCharType="begin"/>
        <w:instrText xml:space="preserve">PAGEREF _GenCap_figure_1031 \h</w:instrText>
        <w:fldChar w:fldCharType="separate"/>
        <w:t>?</w:t>
        <w:fldChar w:fldCharType="end"/>
      </w:r>
    </w:p>
    <w:p>
      <w:pPr>
        <w:pStyle w:val="TableofFigures"/>
        <w:bidi w:val="1"/>
      </w:pPr>
      <w:r>
        <w:rPr>
          <w:rFonts w:ascii="Times New Roman" w:hAnsi="Times New Roman" w:cs="LMU Lotus"/>
          <w:b w:val="0"/>
          <w:i w:val="0"/>
          <w:rtl w:val="1"/>
          <w:lang w:val="en-US" w:bidi="fa-IR"/>
        </w:rPr>
        <w:t>شکل ۳-۱</w:t>
      </w:r>
      <w:r>
        <w:rPr>
          <w:rFonts w:ascii="Times New Roman" w:hAnsi="Times New Roman" w:cs="LMU Lotus"/>
          <w:b w:val="0"/>
          <w:i w:val="0"/>
          <w:rtl w:val="0"/>
        </w:rPr>
        <w:t xml:space="preserve">: </w:t>
      </w:r>
      <w:r>
        <w:rPr>
          <w:rFonts w:ascii="Times New Roman" w:hAnsi="Times New Roman" w:cs="LMU Lotus"/>
          <w:b w:val="0"/>
          <w:i w:val="0"/>
          <w:rtl w:val="1"/>
          <w:lang w:val="en-US" w:bidi="fa-IR"/>
        </w:rPr>
        <w:t>نمودار جریان معماری سیستم شبیه‌سازی</w:t>
      </w:r>
      <w:r>
        <w:tab/>
      </w:r>
      <w:r>
        <w:fldChar w:fldCharType="begin"/>
        <w:instrText xml:space="preserve">PAGEREF _GenCap_figure_1036 \h</w:instrText>
        <w:fldChar w:fldCharType="separate"/>
        <w:t>?</w:t>
        <w:fldChar w:fldCharType="end"/>
      </w:r>
    </w:p>
    <w:p>
      <w:pPr>
        <w:pStyle w:val="TableofFigures"/>
        <w:bidi w:val="1"/>
      </w:pPr>
      <w:r>
        <w:rPr>
          <w:rFonts w:ascii="Times New Roman" w:hAnsi="Times New Roman" w:cs="LMU Lotus"/>
          <w:b w:val="0"/>
          <w:i w:val="0"/>
          <w:rtl w:val="1"/>
          <w:lang w:val="en-US" w:bidi="fa-IR"/>
        </w:rPr>
        <w:t>شکل ۳-۲</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ریزشب‌که محله‌ای با ۱۰ خانه</w:t>
      </w:r>
      <w:r>
        <w:tab/>
      </w:r>
      <w:r>
        <w:fldChar w:fldCharType="begin"/>
        <w:instrText xml:space="preserve">PAGEREF _GenCap_figure_1044 \h</w:instrText>
        <w:fldChar w:fldCharType="separate"/>
        <w:t>?</w:t>
        <w:fldChar w:fldCharType="end"/>
      </w:r>
    </w:p>
    <w:p>
      <w:pPr>
        <w:pStyle w:val="TableofFigures"/>
        <w:bidi w:val="1"/>
      </w:pPr>
      <w:r>
        <w:rPr>
          <w:rFonts w:ascii="Times New Roman" w:hAnsi="Times New Roman" w:cs="LMU Lotus"/>
          <w:b w:val="0"/>
          <w:i w:val="0"/>
          <w:rtl w:val="1"/>
          <w:lang w:val="en-US" w:bidi="fa-IR"/>
        </w:rPr>
        <w:t>شکل ۳-۳</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تابش خورشیدی در طول ساعات روز</w:t>
      </w:r>
      <w:r>
        <w:tab/>
      </w:r>
      <w:r>
        <w:fldChar w:fldCharType="begin"/>
        <w:instrText xml:space="preserve">PAGEREF _GenCap_figure_1047 \h</w:instrText>
        <w:fldChar w:fldCharType="separate"/>
        <w:t>?</w:t>
        <w:fldChar w:fldCharType="end"/>
      </w:r>
    </w:p>
    <w:p>
      <w:pPr>
        <w:pStyle w:val="TableofFigures"/>
        <w:bidi w:val="1"/>
      </w:pPr>
      <w:r>
        <w:rPr>
          <w:rFonts w:ascii="Times New Roman" w:hAnsi="Times New Roman" w:cs="LMU Lotus"/>
          <w:b w:val="0"/>
          <w:i w:val="0"/>
          <w:rtl w:val="1"/>
          <w:lang w:val="en-US" w:bidi="fa-IR"/>
        </w:rPr>
        <w:t>شکل ۳-۴</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تقاضای ساعتی در خانه‌های شبیه‌سازی‌شده</w:t>
      </w:r>
      <w:r>
        <w:tab/>
      </w:r>
      <w:r>
        <w:fldChar w:fldCharType="begin"/>
        <w:instrText xml:space="preserve">PAGEREF _GenCap_figure_1051 \h</w:instrText>
        <w:fldChar w:fldCharType="separate"/>
        <w:t>?</w:t>
        <w:fldChar w:fldCharType="end"/>
      </w:r>
    </w:p>
    <w:p>
      <w:pPr>
        <w:pStyle w:val="TableofFigures"/>
        <w:bidi w:val="1"/>
      </w:pPr>
      <w:r>
        <w:rPr>
          <w:rFonts w:ascii="Times New Roman" w:hAnsi="Times New Roman" w:cs="LMU Lotus"/>
          <w:b w:val="0"/>
          <w:i w:val="0"/>
          <w:rtl w:val="1"/>
          <w:lang w:val="en-US" w:bidi="fa-IR"/>
        </w:rPr>
        <w:t>شکل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w:t>
      </w:r>
      <w:r>
        <w:tab/>
      </w:r>
      <w:r>
        <w:fldChar w:fldCharType="begin"/>
        <w:instrText xml:space="preserve">PAGEREF _GenCap_figure_1056 \h</w:instrText>
        <w:fldChar w:fldCharType="separate"/>
        <w:t>?</w:t>
        <w:fldChar w:fldCharType="end"/>
      </w:r>
    </w:p>
    <w:p>
      <w:pPr>
        <w:pStyle w:val="TableofFigures"/>
        <w:bidi w:val="1"/>
      </w:pPr>
      <w:r>
        <w:rPr>
          <w:rFonts w:ascii="Times New Roman" w:hAnsi="Times New Roman" w:cs="LMU Lotus"/>
          <w:b w:val="0"/>
          <w:i w:val="0"/>
          <w:rtl w:val="1"/>
          <w:lang w:val="en-US" w:bidi="fa-IR"/>
        </w:rPr>
        <w:t>شکل ۳-۶</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 دو مرحله‌ای</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محلی و اشتراک مازاد</w:t>
      </w:r>
      <w:r>
        <w:tab/>
      </w:r>
      <w:r>
        <w:fldChar w:fldCharType="begin"/>
        <w:instrText xml:space="preserve">PAGEREF _GenCap_figure_1078 \h</w:instrText>
        <w:fldChar w:fldCharType="separate"/>
        <w:t>?</w:t>
        <w:fldChar w:fldCharType="end"/>
      </w:r>
    </w:p>
    <w:p>
      <w:pPr>
        <w:pStyle w:val="TableofFigures"/>
        <w:bidi w:val="1"/>
      </w:pPr>
      <w:r>
        <w:rPr>
          <w:rFonts w:ascii="Times New Roman" w:hAnsi="Times New Roman" w:cs="LMU Lotus"/>
          <w:b w:val="0"/>
          <w:i w:val="0"/>
          <w:rtl w:val="1"/>
          <w:lang w:val="en-US" w:bidi="fa-IR"/>
        </w:rPr>
        <w:t>شکل ۳-۷</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ترکیب‌های جامعه آزمایشی در پنج سناریو</w:t>
      </w:r>
      <w:r>
        <w:tab/>
      </w:r>
      <w:r>
        <w:fldChar w:fldCharType="begin"/>
        <w:instrText xml:space="preserve">PAGEREF _GenCap_figure_1081 \h</w:instrText>
        <w:fldChar w:fldCharType="separate"/>
        <w:t>?</w:t>
        <w:fldChar w:fldCharType="end"/>
      </w:r>
    </w:p>
    <w:p>
      <w:pPr>
        <w:pStyle w:val="TableofFigures"/>
        <w:bidi w:val="1"/>
      </w:pPr>
      <w:r>
        <w:rPr>
          <w:rFonts w:ascii="Times New Roman" w:hAnsi="Times New Roman" w:cs="LMU Lotus"/>
          <w:b w:val="0"/>
          <w:i w:val="0"/>
          <w:rtl w:val="1"/>
          <w:lang w:val="en-US" w:bidi="fa-IR"/>
        </w:rPr>
        <w:t>شکل ۴-۱</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 در پنج سناریو</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عدالت و نرخ خاموشی</w:t>
      </w:r>
      <w:r>
        <w:tab/>
      </w:r>
      <w:r>
        <w:fldChar w:fldCharType="begin"/>
        <w:instrText xml:space="preserve">PAGEREF _GenCap_figure_1103 \h</w:instrText>
        <w:fldChar w:fldCharType="separate"/>
        <w:t>?</w:t>
        <w:fldChar w:fldCharType="end"/>
      </w:r>
    </w:p>
    <w:p>
      <w:pPr>
        <w:pStyle w:val="TableofFigures"/>
        <w:bidi w:val="1"/>
      </w:pPr>
      <w:r>
        <w:rPr>
          <w:rFonts w:ascii="Times New Roman" w:hAnsi="Times New Roman" w:cs="LMU Lotus"/>
          <w:b w:val="0"/>
          <w:i w:val="0"/>
          <w:rtl w:val="1"/>
          <w:lang w:val="en-US" w:bidi="fa-IR"/>
        </w:rPr>
        <w:t>شکل ۴-۲</w:t>
      </w:r>
      <w:r>
        <w:rPr>
          <w:rFonts w:ascii="Times New Roman" w:hAnsi="Times New Roman" w:cs="LMU Lotus"/>
          <w:b w:val="0"/>
          <w:i w:val="0"/>
          <w:rtl w:val="0"/>
        </w:rPr>
        <w:t xml:space="preserve">: </w:t>
      </w:r>
      <w:r>
        <w:rPr>
          <w:rFonts w:ascii="Times New Roman" w:hAnsi="Times New Roman" w:cs="LMU Lotus"/>
          <w:b w:val="0"/>
          <w:i w:val="0"/>
          <w:rtl w:val="1"/>
          <w:lang w:val="en-US" w:bidi="fa-IR"/>
        </w:rPr>
        <w:t>منحنی همگرایی آسایش جامعه در طول ۸۰۰۰ قسمت آموزش برای پنج سناریوی آزمایشی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۱ انحراف معیار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r>
        <w:tab/>
      </w:r>
      <w:r>
        <w:fldChar w:fldCharType="begin"/>
        <w:instrText xml:space="preserve">PAGEREF _GenCap_figure_1104 \h</w:instrText>
        <w:fldChar w:fldCharType="separate"/>
        <w:t>?</w:t>
        <w:fldChar w:fldCharType="end"/>
      </w:r>
    </w:p>
    <w:p>
      <w:pPr>
        <w:pStyle w:val="TableofFigures"/>
        <w:bidi w:val="1"/>
      </w:pPr>
      <w:r>
        <w:rPr>
          <w:rFonts w:ascii="Times New Roman" w:hAnsi="Times New Roman" w:cs="LMU Lotus"/>
          <w:b w:val="0"/>
          <w:i w:val="0"/>
          <w:rtl w:val="1"/>
          <w:lang w:val="en-US" w:bidi="fa-IR"/>
        </w:rPr>
        <w:t>شکل ۴-۳</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خام اکتشافی اولیه در ۱۰۰۰ قسمت نخست آموزش برای پنج سناریوی آزمایشی</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 عمودی کامل (۰ تا ۱) نوسانات شدید ناشی از اکتشاف اولیه را نشان می‌دهد</w:t>
      </w:r>
      <w:r>
        <w:rPr>
          <w:rFonts w:ascii="Times New Roman" w:hAnsi="Times New Roman" w:cs="LMU Lotus"/>
          <w:b w:val="0"/>
          <w:i w:val="0"/>
          <w:rtl w:val="0"/>
        </w:rPr>
        <w:t>.</w:t>
      </w:r>
      <w:r>
        <w:tab/>
      </w:r>
      <w:r>
        <w:fldChar w:fldCharType="begin"/>
        <w:instrText xml:space="preserve">PAGEREF _GenCap_figure_1105 \h</w:instrText>
        <w:fldChar w:fldCharType="separate"/>
        <w:t>?</w:t>
        <w:fldChar w:fldCharType="end"/>
      </w:r>
    </w:p>
    <w:p>
      <w:pPr>
        <w:pStyle w:val="TableofFigures"/>
        <w:bidi w:val="1"/>
      </w:pPr>
      <w:r>
        <w:rPr>
          <w:rFonts w:ascii="Times New Roman" w:hAnsi="Times New Roman" w:cs="LMU Lotus"/>
          <w:b w:val="0"/>
          <w:i w:val="0"/>
          <w:rtl w:val="1"/>
          <w:lang w:val="en-US" w:bidi="fa-IR"/>
        </w:rPr>
        <w:t>شکل ۴-۴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آسایش عامل‌های نوع‌گرا و خودخواه در جوامع مختلط</w:t>
      </w:r>
      <w:r>
        <w:tab/>
      </w:r>
      <w:r>
        <w:fldChar w:fldCharType="begin"/>
        <w:instrText xml:space="preserve">PAGEREF _GenCap_figure_1108 \h</w:instrText>
        <w:fldChar w:fldCharType="separate"/>
        <w:t>?</w:t>
        <w:fldChar w:fldCharType="end"/>
      </w:r>
    </w:p>
    <w:p>
      <w:pPr>
        <w:pStyle w:val="TableofFigures"/>
        <w:bidi w:val="1"/>
      </w:pPr>
      <w:r>
        <w:rPr>
          <w:rFonts w:ascii="Times New Roman" w:hAnsi="Times New Roman" w:cs="LMU Lotus"/>
          <w:b w:val="0"/>
          <w:i w:val="0"/>
          <w:rtl w:val="1"/>
          <w:lang w:val="en-US" w:bidi="fa-IR"/>
        </w:rPr>
        <w:t>شکل ۴-۵</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متقابله‌گری</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فضیلت‌مند نوع‌گرایانه و چرخه شرورانه خودخواهانه</w:t>
      </w:r>
      <w:r>
        <w:tab/>
      </w:r>
      <w:r>
        <w:fldChar w:fldCharType="begin"/>
        <w:instrText xml:space="preserve">PAGEREF _GenCap_figure_1109 \h</w:instrText>
        <w:fldChar w:fldCharType="separate"/>
        <w:t>?</w:t>
        <w:fldChar w:fldCharType="end"/>
      </w:r>
    </w:p>
    <w:p>
      <w:pPr>
        <w:pStyle w:val="TableofFigures"/>
        <w:bidi w:val="1"/>
      </w:pPr>
      <w:r>
        <w:rPr>
          <w:rFonts w:ascii="Times New Roman" w:hAnsi="Times New Roman" w:cs="LMU Lotus"/>
          <w:b w:val="0"/>
          <w:i w:val="0"/>
          <w:rtl w:val="1"/>
          <w:lang w:val="en-US" w:bidi="fa-IR"/>
        </w:rPr>
        <w:t>شکل ۴-۶</w:t>
      </w:r>
      <w:r>
        <w:rPr>
          <w:rFonts w:ascii="Times New Roman" w:hAnsi="Times New Roman" w:cs="LMU Lotus"/>
          <w:b w:val="0"/>
          <w:i w:val="0"/>
          <w:rtl w:val="0"/>
        </w:rPr>
        <w:t xml:space="preserve">: </w:t>
      </w:r>
      <w:r>
        <w:rPr>
          <w:rFonts w:ascii="Times New Roman" w:hAnsi="Times New Roman" w:cs="LMU Lotus"/>
          <w:b w:val="0"/>
          <w:i w:val="0"/>
          <w:rtl w:val="1"/>
          <w:lang w:val="en-US" w:bidi="fa-IR"/>
        </w:rPr>
        <w:t>منحنی لورنز می‌انگین توزیع‌های مقطعی هر قسمت (۱۰۰۰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توزیع آسایش در سناریوی مختلط و اثر نوآور</w:t>
      </w:r>
      <w:r>
        <w:tab/>
      </w:r>
      <w:r>
        <w:fldChar w:fldCharType="begin"/>
        <w:instrText xml:space="preserve">PAGEREF _GenCap_figure_1112 \h</w:instrText>
        <w:fldChar w:fldCharType="separate"/>
        <w:t>?</w:t>
        <w:fldChar w:fldCharType="end"/>
      </w:r>
    </w:p>
    <w:p>
      <w:pPr>
        <w:pStyle w:val="TableofFigures"/>
        <w:bidi w:val="1"/>
      </w:pPr>
      <w:r>
        <w:rPr>
          <w:rFonts w:ascii="Times New Roman" w:hAnsi="Times New Roman" w:cs="LMU Lotus"/>
          <w:b w:val="0"/>
          <w:i w:val="0"/>
          <w:rtl w:val="1"/>
          <w:lang w:val="en-US" w:bidi="fa-IR"/>
        </w:rPr>
        <w:t>شکل ۴-۷</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آسایش در بین خانه‌ها برای هر سناریو</w:t>
      </w:r>
      <w:r>
        <w:tab/>
      </w:r>
      <w:r>
        <w:fldChar w:fldCharType="begin"/>
        <w:instrText xml:space="preserve">PAGEREF _GenCap_figure_1113 \h</w:instrText>
        <w:fldChar w:fldCharType="separate"/>
        <w:t>?</w:t>
        <w:fldChar w:fldCharType="end"/>
      </w:r>
    </w:p>
    <w:p>
      <w:pPr>
        <w:pStyle w:val="TableofFigures"/>
        <w:bidi w:val="1"/>
      </w:pPr>
      <w:r>
        <w:rPr>
          <w:rFonts w:ascii="Times New Roman" w:hAnsi="Times New Roman" w:cs="LMU Lotus"/>
          <w:b w:val="0"/>
          <w:i w:val="0"/>
          <w:rtl w:val="1"/>
          <w:lang w:val="en-US" w:bidi="fa-IR"/>
        </w:rPr>
        <w:t>شکل ۴-۸</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وضعیت‌هایی که بهترین اقدام، اشتراک است بر اساس نوع عامل</w:t>
      </w:r>
      <w:r>
        <w:tab/>
      </w:r>
      <w:r>
        <w:fldChar w:fldCharType="begin"/>
        <w:instrText xml:space="preserve">PAGEREF _GenCap_figure_1116 \h</w:instrText>
        <w:fldChar w:fldCharType="separate"/>
        <w:t>?</w:t>
        <w:fldChar w:fldCharType="end"/>
      </w:r>
    </w:p>
    <w:p>
      <w:pPr>
        <w:pStyle w:val="TableofFigures"/>
        <w:bidi w:val="1"/>
      </w:pPr>
      <w:r>
        <w:rPr>
          <w:rFonts w:ascii="Times New Roman" w:hAnsi="Times New Roman" w:cs="LMU Lotus"/>
          <w:b w:val="0"/>
          <w:i w:val="0"/>
          <w:rtl w:val="1"/>
          <w:lang w:val="en-US" w:bidi="fa-IR"/>
        </w:rPr>
        <w:t>شکل ۴-۹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می‌انگین‌شده در هر ساعت برای عامل‌های نماینده</w:t>
      </w:r>
      <w:r>
        <w:tab/>
      </w:r>
      <w:r>
        <w:fldChar w:fldCharType="begin"/>
        <w:instrText xml:space="preserve">PAGEREF _GenCap_figure_1118 \h</w:instrText>
        <w:fldChar w:fldCharType="separate"/>
        <w:t>?</w:t>
        <w:fldChar w:fldCharType="end"/>
      </w:r>
    </w:p>
    <w:p>
      <w:pPr>
        <w:pStyle w:val="TableofFigures"/>
        <w:bidi w:val="1"/>
      </w:pPr>
      <w:r>
        <w:rPr>
          <w:rFonts w:ascii="Times New Roman" w:hAnsi="Times New Roman" w:cs="LMU Lotus"/>
          <w:b w:val="0"/>
          <w:i w:val="0"/>
          <w:rtl w:val="1"/>
          <w:lang w:val="en-US" w:bidi="fa-IR"/>
        </w:rPr>
        <w:t>شکل ۴-۱۰</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عامل‌های نوع‌گرا در مقابل خودخواه بر حسب احتمال روز ابری</w:t>
      </w:r>
      <w:r>
        <w:tab/>
      </w:r>
      <w:r>
        <w:fldChar w:fldCharType="begin"/>
        <w:instrText xml:space="preserve">PAGEREF _GenCap_figure_1121 \h</w:instrText>
        <w:fldChar w:fldCharType="separate"/>
        <w:t>?</w:t>
        <w:fldChar w:fldCharType="end"/>
      </w:r>
    </w:p>
    <w:p>
      <w:pPr>
        <w:pStyle w:val="TableofFigures"/>
        <w:bidi w:val="1"/>
      </w:pPr>
      <w:r>
        <w:rPr>
          <w:rFonts w:ascii="Times New Roman" w:hAnsi="Times New Roman" w:cs="LMU Lotus"/>
          <w:b w:val="0"/>
          <w:i w:val="0"/>
          <w:rtl w:val="1"/>
          <w:lang w:val="en-US" w:bidi="fa-IR"/>
        </w:rPr>
        <w:t>شکل ۴-۱۱</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بی‌ثبات‌سازی تعادل همکاری‌گونه</w:t>
      </w:r>
      <w:r>
        <w:tab/>
      </w:r>
      <w:r>
        <w:fldChar w:fldCharType="begin"/>
        <w:instrText xml:space="preserve">PAGEREF _GenCap_figure_1127 \h</w:instrText>
        <w:fldChar w:fldCharType="separate"/>
        <w:t>?</w:t>
        <w:fldChar w:fldCharType="end"/>
      </w:r>
    </w:p>
    <w:p>
      <w:pPr>
        <w:pStyle w:val="TableofFigures"/>
        <w:bidi w:val="1"/>
      </w:pPr>
      <w:r>
        <w:rPr>
          <w:rFonts w:ascii="Times New Roman" w:hAnsi="Times New Roman" w:cs="LMU Lotus"/>
          <w:b w:val="0"/>
          <w:i w:val="0"/>
          <w:rtl w:val="1"/>
          <w:lang w:val="en-US" w:bidi="fa-IR"/>
        </w:rPr>
        <w:t>شکل ۴-۱۲</w:t>
      </w:r>
      <w:r>
        <w:rPr>
          <w:rFonts w:ascii="Times New Roman" w:hAnsi="Times New Roman" w:cs="LMU Lotus"/>
          <w:b w:val="0"/>
          <w:i w:val="0"/>
          <w:rtl w:val="0"/>
        </w:rPr>
        <w:t xml:space="preserve">: </w:t>
      </w:r>
      <w:r>
        <w:rPr>
          <w:rFonts w:ascii="Times New Roman" w:hAnsi="Times New Roman" w:cs="LMU Lotus"/>
          <w:b w:val="0"/>
          <w:i w:val="0"/>
          <w:rtl w:val="1"/>
          <w:lang w:val="en-US" w:bidi="fa-IR"/>
        </w:rPr>
        <w:t>صحت‌سنجی بازتولید روش چاربونیه (پاداش حاشیه‌ای پایان‌روز)</w:t>
      </w:r>
      <w:r>
        <w:tab/>
      </w:r>
      <w:r>
        <w:fldChar w:fldCharType="begin"/>
        <w:instrText xml:space="preserve">PAGEREF _GenCap_figure_1131 \h</w:instrText>
        <w:fldChar w:fldCharType="separate"/>
        <w:t>?</w:t>
        <w:fldChar w:fldCharType="end"/>
      </w:r>
    </w:p>
    <w:p>
      <w:pPr>
        <w:pStyle w:val="TableofFigures"/>
        <w:bidi w:val="1"/>
      </w:pPr>
      <w:r>
        <w:rPr>
          <w:rFonts w:ascii="Times New Roman" w:hAnsi="Times New Roman" w:cs="LMU Lotus"/>
          <w:b w:val="0"/>
          <w:i w:val="0"/>
          <w:rtl w:val="1"/>
          <w:lang w:val="en-US" w:bidi="fa-IR"/>
        </w:rPr>
        <w:t>شکل ۴-۱۳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زمان‌بندی و همگرایی بازتولید روش کوساتا‌که (بهینه‌سازی تکاملی)</w:t>
      </w:r>
      <w:r>
        <w:tab/>
      </w:r>
      <w:r>
        <w:fldChar w:fldCharType="begin"/>
        <w:instrText xml:space="preserve">PAGEREF _GenCap_figure_1132 \h</w:instrText>
        <w:fldChar w:fldCharType="separate"/>
        <w:t>?</w:t>
        <w:fldChar w:fldCharType="end"/>
      </w:r>
    </w:p>
    <w:p>
      <w:pPr>
        <w:pStyle w:val="TableofFigures"/>
        <w:bidi w:val="1"/>
      </w:pPr>
      <w:r>
        <w:rPr>
          <w:rFonts w:ascii="Times New Roman" w:hAnsi="Times New Roman" w:cs="LMU Lotus"/>
          <w:b w:val="0"/>
          <w:i w:val="0"/>
          <w:rtl w:val="1"/>
          <w:lang w:val="en-US" w:bidi="fa-IR"/>
        </w:rPr>
        <w:t>شکل ۴-۱۴</w:t>
      </w:r>
      <w:r>
        <w:rPr>
          <w:rFonts w:ascii="Times New Roman" w:hAnsi="Times New Roman" w:cs="LMU Lotus"/>
          <w:b w:val="0"/>
          <w:i w:val="0"/>
          <w:rtl w:val="0"/>
        </w:rPr>
        <w:t xml:space="preserve">: </w:t>
      </w:r>
      <w:r>
        <w:rPr>
          <w:rFonts w:ascii="Times New Roman" w:hAnsi="Times New Roman" w:cs="LMU Lotus"/>
          <w:b w:val="0"/>
          <w:i w:val="0"/>
          <w:rtl w:val="1"/>
          <w:lang w:val="en-US" w:bidi="fa-IR"/>
        </w:rPr>
        <w:t>صحت‌سنجی بازتولید روش به‌رونانی (جست‌وجوی تعادل نش تعمیم‌یافته)</w:t>
      </w:r>
      <w:r>
        <w:tab/>
      </w:r>
      <w:r>
        <w:fldChar w:fldCharType="begin"/>
        <w:instrText xml:space="preserve">PAGEREF _GenCap_figure_1133 \h</w:instrText>
        <w:fldChar w:fldCharType="separate"/>
        <w:t>?</w:t>
        <w:fldChar w:fldCharType="end"/>
      </w:r>
    </w:p>
    <w:p>
      <w:pPr>
        <w:pStyle w:val="TableofFigures"/>
        <w:bidi w:val="1"/>
      </w:pPr>
      <w:r>
        <w:rPr>
          <w:rFonts w:ascii="Times New Roman" w:hAnsi="Times New Roman" w:cs="LMU Lotus"/>
          <w:b w:val="0"/>
          <w:i w:val="0"/>
          <w:rtl w:val="1"/>
          <w:lang w:val="en-US" w:bidi="fa-IR"/>
        </w:rPr>
        <w:t>شکل ۴-۱۵</w:t>
      </w:r>
      <w:r>
        <w:rPr>
          <w:rFonts w:ascii="Times New Roman" w:hAnsi="Times New Roman" w:cs="LMU Lotus"/>
          <w:b w:val="0"/>
          <w:i w:val="0"/>
          <w:rtl w:val="0"/>
        </w:rPr>
        <w:t xml:space="preserve">: </w:t>
      </w:r>
      <w:r>
        <w:rPr>
          <w:rFonts w:ascii="Times New Roman" w:hAnsi="Times New Roman" w:cs="LMU Lotus"/>
          <w:b w:val="0"/>
          <w:i w:val="0"/>
          <w:rtl w:val="1"/>
          <w:lang w:val="en-US" w:bidi="fa-IR"/>
        </w:rPr>
        <w:t>صحت‌سنجی بازتولید روش می و هوانگ (بهینه‌سازی سیاست نزدیک‌شونده)</w:t>
      </w:r>
      <w:r>
        <w:tab/>
      </w:r>
      <w:r>
        <w:fldChar w:fldCharType="begin"/>
        <w:instrText xml:space="preserve">PAGEREF _GenCap_figure_1134 \h</w:instrText>
        <w:fldChar w:fldCharType="separate"/>
        <w:t>?</w:t>
        <w:fldChar w:fldCharType="end"/>
      </w:r>
    </w:p>
    <w:p>
      <w:pPr>
        <w:pStyle w:val="TableofFigures"/>
        <w:bidi w:val="1"/>
      </w:pPr>
      <w:r>
        <w:rPr>
          <w:rFonts w:ascii="Times New Roman" w:hAnsi="Times New Roman" w:cs="LMU Lotus"/>
          <w:b w:val="0"/>
          <w:i w:val="0"/>
          <w:rtl w:val="1"/>
          <w:lang w:val="en-US" w:bidi="fa-IR"/>
        </w:rPr>
        <w:t>شکل ۴-۱۶</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عملکرد روش‌های مختلف با آخرین دستاوردهای علمی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جامعه و شاخص عدالت جین برای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این پژوهش و روش‌های مقایسه‌ای (نوارها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در 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روش مقایسه‌ای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w:t>
      </w:r>
      <w:r>
        <w:rPr>
          <w:rFonts w:ascii="Times New Roman" w:hAnsi="Times New Roman" w:cs="LMU Lotus"/>
          <w:b w:val="0"/>
          <w:i w:val="0"/>
          <w:rtl w:val="0"/>
        </w:rPr>
        <w:t>3</w:t>
      </w:r>
      <w:r>
        <w:rPr>
          <w:rFonts w:ascii="Times New Roman" w:hAnsi="Times New Roman" w:cs="LMU Lotus"/>
          <w:b w:val="0"/>
          <w:i w:val="0"/>
          <w:rtl w:val="1"/>
          <w:lang w:val="en-US" w:bidi="fa-IR"/>
        </w:rPr>
        <w:t>]، [</w:t>
      </w:r>
      <w:r>
        <w:rPr>
          <w:rFonts w:ascii="Times New Roman" w:hAnsi="Times New Roman" w:cs="LMU Lotus"/>
          <w:b w:val="0"/>
          <w:i w:val="0"/>
          <w:rtl w:val="0"/>
        </w:rPr>
        <w:t>29</w:t>
      </w:r>
      <w:r>
        <w:rPr>
          <w:rFonts w:ascii="Times New Roman" w:hAnsi="Times New Roman" w:cs="LMU Lotus"/>
          <w:b w:val="0"/>
          <w:i w:val="0"/>
          <w:rtl w:val="1"/>
          <w:lang w:val="en-US" w:bidi="fa-IR"/>
        </w:rPr>
        <w:t>])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r>
        <w:rPr>
          <w:rFonts w:ascii="Times New Roman" w:hAnsi="Times New Roman" w:cs="LMU Lotus"/>
          <w:b w:val="0"/>
          <w:i w:val="0"/>
          <w:rtl w:val="0"/>
        </w:rPr>
        <w:t>.</w:t>
      </w:r>
      <w:r>
        <w:tab/>
      </w:r>
      <w:r>
        <w:fldChar w:fldCharType="begin"/>
        <w:instrText xml:space="preserve">PAGEREF _GenCap_figure_1137 \h</w:instrText>
        <w:fldChar w:fldCharType="separate"/>
        <w:t>?</w:t>
        <w:fldChar w:fldCharType="end"/>
      </w:r>
    </w:p>
    <w:p>
      <w:r>
        <w:br w:type="page"/>
      </w:r>
    </w:p>
    <w:p>
      <w:pPr>
        <w:bidi w:val="1"/>
        <w:spacing w:after="240" w:before="0" w:line="240" w:lineRule="auto"/>
        <w:jc w:val="center"/>
      </w:pPr>
      <w:r>
        <w:rPr>
          <w:rFonts w:ascii="Times New Roman" w:hAnsi="Times New Roman" w:cs="B Lotus"/>
          <w:b/>
          <w:i w:val="0"/>
          <w:sz w:val="32"/>
          <w:rtl w:val="1"/>
        </w:rPr>
        <w:t>فهرست فرمول‌ها</w:t>
      </w:r>
    </w:p>
    <w:p>
      <w:pPr>
        <w:pStyle w:val="TableofFigures"/>
        <w:bidi w:val="1"/>
      </w:pPr>
      <w:r>
        <w:rPr>
          <w:rFonts w:ascii="Times New Roman" w:hAnsi="Times New Roman" w:cs="LMU Lotus"/>
          <w:b w:val="0"/>
          <w:i w:val="0"/>
          <w:rtl w:val="1"/>
          <w:lang w:val="en-US" w:bidi="fa-IR"/>
        </w:rPr>
        <w:t>(معادله ۳-۱)</w:t>
      </w:r>
      <w:r>
        <w:tab/>
      </w:r>
      <w:r>
        <w:fldChar w:fldCharType="begin"/>
        <w:instrText xml:space="preserve">PAGEREF _GenCap_equation_1046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۳-۲)</w:t>
      </w:r>
      <w:r>
        <w:tab/>
      </w:r>
      <w:r>
        <w:fldChar w:fldCharType="begin"/>
        <w:instrText xml:space="preserve">PAGEREF _GenCap_equation_1063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۳-۳)</w:t>
      </w:r>
      <w:r>
        <w:tab/>
      </w:r>
      <w:r>
        <w:fldChar w:fldCharType="begin"/>
        <w:instrText xml:space="preserve">PAGEREF _GenCap_equation_1065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۳-۴)</w:t>
      </w:r>
      <w:r>
        <w:tab/>
      </w:r>
      <w:r>
        <w:fldChar w:fldCharType="begin"/>
        <w:instrText xml:space="preserve">PAGEREF _GenCap_equation_1067 \h</w:instrText>
        <w:fldChar w:fldCharType="separate"/>
        <w:t>?</w:t>
        <w:fldChar w:fldCharType="end"/>
      </w:r>
    </w:p>
    <w:p>
      <w:pPr>
        <w:pStyle w:val="TableofFigures"/>
        <w:bidi w:val="1"/>
      </w:pPr>
      <w:r>
        <w:rPr>
          <w:rFonts w:ascii="Times New Roman" w:hAnsi="Times New Roman" w:cs="LMU Lotus"/>
          <w:b w:val="0"/>
          <w:i w:val="0"/>
          <w:rtl w:val="1"/>
          <w:lang w:val="en-US" w:bidi="fa-IR"/>
        </w:rPr>
        <w:t>(معادله ۳-۵)</w:t>
      </w:r>
      <w:r>
        <w:tab/>
      </w:r>
      <w:r>
        <w:fldChar w:fldCharType="begin"/>
        <w:instrText xml:space="preserve">PAGEREF _GenCap_equation_1074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۴-۱)</w:t>
      </w:r>
      <w:r>
        <w:tab/>
      </w:r>
      <w:r>
        <w:fldChar w:fldCharType="begin"/>
        <w:instrText xml:space="preserve">PAGEREF _GenCap_equation_1083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۴-۲)</w:t>
      </w:r>
      <w:r>
        <w:tab/>
      </w:r>
      <w:r>
        <w:fldChar w:fldCharType="begin"/>
        <w:instrText xml:space="preserve">PAGEREF _GenCap_equation_1084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۴-۳)</w:t>
      </w:r>
      <w:r>
        <w:tab/>
      </w:r>
      <w:r>
        <w:fldChar w:fldCharType="begin"/>
        <w:instrText xml:space="preserve">PAGEREF _GenCap_equation_1085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۴-۴)</w:t>
      </w:r>
      <w:r>
        <w:tab/>
      </w:r>
      <w:r>
        <w:fldChar w:fldCharType="begin"/>
        <w:instrText xml:space="preserve">PAGEREF _GenCap_equation_1086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۴-۵)</w:t>
      </w:r>
      <w:r>
        <w:tab/>
      </w:r>
      <w:r>
        <w:fldChar w:fldCharType="begin"/>
        <w:instrText xml:space="preserve">PAGEREF _GenCap_equation_1088 \h</w:instrText>
        <w:fldChar w:fldCharType="separate"/>
        <w:t>?</w:t>
        <w:fldChar w:fldCharType="end"/>
      </w:r>
    </w:p>
    <w:p>
      <w:pPr>
        <w:pStyle w:val="TableofFigures"/>
        <w:bidi w:val="1"/>
      </w:pPr>
      <w:r>
        <w:rPr>
          <w:rFonts w:ascii="Times New Roman" w:hAnsi="Times New Roman" w:cs="LMU Lotus"/>
          <w:b w:val="0"/>
          <w:i w:val="0"/>
          <w:rtl w:val="1"/>
          <w:lang w:val="en-US" w:bidi="fa-IR"/>
        </w:rPr>
        <w:t>(معادله ۴-۶)</w:t>
      </w:r>
      <w:r>
        <w:tab/>
      </w:r>
      <w:r>
        <w:fldChar w:fldCharType="begin"/>
        <w:instrText xml:space="preserve">PAGEREF _GenCap_equation_1090 \h</w:instrText>
        <w:fldChar w:fldCharType="separate"/>
        <w:t>?</w:t>
        <w:fldChar w:fldCharType="end"/>
      </w:r>
    </w:p>
    <w:p>
      <w:r>
        <w:br w:type="page"/>
      </w:r>
    </w:p>
    <w:p>
      <w:pPr>
        <w:bidi w:val="1"/>
        <w:spacing w:after="360" w:before="0" w:line="240" w:lineRule="auto"/>
        <w:jc w:val="center"/>
      </w:pPr>
      <w:r>
        <w:rPr>
          <w:rFonts w:ascii="Times New Roman" w:hAnsi="Times New Roman" w:cs="B Lotus"/>
          <w:b/>
          <w:i w:val="0"/>
          <w:sz w:val="32"/>
          <w:rtl w:val="1"/>
        </w:rPr>
        <w:t>فهرست علائم و اختصارات</w:t>
      </w:r>
    </w:p>
    <w:p>
      <w:pPr>
        <w:pStyle w:val="IAUBody"/>
        <w:bidi w:val="1"/>
      </w:pPr>
      <w:r>
        <w:rPr>
          <w:rFonts w:ascii="Times New Roman" w:hAnsi="Times New Roman" w:cs="LMU Lotus"/>
          <w:b/>
          <w:rtl w:val="1"/>
        </w:rPr>
        <w:t xml:space="preserve">MARL — </w:t>
      </w:r>
      <w:r>
        <w:rPr>
          <w:rFonts w:ascii="Times New Roman" w:hAnsi="Times New Roman" w:cs="LMU Lotus"/>
          <w:rtl w:val="1"/>
        </w:rPr>
        <w:t>یادگیری تقویتی چندعاملی (Multi-Agent Reinforcement Learning)</w:t>
      </w:r>
    </w:p>
    <w:p>
      <w:pPr>
        <w:pStyle w:val="IAUBody"/>
        <w:bidi w:val="1"/>
      </w:pPr>
      <w:r>
        <w:rPr>
          <w:rFonts w:ascii="Times New Roman" w:hAnsi="Times New Roman" w:cs="LMU Lotus"/>
          <w:b/>
          <w:rtl w:val="1"/>
        </w:rPr>
        <w:t xml:space="preserve">Dec-POMDP — </w:t>
      </w:r>
      <w:r>
        <w:rPr>
          <w:rFonts w:ascii="Times New Roman" w:hAnsi="Times New Roman" w:cs="LMU Lotus"/>
          <w:rtl w:val="1"/>
        </w:rPr>
        <w:t>فرایند تصمیم‌گیری مارکوف جزئی‌مشاهده‌پذیر و غیرمتمرکز (Decentralised Partially Observable Markov Decision Process)</w:t>
      </w:r>
    </w:p>
    <w:p>
      <w:pPr>
        <w:pStyle w:val="IAUBody"/>
        <w:bidi w:val="1"/>
      </w:pPr>
      <w:r>
        <w:rPr>
          <w:rFonts w:ascii="Times New Roman" w:hAnsi="Times New Roman" w:cs="LMU Lotus"/>
          <w:b/>
          <w:rtl w:val="1"/>
        </w:rPr>
        <w:t xml:space="preserve">IQL — </w:t>
      </w:r>
      <w:r>
        <w:rPr>
          <w:rFonts w:ascii="Times New Roman" w:hAnsi="Times New Roman" w:cs="LMU Lotus"/>
          <w:rtl w:val="1"/>
        </w:rPr>
        <w:t>یادگیری کیو مستقل (Independent Q-Learning)</w:t>
      </w:r>
    </w:p>
    <w:p>
      <w:pPr>
        <w:pStyle w:val="IAUBody"/>
        <w:bidi w:val="1"/>
      </w:pPr>
      <w:r>
        <w:rPr>
          <w:rFonts w:ascii="Times New Roman" w:hAnsi="Times New Roman" w:cs="LMU Lotus"/>
          <w:b/>
          <w:rtl w:val="1"/>
        </w:rPr>
        <w:t xml:space="preserve">OCEAN — </w:t>
      </w:r>
      <w:r>
        <w:rPr>
          <w:rFonts w:ascii="Times New Roman" w:hAnsi="Times New Roman" w:cs="LMU Lotus"/>
          <w:rtl w:val="1"/>
        </w:rPr>
        <w:t>مدل پنج‌عاملی شخصیت: گشودگی، وظیفه‌شناسی، برون‌گرایی، توافق‌پذیری، روان‌رنجوری (Openness, Conscientiousness, Extraversion, Agreeableness, Neuroticism)</w:t>
      </w:r>
    </w:p>
    <w:p>
      <w:pPr>
        <w:pStyle w:val="IAUBody"/>
        <w:bidi w:val="1"/>
      </w:pPr>
      <w:r>
        <w:rPr>
          <w:rFonts w:ascii="Times New Roman" w:hAnsi="Times New Roman" w:cs="LMU Lotus"/>
          <w:b/>
          <w:rtl w:val="1"/>
        </w:rPr>
        <w:t xml:space="preserve">P2P — </w:t>
      </w:r>
      <w:r>
        <w:rPr>
          <w:rFonts w:ascii="Times New Roman" w:hAnsi="Times New Roman" w:cs="LMU Lotus"/>
          <w:rtl w:val="1"/>
        </w:rPr>
        <w:t>همتا-به-همتا (Peer-to-Peer)</w:t>
      </w:r>
    </w:p>
    <w:p>
      <w:pPr>
        <w:pStyle w:val="IAUBody"/>
        <w:bidi w:val="1"/>
      </w:pPr>
      <w:r>
        <w:rPr>
          <w:rFonts w:ascii="Times New Roman" w:hAnsi="Times New Roman" w:cs="LMU Lotus"/>
          <w:b/>
          <w:rtl w:val="1"/>
        </w:rPr>
        <w:t xml:space="preserve">CTDE — </w:t>
      </w:r>
      <w:r>
        <w:rPr>
          <w:rFonts w:ascii="Times New Roman" w:hAnsi="Times New Roman" w:cs="LMU Lotus"/>
          <w:rtl w:val="1"/>
        </w:rPr>
        <w:t>آموزش متمرکز با اجرای غیرمتمرکز (Centralised Training with Decentralised Execution)</w:t>
      </w:r>
    </w:p>
    <w:p>
      <w:pPr>
        <w:pStyle w:val="IAUBody"/>
        <w:bidi w:val="1"/>
      </w:pPr>
      <w:r>
        <w:rPr>
          <w:rFonts w:ascii="Times New Roman" w:hAnsi="Times New Roman" w:cs="LMU Lotus"/>
          <w:b/>
          <w:rtl w:val="1"/>
        </w:rPr>
        <w:t xml:space="preserve">VDN — </w:t>
      </w:r>
      <w:r>
        <w:rPr>
          <w:rFonts w:ascii="Times New Roman" w:hAnsi="Times New Roman" w:cs="LMU Lotus"/>
          <w:rtl w:val="1"/>
        </w:rPr>
        <w:t>شبکه‌های تجزیه‌ی ارزش (Value Decomposition Networks)</w:t>
      </w:r>
    </w:p>
    <w:p>
      <w:pPr>
        <w:pStyle w:val="IAUBody"/>
        <w:bidi w:val="1"/>
      </w:pPr>
      <w:r>
        <w:rPr>
          <w:rFonts w:ascii="Times New Roman" w:hAnsi="Times New Roman" w:cs="LMU Lotus"/>
          <w:b/>
          <w:rtl w:val="1"/>
        </w:rPr>
        <w:t xml:space="preserve">DQN — </w:t>
      </w:r>
      <w:r>
        <w:rPr>
          <w:rFonts w:ascii="Times New Roman" w:hAnsi="Times New Roman" w:cs="LMU Lotus"/>
          <w:rtl w:val="1"/>
        </w:rPr>
        <w:t>شبکه‌ی کیو عمیق (Deep Q-Network)</w:t>
      </w:r>
    </w:p>
    <w:p>
      <w:pPr>
        <w:pStyle w:val="IAUBody"/>
        <w:bidi w:val="1"/>
      </w:pPr>
      <w:r>
        <w:rPr>
          <w:rFonts w:ascii="Times New Roman" w:hAnsi="Times New Roman" w:cs="LMU Lotus"/>
          <w:b/>
          <w:rtl w:val="1"/>
        </w:rPr>
        <w:t xml:space="preserve">PPO — </w:t>
      </w:r>
      <w:r>
        <w:rPr>
          <w:rFonts w:ascii="Times New Roman" w:hAnsi="Times New Roman" w:cs="LMU Lotus"/>
          <w:rtl w:val="1"/>
        </w:rPr>
        <w:t>بهینه‌سازی سیاست نزدیک‌شونده (Proximal Policy Optimisation)</w:t>
      </w:r>
    </w:p>
    <w:p>
      <w:pPr>
        <w:pStyle w:val="IAUBody"/>
        <w:bidi w:val="1"/>
      </w:pPr>
      <w:r>
        <w:rPr>
          <w:rFonts w:ascii="Times New Roman" w:hAnsi="Times New Roman" w:cs="LMU Lotus"/>
          <w:b/>
          <w:rtl w:val="1"/>
        </w:rPr>
        <w:t xml:space="preserve">MAPPO — </w:t>
      </w:r>
      <w:r>
        <w:rPr>
          <w:rFonts w:ascii="Times New Roman" w:hAnsi="Times New Roman" w:cs="LMU Lotus"/>
          <w:rtl w:val="1"/>
        </w:rPr>
        <w:t>PPO چندعاملی (Multi-Agent PPO)</w:t>
      </w:r>
    </w:p>
    <w:p>
      <w:pPr>
        <w:pStyle w:val="IAUBody"/>
        <w:bidi w:val="1"/>
      </w:pPr>
      <w:r>
        <w:rPr>
          <w:rFonts w:ascii="Times New Roman" w:hAnsi="Times New Roman" w:cs="LMU Lotus"/>
          <w:b/>
          <w:rtl w:val="1"/>
        </w:rPr>
        <w:t xml:space="preserve">GNN — </w:t>
      </w:r>
      <w:r>
        <w:rPr>
          <w:rFonts w:ascii="Times New Roman" w:hAnsi="Times New Roman" w:cs="LMU Lotus"/>
          <w:rtl w:val="1"/>
        </w:rPr>
        <w:t>شبکه‌ی عصبی گراف (Graph Neural Network)</w:t>
      </w:r>
    </w:p>
    <w:p>
      <w:pPr>
        <w:pStyle w:val="IAUBody"/>
        <w:bidi w:val="1"/>
      </w:pPr>
      <w:r>
        <w:rPr>
          <w:rFonts w:ascii="Times New Roman" w:hAnsi="Times New Roman" w:cs="LMU Lotus"/>
          <w:b/>
          <w:rtl w:val="1"/>
        </w:rPr>
        <w:t xml:space="preserve">LLM — </w:t>
      </w:r>
      <w:r>
        <w:rPr>
          <w:rFonts w:ascii="Times New Roman" w:hAnsi="Times New Roman" w:cs="LMU Lotus"/>
          <w:rtl w:val="1"/>
        </w:rPr>
        <w:t>مدل زبانی بزرگ (Large Language Model)</w:t>
      </w:r>
    </w:p>
    <w:p>
      <w:pPr>
        <w:pStyle w:val="IAUBody"/>
        <w:bidi w:val="1"/>
      </w:pPr>
      <w:r>
        <w:rPr>
          <w:rFonts w:ascii="Times New Roman" w:hAnsi="Times New Roman" w:cs="LMU Lotus"/>
          <w:b/>
          <w:rtl w:val="1"/>
        </w:rPr>
        <w:t xml:space="preserve">MCS — </w:t>
      </w:r>
      <w:r>
        <w:rPr>
          <w:rFonts w:ascii="Times New Roman" w:hAnsi="Times New Roman" w:cs="LMU Lotus"/>
          <w:rtl w:val="1"/>
        </w:rPr>
        <w:t>طرح گواهی‌نامه‌ی ریزتولید (Microgeneration Certification Scheme)</w:t>
      </w:r>
    </w:p>
    <w:p>
      <w:pPr>
        <w:pStyle w:val="IAUBody"/>
        <w:bidi w:val="1"/>
      </w:pPr>
      <w:r>
        <w:rPr>
          <w:rFonts w:ascii="Times New Roman" w:hAnsi="Times New Roman" w:cs="LMU Lotus"/>
          <w:b/>
          <w:rtl w:val="1"/>
        </w:rPr>
        <w:t xml:space="preserve">SoC — </w:t>
      </w:r>
      <w:r>
        <w:rPr>
          <w:rFonts w:ascii="Times New Roman" w:hAnsi="Times New Roman" w:cs="LMU Lotus"/>
          <w:rtl w:val="1"/>
        </w:rPr>
        <w:t>وضعیت شارژ (State of Charge)</w:t>
      </w:r>
    </w:p>
    <w:p>
      <w:pPr>
        <w:pStyle w:val="IAUBody"/>
        <w:bidi w:val="1"/>
      </w:pPr>
      <w:r>
        <w:rPr>
          <w:rFonts w:ascii="Times New Roman" w:hAnsi="Times New Roman" w:cs="LMU Lotus"/>
          <w:b/>
          <w:rtl w:val="1"/>
        </w:rPr>
        <w:t xml:space="preserve">PV — </w:t>
      </w:r>
      <w:r>
        <w:rPr>
          <w:rFonts w:ascii="Times New Roman" w:hAnsi="Times New Roman" w:cs="LMU Lotus"/>
          <w:rtl w:val="1"/>
        </w:rPr>
        <w:t>فتوولتائیک (Photovoltaic)</w:t>
      </w:r>
    </w:p>
    <w:p>
      <w:pPr>
        <w:pStyle w:val="IAUBody"/>
        <w:bidi w:val="1"/>
      </w:pPr>
      <w:r>
        <w:rPr>
          <w:rFonts w:ascii="Times New Roman" w:hAnsi="Times New Roman" w:cs="LMU Lotus"/>
          <w:b/>
          <w:rtl w:val="1"/>
        </w:rPr>
        <w:t xml:space="preserve">kWh — </w:t>
      </w:r>
      <w:r>
        <w:rPr>
          <w:rFonts w:ascii="Times New Roman" w:hAnsi="Times New Roman" w:cs="LMU Lotus"/>
          <w:rtl w:val="1"/>
        </w:rPr>
        <w:t>کیلووات-ساعت (Kilowatt-hour)</w:t>
      </w:r>
    </w:p>
    <w:p>
      <w:pPr>
        <w:pStyle w:val="IAUBody"/>
        <w:bidi w:val="1"/>
      </w:pPr>
      <w:r>
        <w:rPr>
          <w:rFonts w:ascii="Times New Roman" w:hAnsi="Times New Roman" w:cs="LMU Lotus"/>
          <w:b/>
          <w:rtl w:val="1"/>
        </w:rPr>
        <w:t xml:space="preserve">kW — </w:t>
      </w:r>
      <w:r>
        <w:rPr>
          <w:rFonts w:ascii="Times New Roman" w:hAnsi="Times New Roman" w:cs="LMU Lotus"/>
          <w:rtl w:val="1"/>
        </w:rPr>
        <w:t>کیلووات (Kilowatt)</w:t>
      </w:r>
    </w:p>
    <w:p>
      <w:pPr>
        <w:pStyle w:val="IAUBody"/>
        <w:bidi w:val="1"/>
      </w:pPr>
      <w:r>
        <w:rPr>
          <w:rFonts w:ascii="Times New Roman" w:hAnsi="Times New Roman" w:cs="LMU Lotus"/>
          <w:b/>
          <w:rtl w:val="1"/>
        </w:rPr>
        <w:t xml:space="preserve">ANN — </w:t>
      </w:r>
      <w:r>
        <w:rPr>
          <w:rFonts w:ascii="Times New Roman" w:hAnsi="Times New Roman" w:cs="LMU Lotus"/>
          <w:rtl w:val="1"/>
        </w:rPr>
        <w:t>شبکه‌ی عصبی مصنوعی (Artificial Neural Network)</w:t>
      </w:r>
    </w:p>
    <w:p>
      <w:pPr>
        <w:pStyle w:val="IAUBody"/>
        <w:bidi w:val="1"/>
      </w:pPr>
      <w:r>
        <w:rPr>
          <w:rFonts w:ascii="Times New Roman" w:hAnsi="Times New Roman" w:cs="LMU Lotus"/>
          <w:b/>
          <w:rtl w:val="1"/>
        </w:rPr>
        <w:t xml:space="preserve">IPCC — </w:t>
      </w:r>
      <w:r>
        <w:rPr>
          <w:rFonts w:ascii="Times New Roman" w:hAnsi="Times New Roman" w:cs="LMU Lotus"/>
          <w:rtl w:val="1"/>
        </w:rPr>
        <w:t>هیئت بین‌الدول تغییرات اقلیم (Intergovernmental Panel on Climate Change)</w:t>
      </w:r>
    </w:p>
    <w:p>
      <w:pPr>
        <w:pStyle w:val="IAUBody"/>
        <w:bidi w:val="1"/>
      </w:pPr>
      <w:r>
        <w:rPr>
          <w:rFonts w:ascii="Times New Roman" w:hAnsi="Times New Roman" w:cs="LMU Lotus"/>
          <w:b/>
          <w:rtl w:val="1"/>
        </w:rPr>
        <w:t xml:space="preserve">IEA — </w:t>
      </w:r>
      <w:r>
        <w:rPr>
          <w:rFonts w:ascii="Times New Roman" w:hAnsi="Times New Roman" w:cs="LMU Lotus"/>
          <w:rtl w:val="1"/>
        </w:rPr>
        <w:t>آژانس بین‌المللی انرژی (International Energy Agency)</w:t>
      </w:r>
    </w:p>
    <w:p>
      <w:r>
        <w:br w:type="page"/>
      </w:r>
    </w:p>
    <w:p>
      <w:pPr>
        <w:bidi w:val="1"/>
        <w:spacing w:after="360" w:before="0" w:line="240" w:lineRule="auto"/>
        <w:jc w:val="center"/>
      </w:pPr>
      <w:r>
        <w:rPr>
          <w:rFonts w:ascii="Times New Roman" w:hAnsi="Times New Roman" w:cs="B Lotus"/>
          <w:b/>
          <w:i w:val="0"/>
          <w:sz w:val="32"/>
          <w:rtl w:val="1"/>
        </w:rPr>
        <w:t>چکیده</w:t>
      </w:r>
    </w:p>
    <w:p>
      <w:pPr>
        <w:pStyle w:val="IAUBody"/>
        <w:bidi w:val="1"/>
      </w:pPr>
      <w:r>
        <w:rPr>
          <w:rFonts w:ascii="Times New Roman" w:hAnsi="Times New Roman" w:cs="LMU Lotus"/>
          <w:rtl w:val="1"/>
        </w:rPr>
        <w:t>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نوع‌گرا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۲٫۹ واحد درصد آسایش بالاتر نسبت به همسایگان خودخواه دست می‌یابند (۰٫۰۰۱۱ = p) این مزیت در شرایط کمبود متوسط (احتمال ابری ۲۵ درصد) پایدار و معنی‌دار باقی ماند، اما در کمبود شدید (۳۵ درصد) به دلیل افزایش واریانس، به معنی‌داری آماری نرسید.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۸٫۳ درصدی نرخ خاموشی شد. در سطح جامعه، تفاوت معنی‌داری بین سناریوهای خودخواه و نوع‌گرای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≈۵۱ درصد)، هرچند کاهش ۱۲٫۹ درصدی هدررفت در سناریوی مختلط نسبت به سناریوی همگی خودخواه از نظر آماری معنی‌دار نبود (۰٫۱۴ = p). بنابراین، مشارکت اصلی این پژوهش نه در بهبود آسایش مطلق جامعه، بلکه در (الف) کاهش جهت‌دار هدررفت انرژی (که در سناریوی مختلط به ۱۲٫۹ درصد رسید اما با ۵ تصادف‌سازی به معنی‌داری آماری نرسید، ۰٫۱۴ = p) و (ب) آشکارسازی پویایی‌های توزیعی متمایز ناشی از ناهمگنی شخصیتی—از جمله مزیت آسایش عامل‌های نوع‌گرا و اثر نوآور—نهفته است.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br/>
      </w:r>
    </w:p>
    <w:p>
      <w:pPr>
        <w:pStyle w:val="IAUBody"/>
        <w:bidi w:val="1"/>
        <w:spacing w:before="240"/>
      </w:pPr>
      <w:r>
        <w:rPr>
          <w:rFonts w:ascii="Times New Roman" w:hAnsi="Times New Roman" w:cs="LMU Lotus"/>
          <w:b/>
          <w:rtl w:val="1"/>
        </w:rPr>
        <w:t xml:space="preserve">کلیدواژه‌ها: </w:t>
      </w:r>
      <w:r>
        <w:rPr>
          <w:rFonts w:ascii="Times New Roman" w:hAnsi="Times New Roman" w:cs="LMU Lotus"/>
          <w:rtl w:val="1"/>
        </w:rPr>
        <w:t>یادگیری تقویتی چندعاملی، ریزشبکه هوشمند، عدالت، مدل پنج‌عاملی شخصیت (OCEAN)، اشتراک انرژی همتا-به-همتا، اثر مبتکر</w:t>
      </w:r>
    </w:p>
    <w:p>
      <w:pPr>
        <w:sectPr>
          <w:footerReference w:type="default" r:id="rId9"/>
          <w:pgSz w:w="11906" w:h="16838"/>
          <w:pgMar w:top="1701" w:right="1701" w:bottom="1701" w:left="1134" w:header="850" w:footer="850" w:gutter="0"/>
          <w:pgNumType w:fmt="arabicAbjad" w:start="1"/>
          <w:cols w:space="720"/>
          <w:titlePg/>
          <w:rtlGutter w:val="1"/>
          <w:docGrid w:linePitch="360"/>
        </w:sectPr>
      </w:pPr>
    </w:p>
    <w:p>
      <w:pPr>
        <w:pStyle w:val="Heading1"/>
        <w:bidi w:val="1"/>
      </w:pPr>
      <w:bookmarkStart w:id="1001" w:name="__TOC_H1_1001__"/>
      <w:r>
        <w:rPr>
          <w:rFonts w:ascii="Times New Roman" w:hAnsi="Times New Roman" w:cs="LMU Lotus"/>
          <w:b w:val="0"/>
          <w:i w:val="0"/>
          <w:rtl w:val="1"/>
          <w:lang w:val="en-US" w:bidi="fa-IR"/>
        </w:rPr>
        <w:t>فصل اول</w:t>
      </w:r>
      <w:bookmarkEnd w:id="1001"/>
    </w:p>
    <w:p>
      <w:pPr>
        <w:pStyle w:val="Heading2"/>
        <w:bidi w:val="1"/>
      </w:pPr>
      <w:bookmarkStart w:id="1002" w:name="__TOC_H2_1002__"/>
      <w:r>
        <w:rPr>
          <w:rFonts w:ascii="Times New Roman" w:hAnsi="Times New Roman" w:cs="LMU Lotus"/>
          <w:b w:val="0"/>
          <w:i w:val="0"/>
          <w:rtl w:val="1"/>
          <w:lang w:val="en-US" w:bidi="fa-IR"/>
        </w:rPr>
        <w:t>کلیات</w:t>
      </w:r>
      <w:bookmarkEnd w:id="1002"/>
    </w:p>
    <w:p>
      <w:pPr>
        <w:pStyle w:val="Heading2"/>
        <w:bidi w:val="1"/>
      </w:pPr>
      <w:bookmarkStart w:id="1003" w:name="__TOC_H2_1003__"/>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bookmarkEnd w:id="1003"/>
    </w:p>
    <w:p>
      <w:pPr>
        <w:pStyle w:val="IAUBodyFirst"/>
        <w:bidi w:val="1"/>
      </w:pPr>
      <w:r>
        <w:rPr>
          <w:rFonts w:ascii="Times New Roman" w:hAnsi="Times New Roman" w:cs="LMU Lotus"/>
          <w:b w:val="0"/>
          <w:i w:val="0"/>
          <w:rtl w:val="1"/>
          <w:lang w:val="en-US"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rPr>
          <w:rFonts w:ascii="Times New Roman" w:hAnsi="Times New Roman" w:cs="LMU Lotus"/>
          <w:b w:val="0"/>
          <w:i w:val="0"/>
          <w:rtl w:val="0"/>
        </w:rPr>
        <w:t>17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rPr>
          <w:rFonts w:ascii="Times New Roman" w:hAnsi="Times New Roman" w:cs="LMU Lotus"/>
          <w:b w:val="0"/>
          <w:i w:val="0"/>
          <w:rtl w:val="0"/>
        </w:rPr>
        <w:t>18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رشد در تولید خورشیدی مسکونی با کاهش موازی هزینه‌های ذخیره‌سازی باتری همراه بوده است که طی دههٔ گذشته بیش از هشتاد درصد کاهش یافته است [</w:t>
      </w:r>
      <w:r>
        <w:rPr>
          <w:rFonts w:ascii="Times New Roman" w:hAnsi="Times New Roman" w:cs="LMU Lotus"/>
          <w:b w:val="0"/>
          <w:i w:val="0"/>
          <w:rtl w:val="0"/>
        </w:rPr>
        <w:t>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پنل‌های خورشیدی پشت‌بامی مقرون‌به‌صرفه و باتری‌های خانگی، پیش‌شرط‌های فنی را برای نوع جدیدی از مصرف‌کنندهٔ برق فراهم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w:t>
      </w:r>
      <w:r>
        <w:rPr>
          <w:rFonts w:ascii="Times New Roman" w:hAnsi="Times New Roman" w:cs="LMU Lotus"/>
          <w:b w:val="0"/>
          <w:i w:val="0"/>
          <w:rtl w:val="0"/>
        </w:rPr>
        <w:t>(prosumer)</w:t>
      </w:r>
      <w:r>
        <w:rPr>
          <w:rFonts w:ascii="Times New Roman" w:hAnsi="Times New Roman" w:cs="LMU Lotus"/>
          <w:b w:val="0"/>
          <w:i w:val="0"/>
          <w:rtl w:val="1"/>
          <w:lang w:val="en-US" w:bidi="fa-IR"/>
        </w:rPr>
        <w:t>، یعنی خانوارهایی که هم انرژی تولید و هم مصرف می‌کنند و می‌توانند مازاد تولید خود را برای استفادهٔ بعدی ذخیره کنند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ریزشبکهٔ هوشمند محله‌ای، چندین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تلفات انتقال را کاهش می‌دهد، از ازدحام شب‌که در ساعات اوج مصرف می‌کاهد و استقلال بیشتری در تأمین انرژی به خانوارها می‌دهد [</w:t>
      </w:r>
      <w:r>
        <w:rPr>
          <w:rFonts w:ascii="Times New Roman" w:hAnsi="Times New Roman" w:cs="LMU Lotus"/>
          <w:b w:val="0"/>
          <w:i w:val="0"/>
          <w:rtl w:val="0"/>
        </w:rPr>
        <w:t>44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حال، ادغام منابع تجدیدپذیر مسکونی در مقیاس وسیع، مسئله‌ای را مطرح می‌کند که به همان اندازه که فنی است، اجتماعی نیز هست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rPr>
          <w:rFonts w:ascii="Times New Roman" w:hAnsi="Times New Roman" w:cs="LMU Lotus"/>
          <w:b w:val="0"/>
          <w:i w:val="0"/>
          <w:rtl w:val="0"/>
        </w:rPr>
        <w:t>40</w:t>
      </w:r>
      <w:r>
        <w:rPr>
          <w:rFonts w:ascii="Times New Roman" w:hAnsi="Times New Roman" w:cs="LMU Lotus"/>
          <w:b w:val="0"/>
          <w:i w:val="0"/>
          <w:rtl w:val="1"/>
          <w:lang w:val="en-US" w:bidi="fa-IR"/>
        </w:rPr>
        <w:t>]،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چالش فنی هماهنگی این منابع توزیع‌شده، توجه قابل توجهی در ادبیات پژوهشی به خود جلب کرده است، اما بعد اجتماعی مسئله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یعنی این واقعیت که تصمیمات اشتراک‌گذاری تحت تأثیر نگرش‌های فردی نسبت به انصاف، ریسک و متقابل‌گرایی قرار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نسبتاً کمتر مورد بررسی قرار گرفته است [</w:t>
      </w:r>
      <w:r>
        <w:rPr>
          <w:rFonts w:ascii="Times New Roman" w:hAnsi="Times New Roman" w:cs="LMU Lotus"/>
          <w:b w:val="0"/>
          <w:i w:val="0"/>
          <w:rtl w:val="0"/>
        </w:rPr>
        <w:t>8</w:t>
      </w:r>
      <w:r>
        <w:rPr>
          <w:rFonts w:ascii="Times New Roman" w:hAnsi="Times New Roman" w:cs="LMU Lotus"/>
          <w:b w:val="0"/>
          <w:i w:val="0"/>
          <w:rtl w:val="1"/>
          <w:lang w:val="en-US" w:bidi="fa-IR"/>
        </w:rPr>
        <w:t>]،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به عنوان چارچوب محاسباتی مسلط برای پرداختن به این مسئلهٔ هماهنگی ظهور کرده است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فرمول‌بندی </w:t>
      </w:r>
      <w:r>
        <w:rPr>
          <w:rFonts w:ascii="Times New Roman" w:hAnsi="Times New Roman" w:cs="LMU Lotus"/>
          <w:b w:val="0"/>
          <w:i w:val="0"/>
          <w:rtl w:val="0"/>
        </w:rPr>
        <w:t>MARL</w:t>
      </w:r>
      <w:r>
        <w:rPr>
          <w:rFonts w:ascii="Times New Roman" w:hAnsi="Times New Roman" w:cs="LMU Lotus"/>
          <w:b w:val="0"/>
          <w:i w:val="0"/>
          <w:rtl w:val="1"/>
          <w:lang w:val="en-US" w:bidi="fa-IR"/>
        </w:rPr>
        <w:t>، هر خانوار به عنوان یک عامل خودگردان مدل‌سازی می‌شود که یک سیاست اشتراک‌گذاری را از طریق تعامل مکرر آزمون‌وخطا با محیط و همسایگان خود می‌آموزد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جذابیت این رویکرد در این است که به یک کنترل‌کنندهٔ مرکزی با اطلاعات کامل نیاز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می‌توانند استراتژی‌های هماهنگی مؤثر را به صورت محلی و تنها با استفاده از مشاهدات و سیگنال‌های پاداش خود کشف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 این وجود، پارادایم استاندارد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فرض می‌کند که هر عامل صرفاً برای به حداکثر رساندن پاداش تجمعی خود بهینه‌سازی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تعادل حاصل ممکن است به‌طور جمعی، بهینه نباشد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محاسباتی تراژدی منابع مشترک [</w:t>
      </w:r>
      <w:r>
        <w:rPr>
          <w:rFonts w:ascii="Times New Roman" w:hAnsi="Times New Roman" w:cs="LMU Lotus"/>
          <w:b w:val="0"/>
          <w:i w:val="0"/>
          <w:rtl w:val="0"/>
        </w:rPr>
        <w:t>14</w:t>
      </w:r>
      <w:r>
        <w:rPr>
          <w:rFonts w:ascii="Times New Roman" w:hAnsi="Times New Roman" w:cs="LMU Lotus"/>
          <w:b w:val="0"/>
          <w:i w:val="0"/>
          <w:rtl w:val="1"/>
          <w:lang w:val="en-US" w:bidi="fa-IR"/>
        </w:rPr>
        <w:t>]، [</w:t>
      </w:r>
      <w:r>
        <w:rPr>
          <w:rFonts w:ascii="Times New Roman" w:hAnsi="Times New Roman" w:cs="LMU Lotus"/>
          <w:b w:val="0"/>
          <w:i w:val="0"/>
          <w:rtl w:val="0"/>
        </w:rPr>
        <w:t>16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پرسش محوری این پژوهش را تداعی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pPr>
        <w:pStyle w:val="Heading2"/>
        <w:bidi w:val="1"/>
      </w:pPr>
      <w:bookmarkStart w:id="1004" w:name="__TOC_H2_1004__"/>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bookmarkEnd w:id="1004"/>
    </w:p>
    <w:p>
      <w:pPr>
        <w:pStyle w:val="IAUBodyFirst"/>
        <w:bidi w:val="1"/>
      </w:pPr>
      <w:r>
        <w:rPr>
          <w:rFonts w:ascii="Times New Roman" w:hAnsi="Times New Roman" w:cs="LMU Lotus"/>
          <w:b w:val="0"/>
          <w:i w:val="0"/>
          <w:rtl w:val="1"/>
          <w:lang w:val="en-US" w:bidi="fa-IR"/>
        </w:rPr>
        <w:t>ریزشب‌که‌های‌هوشمند محله‌ای، مرز محلی‌شدهٔ تمرکززدایی انرژی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سیستم‌ها،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می‌توانند انرژی مازاد خود را از طریق مبادلات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با همسایگان به اشتراک بگذارند که وابستگی به شبکهٔ سراسری را کاهش داده و تلفات انتقال را به حداقل می‌رساند [</w:t>
      </w:r>
      <w:r>
        <w:rPr>
          <w:rFonts w:ascii="Times New Roman" w:hAnsi="Times New Roman" w:cs="LMU Lotus"/>
          <w:b w:val="0"/>
          <w:i w:val="0"/>
          <w:rtl w:val="0"/>
        </w:rPr>
        <w:t>29</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این حال، هر تصمیم اشتراک‌گذاری، خانوار را با یک دوراهی اجتماعی واقعی مواجه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به همسایه فرستاده می‌شود، انرژی‌ای است که نمی‌تواند در باتری خود اهداکننده برای استفادهٔ آینده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روز معین، انتخاب عقلانیِ فردی، احتکار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هر کیلووات‌ساعت موجود در‌برابر احتمال کمبود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اگر هر خانوار از این منطق پیروی کند، کل جامعه شکننده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rPr>
          <w:rFonts w:ascii="Times New Roman" w:hAnsi="Times New Roman" w:cs="LMU Lotus"/>
          <w:b w:val="0"/>
          <w:i w:val="0"/>
          <w:rtl w:val="0"/>
        </w:rPr>
        <w:t>23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۱-۱ دیده می‌شود، این دوراهی می‌ان احتکار و اشتراک، تنش اصلی مسئله را تشکیل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731409"/>
            <wp:docPr id="1" name="Picture 1"/>
            <wp:cNvGraphicFramePr>
              <a:graphicFrameLocks noChangeAspect="1"/>
            </wp:cNvGraphicFramePr>
            <a:graphic>
              <a:graphicData uri="http://schemas.openxmlformats.org/drawingml/2006/picture">
                <pic:pic>
                  <pic:nvPicPr>
                    <pic:cNvPr id="0" name="v09_tragedy_commons.png"/>
                    <pic:cNvPicPr/>
                  </pic:nvPicPr>
                  <pic:blipFill>
                    <a:blip r:embed="rId11"/>
                    <a:stretch>
                      <a:fillRect/>
                    </a:stretch>
                  </pic:blipFill>
                  <pic:spPr>
                    <a:xfrm>
                      <a:off x="0" y="0"/>
                      <a:ext cx="5040000" cy="2731409"/>
                    </a:xfrm>
                    <a:prstGeom prst="rect"/>
                  </pic:spPr>
                </pic:pic>
              </a:graphicData>
            </a:graphic>
          </wp:inline>
        </w:drawing>
      </w:r>
    </w:p>
    <w:p>
      <w:pPr>
        <w:pStyle w:val="Caption"/>
        <w:bidi w:val="1"/>
      </w:pPr>
      <w:bookmarkStart w:id="1005" w:name="_GenCap_figure_1005"/>
      <w:bookmarkEnd w:id="1005"/>
      <w:r>
        <w:rPr>
          <w:rFonts w:ascii="Times New Roman" w:hAnsi="Times New Roman" w:cs="B Lotus"/>
          <w:b/>
          <w:i/>
          <w:rtl w:val="1"/>
        </w:rPr>
        <w:t xml:space="preserve">شکل </w:t>
      </w:r>
      <w:r>
        <w:rPr>
          <w:rFonts w:ascii="B Lotus" w:hAnsi="B Lotus" w:cs="B Lotus"/>
          <w:b/>
          <w:i/>
          <w:rtl w:val="0"/>
        </w:rPr>
        <w:t>۱-۱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 دوراهی احتکار در‌برابر اشتراک</w:t>
      </w:r>
    </w:p>
    <w:p>
      <w:pPr>
        <w:pStyle w:val="IAUBody"/>
        <w:bidi w:val="1"/>
      </w:pPr>
      <w:r>
        <w:rPr>
          <w:rFonts w:ascii="Times New Roman" w:hAnsi="Times New Roman" w:cs="LMU Lotus"/>
          <w:b w:val="0"/>
          <w:i w:val="0"/>
          <w:rtl w:val="1"/>
          <w:lang w:val="en-US"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مدل‌ها برای بهینه‌سازی کارایی فنی جمعی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بیشینه‌سازی کل انرژی ذخیره‌شده، کمینه‌سازی هزینهٔ کل جامعه، یا افزایش خودمصرفی جمعی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شده‌اند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دشواری در این است که بهینه‌سازی صرفاً مبتنی بر کارایی، اغلب پیامدهای ناعادلانه‌ای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rPr>
          <w:rFonts w:ascii="Times New Roman" w:hAnsi="Times New Roman" w:cs="LMU Lotus"/>
          <w:b w:val="0"/>
          <w:i w:val="0"/>
          <w:rtl w:val="0"/>
        </w:rPr>
        <w:t>21</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نابینایی توزیعی، نه تنها یک نگرانی اخلاقی است؛ بل‌که پایداری بلندمدت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تهدید می‌کند، زیرا خانوارهایی که به‌طور مداوم نتایج ضعیفی دریافت می‌کنند، انگیزهٔ کمی برای ماندن در جامعه دارند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سه شکاف تحقیقاتی خاص از وضعیت فعلی ادبیات پژوهشی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اول، هیچ مطالعهٔ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موجود، ناهمگونی عامل‌ها را بر اساس یک مدل روان‌شناختی معتبر مانند چارچوب پنج‌عاملی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بنا نمی‌نهد؛ در ادبیات موجود، ترجیحات ناهمگون عامل‌ها معمولاً به صورت دلخواه تخصیص می‌یابند، نه بر پایهٔ نظریهٔ شخصیت تثبیت‌شده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محدودیت‌های انصاف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به‌طور یکسان برای همهٔ عامل‌ها اعمال می‌شوند که منعکس‌کنندهٔ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نگرانی نوع‌گرانه [</w:t>
      </w:r>
      <w:r>
        <w:rPr>
          <w:rFonts w:ascii="Times New Roman" w:hAnsi="Times New Roman" w:cs="LMU Lotus"/>
          <w:b w:val="0"/>
          <w:i w:val="0"/>
          <w:rtl w:val="0"/>
        </w:rPr>
        <w:t>19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هزینهٔ اجتماعی رفتار اکتشافی در جوامع مشارکتی اشتراک‌گذاری انرژی، همچنان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چندعاملی، اکتشاف ادامه‌دار یک عامل می‌تواند یادگیری دیگران را بی‌ثبات کند، پدیده‌ای که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نظریه‌بازی‌ها مستند شده است اما هرگز در زمینهٔ مدیریت منابع فیزیکی مطالعه نشده است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با معرفی وزن‌های پاداش تعدیل‌شدهٔ شخصیتی برگرفته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بررسی نظام‌مند چگونگی شکل‌دهی ترجیحات انصاف ناهمگون به پویایی‌های نوظهور جامعه، به این سه شکاف می‌پردازد</w:t>
      </w:r>
      <w:r>
        <w:rPr>
          <w:rFonts w:ascii="Times New Roman" w:hAnsi="Times New Roman" w:cs="LMU Lotus"/>
          <w:b w:val="0"/>
          <w:i w:val="0"/>
          <w:rtl w:val="0"/>
        </w:rPr>
        <w:t>.</w:t>
      </w:r>
    </w:p>
    <w:p>
      <w:pPr>
        <w:pStyle w:val="Heading2"/>
        <w:bidi w:val="1"/>
      </w:pPr>
      <w:bookmarkStart w:id="1006" w:name="__TOC_H2_1006__"/>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bookmarkEnd w:id="1006"/>
    </w:p>
    <w:p>
      <w:pPr>
        <w:pStyle w:val="IAUBodyFirst"/>
        <w:bidi w:val="1"/>
      </w:pPr>
      <w:r>
        <w:rPr>
          <w:rFonts w:ascii="Times New Roman" w:hAnsi="Times New Roman" w:cs="LMU Lotus"/>
          <w:b w:val="0"/>
          <w:i w:val="0"/>
          <w:rtl w:val="1"/>
          <w:lang w:val="en-US" w:bidi="fa-IR"/>
        </w:rPr>
        <w:t>این پژوهش در نقطهٔ تلاقی هوش مصنوعی، مهندسی قدرت و روان‌شناسی رفتاری قرار دارد و کمک‌های آن هر سه حوزه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جای در نظر گرفتن تنوع عامل‌ها به عنوان یک پارامتر مزاحم یا اعمال برچسب‌های رفتاری دلبخواه،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یادگیری تقویتی، چارچوبی با انگیزهٔ نظری فراهم می‌کند که ابعاد خاص شخصیت را به پارامترهای یادگیری خاص پیوند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انصاف، گشودگی به کف اکتشاف، و روان‌رنجوری به حساسیت به جریمه [</w:t>
      </w:r>
      <w:r>
        <w:rPr>
          <w:rFonts w:ascii="Times New Roman" w:hAnsi="Times New Roman" w:cs="LMU Lotus"/>
          <w:b w:val="0"/>
          <w:i w:val="0"/>
          <w:rtl w:val="0"/>
        </w:rPr>
        <w:t>39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عمومی است و می‌تواند در هر حوزهٔ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عامل‌های انسان‌گونه مطلوب است، از هماهنگی وسایل نقلیهٔ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 مصنوعی، به‌کار رود [</w:t>
      </w:r>
      <w:r>
        <w:rPr>
          <w:rFonts w:ascii="Times New Roman" w:hAnsi="Times New Roman" w:cs="LMU Lotus"/>
          <w:b w:val="0"/>
          <w:i w:val="0"/>
          <w:rtl w:val="0"/>
        </w:rPr>
        <w:t>36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یافته‌ای که جوامع مختلط با عامل‌های نوع‌گرا، اتلاف انرژی را به‌طور می‌انگین ۱۲٫۹ درصد نسبت به حالت‌های پایهٔ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جهت‌داری اما در این اندازه‌ی نمونه (۵ تصادف‌سازی) به آستانه‌ی معنی‌داری آماری معمول نرسیده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 اجتماعی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مهمتر این‌که، این افزایش کارایی به بهای کاهش آسایش برای عامل‌های نوع‌گرا تمام نمی‌شود </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فرض شهودی که رفتار نوع‌گرانه در یک محیط با منابع محدود باید از خودگذشتگی باشد، در تناقض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rPr>
          <w:rFonts w:ascii="Times New Roman" w:hAnsi="Times New Roman" w:cs="LMU Lotus"/>
          <w:b w:val="0"/>
          <w:i w:val="0"/>
          <w:rtl w:val="0"/>
        </w:rPr>
        <w:t>35</w:t>
      </w:r>
      <w:r>
        <w:rPr>
          <w:rFonts w:ascii="Times New Roman" w:hAnsi="Times New Roman" w:cs="LMU Lotus"/>
          <w:b w:val="0"/>
          <w:i w:val="0"/>
          <w:rtl w:val="1"/>
          <w:lang w:val="en-US" w:bidi="fa-IR"/>
        </w:rPr>
        <w:t>]،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شبیه‌سازی نشان می‌دهد که یک اقلیت از عامل‌های نوع‌گرا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تعداد پنج عامل از ده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تعادل کل جامعه را به سمت رفتار همکاری‌جویانه‌تر سوق دهند، حتی زمانی که عامل‌های باقی‌مانده کاملاً خودخواه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نهایت، کشف «اثر نوآور» به عنوان یک نتیجهٔ هشداردهنده برای استقرار ایمن سیستم‌های یادگیری خودگردان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rPr>
          <w:rFonts w:ascii="Times New Roman" w:hAnsi="Times New Roman" w:cs="LMU Lotus"/>
          <w:b w:val="0"/>
          <w:i w:val="0"/>
          <w:rtl w:val="0"/>
        </w:rPr>
        <w:t>.</w:t>
      </w:r>
    </w:p>
    <w:p>
      <w:pPr>
        <w:pStyle w:val="Heading2"/>
        <w:bidi w:val="1"/>
      </w:pPr>
      <w:bookmarkStart w:id="1007" w:name="__TOC_H2_1007__"/>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bookmarkEnd w:id="1007"/>
    </w:p>
    <w:p>
      <w:pPr>
        <w:pStyle w:val="IAUBodyFirst"/>
        <w:bidi w:val="1"/>
      </w:pPr>
      <w:r>
        <w:rPr>
          <w:rFonts w:ascii="Times New Roman" w:hAnsi="Times New Roman" w:cs="LMU Lotus"/>
          <w:b w:val="0"/>
          <w:i w:val="0"/>
          <w:rtl w:val="1"/>
          <w:lang w:val="en-US" w:bidi="fa-IR"/>
        </w:rPr>
        <w:t xml:space="preserve">نوآوری اصلی این پژوهش، چارچوب شکل‌دهی پاداشی است که ویژگی‌های شخصیتی پنج‌عاملی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به ویژه دو بعد شخصیتی را رمزگذاری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نسبت به [</w:t>
      </w:r>
      <w:r>
        <w:rPr>
          <w:rFonts w:ascii="Times New Roman" w:hAnsi="Times New Roman" w:cs="LMU Lotus"/>
          <w:b w:val="0"/>
          <w:i w:val="0"/>
          <w:rtl w:val="0"/>
        </w:rPr>
        <w:t>6</w:t>
      </w:r>
      <w:r>
        <w:rPr>
          <w:rFonts w:ascii="Times New Roman" w:hAnsi="Times New Roman" w:cs="LMU Lotus"/>
          <w:b w:val="0"/>
          <w:i w:val="0"/>
          <w:rtl w:val="1"/>
          <w:lang w:val="en-US" w:bidi="fa-IR"/>
        </w:rPr>
        <w:t xml:space="preserve">] و مطالعات مشابه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به [</w:t>
      </w:r>
      <w:r>
        <w:rPr>
          <w:rFonts w:ascii="Times New Roman" w:hAnsi="Times New Roman" w:cs="LMU Lotus"/>
          <w:b w:val="0"/>
          <w:i w:val="0"/>
          <w:rtl w:val="0"/>
        </w:rPr>
        <w:t>16</w:t>
      </w:r>
      <w:r>
        <w:rPr>
          <w:rFonts w:ascii="Times New Roman" w:hAnsi="Times New Roman" w:cs="LMU Lotus"/>
          <w:b w:val="0"/>
          <w:i w:val="0"/>
          <w:rtl w:val="1"/>
          <w:lang w:val="en-US" w:bidi="fa-IR"/>
        </w:rPr>
        <w:t>] و [</w:t>
      </w:r>
      <w:r>
        <w:rPr>
          <w:rFonts w:ascii="Times New Roman" w:hAnsi="Times New Roman" w:cs="LMU Lotus"/>
          <w:b w:val="0"/>
          <w:i w:val="0"/>
          <w:rtl w:val="0"/>
        </w:rPr>
        <w:t>19</w:t>
      </w:r>
      <w:r>
        <w:rPr>
          <w:rFonts w:ascii="Times New Roman" w:hAnsi="Times New Roman" w:cs="LMU Lotus"/>
          <w:b w:val="0"/>
          <w:i w:val="0"/>
          <w:rtl w:val="1"/>
          <w:lang w:val="en-US" w:bidi="fa-IR"/>
        </w:rPr>
        <w:t xml:space="preserve">] که جریمهٔ نابرابری‌گریزی یا منتقد انصاف </w:t>
      </w:r>
      <w:r>
        <w:rPr>
          <w:rFonts w:ascii="Times New Roman" w:hAnsi="Times New Roman" w:cs="LMU Lotus"/>
          <w:b w:val="0"/>
          <w:i w:val="0"/>
          <w:rtl w:val="0"/>
        </w:rPr>
        <w:t xml:space="preserve">LLM </w:t>
      </w:r>
      <w:r>
        <w:rPr>
          <w:rFonts w:ascii="Times New Roman" w:hAnsi="Times New Roman" w:cs="LMU Lotus"/>
          <w:b w:val="0"/>
          <w:i w:val="0"/>
          <w:rtl w:val="1"/>
          <w:lang w:val="en-US"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به [</w:t>
      </w:r>
      <w:r>
        <w:rPr>
          <w:rFonts w:ascii="Times New Roman" w:hAnsi="Times New Roman" w:cs="LMU Lotus"/>
          <w:b w:val="0"/>
          <w:i w:val="0"/>
          <w:rtl w:val="0"/>
        </w:rPr>
        <w:t>29</w:t>
      </w:r>
      <w:r>
        <w:rPr>
          <w:rFonts w:ascii="Times New Roman" w:hAnsi="Times New Roman" w:cs="LMU Lotus"/>
          <w:b w:val="0"/>
          <w:i w:val="0"/>
          <w:rtl w:val="1"/>
          <w:lang w:val="en-US"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22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با توافق‌پذیری بالا (که در این مطالعه برچسب نوع‌گرا می‌خورد) هشتاد درصد از پاداش خود را از شاخص انصاف </w:t>
      </w:r>
      <w:r>
        <w:rPr>
          <w:rFonts w:ascii="Times New Roman" w:hAnsi="Times New Roman" w:cs="LMU Lotus"/>
          <w:b w:val="0"/>
          <w:i w:val="0"/>
          <w:rtl w:val="0"/>
        </w:rPr>
        <w:t xml:space="preserve">Jain </w:t>
      </w:r>
      <w:r>
        <w:rPr>
          <w:rFonts w:ascii="Times New Roman" w:hAnsi="Times New Roman" w:cs="LMU Lotus"/>
          <w:b w:val="0"/>
          <w:i w:val="0"/>
          <w:rtl w:val="1"/>
          <w:lang w:val="en-US" w:bidi="fa-IR"/>
        </w:rPr>
        <w:t>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گشودگی به تجربه، که کنجکاوی، تازگی‌جویی و تحمل ابهام را در‌بر می‌گیرد، به کف اکتشافی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نگاشت می‌شود [</w:t>
      </w:r>
      <w:r>
        <w:rPr>
          <w:rFonts w:ascii="Times New Roman" w:hAnsi="Times New Roman" w:cs="LMU Lotus"/>
          <w:b w:val="0"/>
          <w:i w:val="0"/>
          <w:rtl w:val="0"/>
        </w:rPr>
        <w:t>30</w:t>
      </w:r>
      <w:r>
        <w:rPr>
          <w:rFonts w:ascii="Times New Roman" w:hAnsi="Times New Roman" w:cs="LMU Lotus"/>
          <w:b w:val="0"/>
          <w:i w:val="0"/>
          <w:rtl w:val="1"/>
          <w:lang w:val="en-US" w:bidi="fa-IR"/>
        </w:rPr>
        <w:t>]، [</w:t>
      </w:r>
      <w:r>
        <w:rPr>
          <w:rFonts w:ascii="Times New Roman" w:hAnsi="Times New Roman" w:cs="LMU Lotus"/>
          <w:b w:val="0"/>
          <w:i w:val="0"/>
          <w:rtl w:val="0"/>
        </w:rPr>
        <w:t>39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خود محیط شبیه‌سازی برای وضوح تحلیلی طراحی شده است تا وفاداری مهندسی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طراحی می‌نیمال بدان معناست که هر گونه تفاوت مشاهده‌شده بین سناریوها را می‌توان به نگاشت شخصیت</w:t>
      </w:r>
      <w:r>
        <w:rPr>
          <w:rFonts w:ascii="Times New Roman" w:hAnsi="Times New Roman" w:cs="LMU Lotus"/>
          <w:b w:val="0"/>
          <w:i w:val="0"/>
          <w:rtl w:val="0"/>
        </w:rPr>
        <w:t>-</w:t>
      </w:r>
      <w:r>
        <w:rPr>
          <w:rFonts w:ascii="Times New Roman" w:hAnsi="Times New Roman" w:cs="LMU Lotus"/>
          <w:b w:val="0"/>
          <w:i w:val="0"/>
          <w:rtl w:val="1"/>
          <w:lang w:val="en-US" w:bidi="fa-IR"/>
        </w:rPr>
        <w:t>پاداش نسبت داد تا پیچیدگی محیط، معماری مدل، یا ناپایداری آموزش</w:t>
      </w:r>
      <w:r>
        <w:rPr>
          <w:rFonts w:ascii="Times New Roman" w:hAnsi="Times New Roman" w:cs="LMU Lotus"/>
          <w:b w:val="0"/>
          <w:i w:val="0"/>
          <w:rtl w:val="0"/>
        </w:rPr>
        <w:t>.</w:t>
      </w:r>
    </w:p>
    <w:p>
      <w:pPr>
        <w:pStyle w:val="Heading2"/>
        <w:bidi w:val="1"/>
      </w:pPr>
      <w:bookmarkStart w:id="1008" w:name="__TOC_H2_1008__"/>
      <w:r>
        <w:rPr>
          <w:rFonts w:ascii="Times New Roman" w:hAnsi="Times New Roman" w:cs="LMU Lotus"/>
          <w:b w:val="0"/>
          <w:i w:val="0"/>
          <w:rtl w:val="1"/>
          <w:lang w:val="en-US" w:bidi="fa-IR"/>
        </w:rPr>
        <w:t>۱-۵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bookmarkEnd w:id="1008"/>
    </w:p>
    <w:p>
      <w:pPr>
        <w:pStyle w:val="IAUBodyFirst"/>
        <w:bidi w:val="1"/>
      </w:pPr>
      <w:r>
        <w:rPr>
          <w:rFonts w:ascii="Times New Roman" w:hAnsi="Times New Roman" w:cs="LMU Lotus"/>
          <w:b w:val="0"/>
          <w:i w:val="0"/>
          <w:rtl w:val="1"/>
          <w:lang w:val="en-US"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هدف فرعی خاص از این هدف اصلی پشتیبانی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اولین هدف فرعی، توسعه و اعتبارسنجی یک چارچوب شکل‌دهی پاداش است که ویژگی‌های شخصیتی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وزن‌های تابع هدف و پارامترهای اکتشافی در یک محیط یادگیری کیو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سومین هدف فرعی، بررسی مزیت نوع‌گرانه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فرضیه‌ای که عامل‌هایی با وزن‌های انصاف متوسط تا بالا، از طریق مکانیسم متقابل‌گرایی نوظهور، به آسایش فردی بالاتری دست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فرضیه تأیید شود، یک استدلال مستقیم برای سازگاری انگیزه‌ای به نفع طراحی پاداش آگاه از انصاف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وزن‌های پاداش نوع‌گرانه از نظر اخلاقی برتر و به بهای کارایی نیستند، بل‌که در واقع برای عامل منفرد، سودمند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هدف فرعی، کمّی‌سازی تأثیر بی‌ثبات‌کنندهٔ عامل‌های نوآور با گشودگی بالا بر هماهنگی و برابری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rPr>
          <w:rFonts w:ascii="Times New Roman" w:hAnsi="Times New Roman" w:cs="LMU Lotus"/>
          <w:b w:val="0"/>
          <w:i w:val="0"/>
          <w:rtl w:val="0"/>
        </w:rPr>
        <w:t>.</w:t>
      </w:r>
    </w:p>
    <w:p>
      <w:pPr>
        <w:pStyle w:val="Heading2"/>
        <w:bidi w:val="1"/>
      </w:pPr>
      <w:bookmarkStart w:id="1009" w:name="__TOC_H2_1009__"/>
      <w:r>
        <w:rPr>
          <w:rFonts w:ascii="Times New Roman" w:hAnsi="Times New Roman" w:cs="LMU Lotus"/>
          <w:b w:val="0"/>
          <w:i w:val="0"/>
          <w:rtl w:val="1"/>
          <w:lang w:val="en-US" w:bidi="fa-IR"/>
        </w:rPr>
        <w:t>۱-۶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bookmarkEnd w:id="1009"/>
    </w:p>
    <w:p>
      <w:pPr>
        <w:pStyle w:val="IAUBodyFirst"/>
        <w:bidi w:val="1"/>
      </w:pPr>
      <w:r>
        <w:rPr>
          <w:rFonts w:ascii="Times New Roman" w:hAnsi="Times New Roman" w:cs="LMU Lotus"/>
          <w:b w:val="0"/>
          <w:i w:val="0"/>
          <w:rtl w:val="1"/>
          <w:lang w:val="en-US" w:bidi="fa-IR"/>
        </w:rPr>
        <w:t>این مطالعه حول یک سؤال پژوهشی اصلی و چهار سؤال فرعی سازماندهی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پژوهشی اصلی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اجتماعی، شاخص انصاف </w:t>
      </w:r>
      <w:r>
        <w:rPr>
          <w:rFonts w:ascii="Times New Roman" w:hAnsi="Times New Roman" w:cs="LMU Lotus"/>
          <w:b w:val="0"/>
          <w:i w:val="0"/>
          <w:rtl w:val="0"/>
        </w:rPr>
        <w:t>Jain</w:t>
      </w:r>
      <w:r>
        <w:rPr>
          <w:rFonts w:ascii="Times New Roman" w:hAnsi="Times New Roman" w:cs="LMU Lotus"/>
          <w:b w:val="0"/>
          <w:i w:val="0"/>
          <w:rtl w:val="1"/>
          <w:lang w:val="en-US" w:bidi="fa-IR"/>
        </w:rPr>
        <w:t>، نرخ روزهای قطعی، اتلاف انرژی، شکاف آسایش نوع‌گرا در مقابل خودخواه، ضریب جینی، و فراوانی اشتراک‌گذاری</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پاسخ عمدتاً از معیار فراوانی اشتراک‌گذاری و تحلیل نقشهٔ حرارتی جدول کیو استخراج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 مصالحه‌هایی بین کارایی انرژی در سطح جامعه و انصاف توزیعی ظاهر می‌شود؟ این سؤال، فرض رایج مبنی بر وجود تنش بین برابری و کارایی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جوامع نوع‌گرا به هر دو انصاف بالاتر و اتلاف کمتر نسبت به جوامع خودخواه دست یابند، آنگاه مصالحهٔ فرض‌شده در این حوزه برقرار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نتیجه‌ای با پیامدهای سیاستی قابل توجه</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شامل پنج عامل نوع‌گرا و پنج عامل خودخواه، مورد آزمون اصلی را فراهم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rPr>
          <w:rFonts w:ascii="Times New Roman" w:hAnsi="Times New Roman" w:cs="LMU Lotus"/>
          <w:b w:val="0"/>
          <w:i w:val="0"/>
          <w:rtl w:val="0"/>
        </w:rPr>
        <w:t>.</w:t>
      </w:r>
    </w:p>
    <w:p>
      <w:pPr>
        <w:pStyle w:val="Heading2"/>
        <w:bidi w:val="1"/>
      </w:pPr>
      <w:bookmarkStart w:id="1010" w:name="__TOC_H2_1010__"/>
      <w:r>
        <w:rPr>
          <w:rFonts w:ascii="Times New Roman" w:hAnsi="Times New Roman" w:cs="LMU Lotus"/>
          <w:b w:val="0"/>
          <w:i w:val="0"/>
          <w:rtl w:val="1"/>
          <w:lang w:val="en-US" w:bidi="fa-IR"/>
        </w:rPr>
        <w:t>۱-۷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bookmarkEnd w:id="1010"/>
    </w:p>
    <w:p>
      <w:pPr>
        <w:pStyle w:val="IAUBodyFirst"/>
        <w:bidi w:val="1"/>
      </w:pPr>
      <w:r>
        <w:rPr>
          <w:rFonts w:ascii="Times New Roman" w:hAnsi="Times New Roman" w:cs="LMU Lotus"/>
          <w:b w:val="0"/>
          <w:i w:val="0"/>
          <w:rtl w:val="1"/>
          <w:lang w:val="en-US" w:bidi="fa-IR"/>
        </w:rPr>
        <w:t>چهار فرضیه در این مطالعه آزمون می‌شوند که هر کدام از سؤالات پژوهشی فوق مشتق شده و در ادبیات مرور شده، ریشه 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از طریق تثبیت زنجیرهٔ تأمین محلی، به می‌انگین آسایش بالاتری نسبت به همسایگان خودخواه خود دست خواهند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مزیت نوع‌گرانه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آن زمانی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نسبی طراحی پاداش نوع‌گرا، با افزایش کمبود محیطی،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مزیت نوع‌گرانه پایدار باشد، باید نه تنها در روزهای آفتابی، بل‌که در شرایط ابری که تولید خورشیدی را نصف می‌کند، نیز برقرار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آزمایش می‌کند که آیا مزایای طراحی آگاه از انصاف به فراوانی منابع وابسته است یا به شرایط کمبود تعمیم می‌یابد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اکتشافی بالا، تعادل‌های مشارکتی را بی‌ثبات کرده و منجر به ضرایب جینی بالاتر و نرخ‌های قطعی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rPr>
          <w:rFonts w:ascii="Times New Roman" w:hAnsi="Times New Roman" w:cs="LMU Lotus"/>
          <w:b w:val="0"/>
          <w:i w:val="0"/>
          <w:rtl w:val="0"/>
        </w:rPr>
        <w:t>2</w:t>
      </w:r>
      <w:r>
        <w:rPr>
          <w:rFonts w:ascii="Times New Roman" w:hAnsi="Times New Roman" w:cs="LMU Lotus"/>
          <w:b w:val="0"/>
          <w:i w:val="0"/>
          <w:rtl w:val="1"/>
          <w:lang w:val="en-US" w:bidi="fa-IR"/>
        </w:rPr>
        <w:t>]،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bookmarkStart w:id="1011" w:name="__TOC_H2_1011__"/>
      <w:r>
        <w:rPr>
          <w:rFonts w:ascii="Times New Roman" w:hAnsi="Times New Roman" w:cs="LMU Lotus"/>
          <w:b w:val="0"/>
          <w:i w:val="0"/>
          <w:rtl w:val="1"/>
          <w:lang w:val="en-US" w:bidi="fa-IR"/>
        </w:rPr>
        <w:t>۱-۸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bookmarkEnd w:id="1011"/>
    </w:p>
    <w:p>
      <w:pPr>
        <w:pStyle w:val="IAUBodyFirst"/>
        <w:bidi w:val="1"/>
      </w:pPr>
      <w:r>
        <w:rPr>
          <w:rFonts w:ascii="Times New Roman" w:hAnsi="Times New Roman" w:cs="LMU Lotus"/>
          <w:b w:val="0"/>
          <w:i w:val="0"/>
          <w:rtl w:val="1"/>
          <w:lang w:val="en-US" w:bidi="fa-IR"/>
        </w:rPr>
        <w:t>اصطلاحات زیر به همان گونه که در سراسر این پایان‌نامه به‌کار رفته‌اند، تعریف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تعاریف مختص به زمینهٔ شبیه‌سازی توصیف‌شده در فصل ۳ هستند و ممکن است دقیقاً با کاربردهای گسترده‌تر یا جایگزین در ادبیات مطابقت نداشته باشند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تولیدکننده</w:t>
      </w:r>
      <w:r>
        <w:rPr>
          <w:rFonts w:ascii="Times New Roman" w:hAnsi="Times New Roman" w:cs="LMU Lotus"/>
          <w:b/>
          <w:bCs/>
          <w:i w:val="0"/>
          <w:rtl w:val="0"/>
        </w:rPr>
        <w:t>-</w:t>
      </w:r>
      <w:r>
        <w:rPr>
          <w:rFonts w:ascii="Times New Roman" w:hAnsi="Times New Roman" w:cs="LMU Lotus"/>
          <w:b/>
          <w:bCs/>
          <w:i w:val="0"/>
          <w:rtl w:val="1"/>
          <w:lang w:val="en-US" w:bidi="fa-IR"/>
        </w:rPr>
        <w:t xml:space="preserve">مصرف‌کننده </w:t>
      </w:r>
      <w:r>
        <w:rPr>
          <w:rFonts w:ascii="Times New Roman" w:hAnsi="Times New Roman" w:cs="LMU Lotus"/>
          <w:b/>
          <w:bCs/>
          <w:i w:val="0"/>
          <w:rtl w:val="0"/>
        </w:rPr>
        <w:t>(Prosumer)</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هر ده خانه،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با ظرفیت خورشیدی و اندازهٔ باتری یکسان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یادگیری تقویتی چندعاملی </w:t>
      </w:r>
      <w:r>
        <w:rPr>
          <w:rFonts w:ascii="Times New Roman" w:hAnsi="Times New Roman" w:cs="LMU Lotus"/>
          <w:b/>
          <w:bCs/>
          <w:i w:val="0"/>
          <w:rtl w:val="0"/>
        </w:rPr>
        <w:t>(Multi</w:t>
      </w:r>
      <w:r>
        <w:rPr>
          <w:rFonts w:ascii="Times New Roman" w:hAnsi="Times New Roman" w:cs="LMU Lotus"/>
          <w:b/>
          <w:bCs/>
          <w:i w:val="0"/>
          <w:rtl w:val="0"/>
        </w:rPr>
        <w:t>-</w:t>
      </w:r>
      <w:r>
        <w:rPr>
          <w:rFonts w:ascii="Times New Roman" w:hAnsi="Times New Roman" w:cs="LMU Lotus"/>
          <w:b/>
          <w:bCs/>
          <w:i w:val="0"/>
          <w:rtl w:val="0"/>
        </w:rPr>
        <w:t>Agent Reinforcement Learning)</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چارچوب محاسباتی که در آن چندین عامل خودگردان، سیاست‌های تصمیم‌گیری را از طریق تعامل آزمون‌وخطا با یک محیط مشترک می‌آموزند [</w:t>
      </w:r>
      <w:r>
        <w:rPr>
          <w:rFonts w:ascii="Times New Roman" w:hAnsi="Times New Roman" w:cs="LMU Lotus"/>
          <w:b w:val="0"/>
          <w:i w:val="0"/>
          <w:rtl w:val="0"/>
        </w:rPr>
        <w:t>41</w:t>
      </w:r>
      <w:r>
        <w:rPr>
          <w:rFonts w:ascii="Times New Roman" w:hAnsi="Times New Roman" w:cs="LMU Lotus"/>
          <w:b w:val="0"/>
          <w:i w:val="0"/>
          <w:rtl w:val="1"/>
          <w:lang w:val="en-US" w:bidi="fa-IR"/>
        </w:rPr>
        <w:t>]، [</w:t>
      </w:r>
      <w:r>
        <w:rPr>
          <w:rFonts w:ascii="Times New Roman" w:hAnsi="Times New Roman" w:cs="LMU Lotus"/>
          <w:b w:val="0"/>
          <w:i w:val="0"/>
          <w:rtl w:val="0"/>
        </w:rPr>
        <w:t>42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تقریبی که مشخص است تضمین‌های همگرایی نظری را با مقیاس‌پذیری عملی مبادله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مدل </w:t>
      </w:r>
      <w:r>
        <w:rPr>
          <w:rFonts w:ascii="Times New Roman" w:hAnsi="Times New Roman" w:cs="LMU Lotus"/>
          <w:b/>
          <w:bCs/>
          <w:i w:val="0"/>
          <w:rtl w:val="0"/>
        </w:rPr>
        <w:t xml:space="preserve">OCEAN </w:t>
      </w:r>
      <w:r>
        <w:rPr>
          <w:rFonts w:ascii="Times New Roman" w:hAnsi="Times New Roman" w:cs="LMU Lotus"/>
          <w:b/>
          <w:bCs/>
          <w:i w:val="0"/>
          <w:rtl w:val="1"/>
          <w:lang w:val="en-US" w:bidi="fa-IR"/>
        </w:rPr>
        <w:t>(پنج‌عاملی بزرگ)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پنج عاملی شخصیت شامل گشودگی </w:t>
      </w:r>
      <w:r>
        <w:rPr>
          <w:rFonts w:ascii="Times New Roman" w:hAnsi="Times New Roman" w:cs="LMU Lotus"/>
          <w:b w:val="0"/>
          <w:i w:val="0"/>
          <w:rtl w:val="0"/>
        </w:rPr>
        <w:t>(Openness)</w:t>
      </w:r>
      <w:r>
        <w:rPr>
          <w:rFonts w:ascii="Times New Roman" w:hAnsi="Times New Roman" w:cs="LMU Lotus"/>
          <w:b w:val="0"/>
          <w:i w:val="0"/>
          <w:rtl w:val="1"/>
          <w:lang w:val="en-US" w:bidi="fa-IR"/>
        </w:rPr>
        <w:t xml:space="preserve">، وظیفه‌شناسی </w:t>
      </w:r>
      <w:r>
        <w:rPr>
          <w:rFonts w:ascii="Times New Roman" w:hAnsi="Times New Roman" w:cs="LMU Lotus"/>
          <w:b w:val="0"/>
          <w:i w:val="0"/>
          <w:rtl w:val="0"/>
        </w:rPr>
        <w:t>(Conscientiousness)</w:t>
      </w:r>
      <w:r>
        <w:rPr>
          <w:rFonts w:ascii="Times New Roman" w:hAnsi="Times New Roman" w:cs="LMU Lotus"/>
          <w:b w:val="0"/>
          <w:i w:val="0"/>
          <w:rtl w:val="1"/>
          <w:lang w:val="en-US" w:bidi="fa-IR"/>
        </w:rPr>
        <w:t xml:space="preserve">، برون‌گرایی </w:t>
      </w:r>
      <w:r>
        <w:rPr>
          <w:rFonts w:ascii="Times New Roman" w:hAnsi="Times New Roman" w:cs="LMU Lotus"/>
          <w:b w:val="0"/>
          <w:i w:val="0"/>
          <w:rtl w:val="0"/>
        </w:rPr>
        <w:t>(Extraversion)</w:t>
      </w:r>
      <w:r>
        <w:rPr>
          <w:rFonts w:ascii="Times New Roman" w:hAnsi="Times New Roman" w:cs="LMU Lotus"/>
          <w:b w:val="0"/>
          <w:i w:val="0"/>
          <w:rtl w:val="1"/>
          <w:lang w:val="en-US" w:bidi="fa-IR"/>
        </w:rPr>
        <w:t xml:space="preserve">، توافق‌پذیری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 xml:space="preserve">و روان‌رنجوری </w:t>
      </w:r>
      <w:r>
        <w:rPr>
          <w:rFonts w:ascii="Times New Roman" w:hAnsi="Times New Roman" w:cs="LMU Lotus"/>
          <w:b w:val="0"/>
          <w:i w:val="0"/>
          <w:rtl w:val="0"/>
        </w:rPr>
        <w:t>(Neuroticism) [</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w:t>
      </w:r>
      <w:r>
        <w:rPr>
          <w:rFonts w:ascii="Times New Roman" w:hAnsi="Times New Roman" w:cs="LMU Lotus"/>
          <w:b w:val="0"/>
          <w:i w:val="0"/>
          <w:rtl w:val="0"/>
        </w:rPr>
        <w:t>30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دو بعد از این ابعاد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و گشودگی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نگاشت می‌کند، در حالی که سه بعد دیگر را در سطوح متوسط جمعیتی در همهٔ عامل‌ها ثابت نگه می‌دارد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(Innovator Effect)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بی‌ثباتی مشاهده‌شدهٔ هماهنگی در سطح جامعه ناشی از یک عامل با گشودگی بالا که اکتشاف ادامه‌دار آن </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به صورت مقدار اپسیلون حداقلی بالاتر در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پیاده‌سازی شده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از شکل‌گیری انتظارات پایدار در مورد در دسترس بودن انرژی توسط همسایگان جلوگیری می‌کند (تحلیل کامل در بخش ۴-۸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اصطلاح در این پایان‌نامه معرفی شده و برای وضوح در اینجا تعریف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شاخص انصاف </w:t>
      </w:r>
      <w:r>
        <w:rPr>
          <w:rFonts w:ascii="Times New Roman" w:hAnsi="Times New Roman" w:cs="LMU Lotus"/>
          <w:b/>
          <w:bCs/>
          <w:i w:val="0"/>
          <w:rtl w:val="0"/>
        </w:rPr>
        <w:t>Jain (Jain</w:t>
      </w:r>
      <w:r>
        <w:rPr>
          <w:rFonts w:ascii="Times New Roman" w:hAnsi="Times New Roman" w:cs="LMU Lotus"/>
          <w:b/>
          <w:bCs/>
          <w:i w:val="0"/>
          <w:rtl w:val="0"/>
        </w:rPr>
        <w:t>'</w:t>
      </w:r>
      <w:r>
        <w:rPr>
          <w:rFonts w:ascii="Times New Roman" w:hAnsi="Times New Roman" w:cs="LMU Lotus"/>
          <w:b/>
          <w:bCs/>
          <w:i w:val="0"/>
          <w:rtl w:val="0"/>
        </w:rPr>
        <w:t>s Fairness Index)</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معیار مقیاس</w:t>
      </w:r>
      <w:r>
        <w:rPr>
          <w:rFonts w:ascii="Times New Roman" w:hAnsi="Times New Roman" w:cs="LMU Lotus"/>
          <w:b w:val="0"/>
          <w:i w:val="0"/>
          <w:rtl w:val="0"/>
        </w:rPr>
        <w:t>-</w:t>
      </w:r>
      <w:r>
        <w:rPr>
          <w:rFonts w:ascii="Times New Roman" w:hAnsi="Times New Roman" w:cs="LMU Lotus"/>
          <w:b w:val="0"/>
          <w:i w:val="0"/>
          <w:rtl w:val="1"/>
          <w:lang w:val="en-US"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rPr>
          <w:rFonts w:ascii="Times New Roman" w:hAnsi="Times New Roman" w:cs="LMU Lotus"/>
          <w:b w:val="0"/>
          <w:i w:val="0"/>
          <w:rtl w:val="0"/>
        </w:rPr>
        <w:t>21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شاخص از یک تقسیم بر اندازهٔ جمعیت (حداکثر نابرابری) تا یک (برابری کامل)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بر روی توزیع آسایش در ده خانوار اعمال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آسایش شخصی </w:t>
      </w:r>
      <w:r>
        <w:rPr>
          <w:rFonts w:ascii="Times New Roman" w:hAnsi="Times New Roman" w:cs="LMU Lotus"/>
          <w:b/>
          <w:bCs/>
          <w:i w:val="0"/>
          <w:rtl w:val="0"/>
        </w:rPr>
        <w:t>(Personal Comfort)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آسایش ۱</w:t>
      </w:r>
      <w:r>
        <w:rPr>
          <w:rFonts w:ascii="Times New Roman" w:hAnsi="Times New Roman" w:cs="LMU Lotus"/>
          <w:b w:val="0"/>
          <w:i w:val="0"/>
          <w:rtl w:val="0"/>
        </w:rPr>
        <w:t xml:space="preserve">. </w:t>
      </w:r>
      <w:r>
        <w:rPr>
          <w:rFonts w:ascii="Times New Roman" w:hAnsi="Times New Roman" w:cs="LMU Lotus"/>
          <w:b w:val="0"/>
          <w:i w:val="0"/>
          <w:rtl w:val="1"/>
          <w:lang w:val="en-US" w:bidi="fa-IR"/>
        </w:rPr>
        <w:t>۰ نشان می‌دهد که همهٔ تقاضا تأمین شده است؛ مقادیر زیر ۰</w:t>
      </w:r>
      <w:r>
        <w:rPr>
          <w:rFonts w:ascii="Times New Roman" w:hAnsi="Times New Roman" w:cs="LMU Lotus"/>
          <w:b w:val="0"/>
          <w:i w:val="0"/>
          <w:rtl w:val="0"/>
        </w:rPr>
        <w:t xml:space="preserve">. </w:t>
      </w:r>
      <w:r>
        <w:rPr>
          <w:rFonts w:ascii="Times New Roman" w:hAnsi="Times New Roman" w:cs="LMU Lotus"/>
          <w:b w:val="0"/>
          <w:i w:val="0"/>
          <w:rtl w:val="1"/>
          <w:lang w:val="en-US" w:bidi="fa-IR"/>
        </w:rPr>
        <w:t>۹۵ به عنوان روزهای قطعی طبقه‌بندی می‌شوند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اتلاف انرژی </w:t>
      </w:r>
      <w:r>
        <w:rPr>
          <w:rFonts w:ascii="Times New Roman" w:hAnsi="Times New Roman" w:cs="LMU Lotus"/>
          <w:b/>
          <w:bCs/>
          <w:i w:val="0"/>
          <w:rtl w:val="0"/>
        </w:rPr>
        <w:t>(Energy Waste)</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اتلاف بر حسب کیلووات‌ساعت در روز اندازه‌گیری می‌شود و نشان‌دهندهٔ یک اتلاف کارایی خالص برای جامعه است</w:t>
      </w:r>
      <w:r>
        <w:rPr>
          <w:rFonts w:ascii="Times New Roman" w:hAnsi="Times New Roman" w:cs="LMU Lotus"/>
          <w:b w:val="0"/>
          <w:i w:val="0"/>
          <w:rtl w:val="0"/>
        </w:rPr>
        <w:t>.</w:t>
      </w:r>
    </w:p>
    <w:p>
      <w:pPr>
        <w:pStyle w:val="Heading2"/>
        <w:bidi w:val="1"/>
      </w:pPr>
      <w:bookmarkStart w:id="1012" w:name="__TOC_H2_1012__"/>
      <w:r>
        <w:rPr>
          <w:rFonts w:ascii="Times New Roman" w:hAnsi="Times New Roman" w:cs="LMU Lotus"/>
          <w:b w:val="0"/>
          <w:i w:val="0"/>
          <w:rtl w:val="1"/>
          <w:lang w:val="en-US" w:bidi="fa-IR"/>
        </w:rPr>
        <w:t>۱-۹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bookmarkEnd w:id="1012"/>
    </w:p>
    <w:p>
      <w:pPr>
        <w:pStyle w:val="IAUBodyFirst"/>
        <w:bidi w:val="1"/>
      </w:pPr>
      <w:r>
        <w:rPr>
          <w:rFonts w:ascii="Times New Roman" w:hAnsi="Times New Roman" w:cs="LMU Lotus"/>
          <w:b w:val="0"/>
          <w:i w:val="0"/>
          <w:rtl w:val="1"/>
          <w:lang w:val="en-US" w:bidi="fa-IR"/>
        </w:rPr>
        <w:t>بقیهٔ این پایان‌نامه به شرح زیر سازماندهی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فصل ۲ به مرور جامعی از ادبیات مرتبط می‌پردازد و تکامل ریزشب‌که‌های‌هوشمند و پارادایم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را دنبال می‌کند، مکانیسم‌های معاملاتی و قیمت‌گذاری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۳، روش‌شناسی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مقدمه آغاز می‌شود و سپس طرح و رویکرد پژوهش (بخش ۳-۲)، روش‌های جمع‌آوری داده‌ها (بخش ۳-۳)، ابزارها و وسایل مورد استفاده (بخش ۳-۴)، و جامعه، نمونه و روش نمونه‌گیری (بخش ۳-۵) را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محیط فیزیکی،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۳-۶ تا ۳-۱۴)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۴، نتایج شبیه‌سازی را در همهٔ سناریوها و معیارها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یافته به‌طور عینی توصیف می‌شود و تفسیر آن برای فصل ۵ نگهداشته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همچنین شامل آزمون معناداری آماری، تحلیل اثر نوآور، و مقایسه با مبانی آخرین دستاوردهای علمی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۵ به بحث دربارهٔ پیامدهای یافته‌ها می‌پردازد، رابطهٔ انصاف</w:t>
      </w:r>
      <w:r>
        <w:rPr>
          <w:rFonts w:ascii="Times New Roman" w:hAnsi="Times New Roman" w:cs="LMU Lotus"/>
          <w:b w:val="0"/>
          <w:i w:val="0"/>
          <w:rtl w:val="0"/>
        </w:rPr>
        <w:t>-</w:t>
      </w:r>
      <w:r>
        <w:rPr>
          <w:rFonts w:ascii="Times New Roman" w:hAnsi="Times New Roman" w:cs="LMU Lotus"/>
          <w:b w:val="0"/>
          <w:i w:val="0"/>
          <w:rtl w:val="1"/>
          <w:lang w:val="en-US"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خلاصه‌ای از کار، خلاصه‌ای از یافته‌های کلیدی، و جهت‌گیری‌هایی برای تحقیقات آینده به پایان می‌رسد</w:t>
      </w:r>
      <w:r>
        <w:rPr>
          <w:rFonts w:ascii="Times New Roman" w:hAnsi="Times New Roman" w:cs="LMU Lotus"/>
          <w:b w:val="0"/>
          <w:i w:val="0"/>
          <w:rtl w:val="0"/>
        </w:rPr>
        <w:t>.</w:t>
      </w:r>
    </w:p>
    <w:p>
      <w:pPr>
        <w:pStyle w:val="Heading2"/>
        <w:bidi w:val="1"/>
      </w:pPr>
      <w:bookmarkStart w:id="1013" w:name="__TOC_H2_1013__"/>
      <w:r>
        <w:rPr>
          <w:rFonts w:ascii="Times New Roman" w:hAnsi="Times New Roman" w:cs="LMU Lotus"/>
          <w:b w:val="0"/>
          <w:i w:val="0"/>
          <w:rtl w:val="1"/>
          <w:lang w:val="en-US" w:bidi="fa-IR"/>
        </w:rPr>
        <w:t>۱-۱۰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bookmarkEnd w:id="1013"/>
    </w:p>
    <w:p>
      <w:pPr>
        <w:pStyle w:val="IAUBodyFirst"/>
        <w:bidi w:val="1"/>
      </w:pPr>
      <w:r>
        <w:rPr>
          <w:rFonts w:ascii="Times New Roman" w:hAnsi="Times New Roman" w:cs="LMU Lotus"/>
          <w:b w:val="0"/>
          <w:i w:val="0"/>
          <w:rtl w:val="1"/>
          <w:lang w:val="en-US" w:bidi="fa-IR"/>
        </w:rPr>
        <w:t>این فصل، مسئلهٔ پژوهش را در تلاقی اشتراک‌گذاری انرژی محله‌ای و یادگیری تقویتی چندعاملی تبیین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بهینه‌سازی صرفاً مبتنی بر کارایی می‌تواند پیامدهای توزیعی ناعادلانه‌ای تولید کند که در ادبیات موجود کمتر بررسی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شکاف پژوهشی مشخص شدند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نوآوری پژوهش، یعنی نگاشت مدل پنج‌عاملی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پاداش و اکتشاف در یادگیری تقویتی، به‌عنوان پاسخی به این شکاف‌ها معرفی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سؤالات و چهار فرضیهٔ پژوهش بر همین اساس صورت‌بندی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فصل‌های آتی به ترتیب به مرور پیشینهٔ پژوهش (فصل ۲)، روش پیشنهادی و محیط شبیه‌سازی (فصل ۳)، تجزیه و تحلیل نتایج (فصل ۴)، و جمع‌بندی و پیشنهادهای آتی (فصل ۵) می‌پردازند</w:t>
      </w:r>
      <w:r>
        <w:rPr>
          <w:rFonts w:ascii="Times New Roman" w:hAnsi="Times New Roman" w:cs="LMU Lotus"/>
          <w:b w:val="0"/>
          <w:i w:val="0"/>
          <w:rtl w:val="0"/>
        </w:rPr>
        <w:t>.</w:t>
      </w:r>
    </w:p>
    <w:p>
      <w:pPr>
        <w:pStyle w:val="Heading1"/>
        <w:bidi w:val="1"/>
      </w:pPr>
      <w:bookmarkStart w:id="1014" w:name="__TOC_H1_1014__"/>
      <w:r>
        <w:rPr>
          <w:rFonts w:ascii="Times New Roman" w:hAnsi="Times New Roman" w:cs="LMU Lotus"/>
          <w:b w:val="0"/>
          <w:i w:val="0"/>
          <w:rtl w:val="1"/>
          <w:lang w:val="en-US" w:bidi="fa-IR"/>
        </w:rPr>
        <w:t>فصل دوم</w:t>
      </w:r>
      <w:bookmarkEnd w:id="1014"/>
    </w:p>
    <w:p>
      <w:pPr>
        <w:pStyle w:val="Heading2"/>
        <w:bidi w:val="1"/>
      </w:pPr>
      <w:bookmarkStart w:id="1015" w:name="__TOC_H2_1015__"/>
      <w:r>
        <w:rPr>
          <w:rFonts w:ascii="Times New Roman" w:hAnsi="Times New Roman" w:cs="LMU Lotus"/>
          <w:b w:val="0"/>
          <w:i w:val="0"/>
          <w:rtl w:val="1"/>
          <w:lang w:val="en-US" w:bidi="fa-IR"/>
        </w:rPr>
        <w:t>مبانی نظری و پیشینه تحقیق</w:t>
      </w:r>
      <w:bookmarkEnd w:id="1015"/>
    </w:p>
    <w:p>
      <w:pPr>
        <w:pStyle w:val="Heading2"/>
        <w:bidi w:val="1"/>
      </w:pPr>
      <w:bookmarkStart w:id="1016" w:name="__TOC_H2_1016__"/>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bookmarkEnd w:id="1016"/>
    </w:p>
    <w:p>
      <w:pPr>
        <w:pStyle w:val="IAUBodyFirst"/>
        <w:bidi w:val="1"/>
      </w:pPr>
      <w:r>
        <w:rPr>
          <w:rFonts w:ascii="Times New Roman" w:hAnsi="Times New Roman" w:cs="LMU Lotus"/>
          <w:b w:val="0"/>
          <w:i w:val="0"/>
          <w:rtl w:val="1"/>
          <w:lang w:val="en-US" w:bidi="fa-IR"/>
        </w:rPr>
        <w:t>این فصل به مرور پیشینهٔ پژوهش در چهار حوزهٔ مرتبط با موضوع این پایان‌نامه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ابتدا مبانی نظری گذار به انرژی غیرمتمرکز، الگوی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یادگیری تقویتی چندعاملی معرفی می‌شوند (بخش ۲-۲)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پژوهش‌های مرتبط در چهار محور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کارایی، عدالت، نظریه‌بازی و اکتشاف </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نظام‌مند مرور می‌شوند (بخش ۲-۳)</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ادامه، یک جدول مقایسهٔ کیفی، جایگاه این پژوهش را نسبت به وضعیت موجود دانش مشخص می‌کند (بخش ۲-۴) و فصل با تبیین چارچوب مفهومی پیشنهادی و شکاف‌های پژوهشی که این پایان‌نامه به آن‌ها می‌پردازد، به پایان می‌رسد (بخش ۲-۵)</w:t>
      </w:r>
      <w:r>
        <w:rPr>
          <w:rFonts w:ascii="Times New Roman" w:hAnsi="Times New Roman" w:cs="LMU Lotus"/>
          <w:b w:val="0"/>
          <w:i w:val="0"/>
          <w:rtl w:val="0"/>
        </w:rPr>
        <w:t>.</w:t>
      </w:r>
    </w:p>
    <w:p>
      <w:pPr>
        <w:pStyle w:val="Heading2"/>
        <w:bidi w:val="1"/>
      </w:pPr>
      <w:bookmarkStart w:id="1017" w:name="__TOC_H2_1017__"/>
      <w:r>
        <w:rPr>
          <w:rFonts w:ascii="Times New Roman" w:hAnsi="Times New Roman" w:cs="LMU Lotus"/>
          <w:b w:val="0"/>
          <w:i w:val="0"/>
          <w:rtl w:val="1"/>
          <w:lang w:val="en-US" w:bidi="fa-IR"/>
        </w:rPr>
        <w:t>۲-۲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bookmarkEnd w:id="1017"/>
    </w:p>
    <w:p>
      <w:pPr>
        <w:pStyle w:val="Heading3"/>
        <w:bidi w:val="1"/>
      </w:pPr>
      <w:bookmarkStart w:id="1018" w:name="__TOC_H3_1018__"/>
      <w:r>
        <w:rPr>
          <w:rFonts w:ascii="Times New Roman" w:hAnsi="Times New Roman" w:cs="LMU Lotus"/>
          <w:b w:val="0"/>
          <w:i w:val="0"/>
          <w:rtl w:val="1"/>
          <w:lang w:val="en-US" w:bidi="fa-IR"/>
        </w:rPr>
        <w:t>۲-۲-۱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(Prosumer)</w:t>
      </w:r>
      <w:bookmarkEnd w:id="1018"/>
    </w:p>
    <w:p>
      <w:pPr>
        <w:pStyle w:val="IAUBodyFirst"/>
        <w:bidi w:val="1"/>
      </w:pPr>
      <w:r>
        <w:rPr>
          <w:rFonts w:ascii="Times New Roman" w:hAnsi="Times New Roman" w:cs="LMU Lotus"/>
          <w:b w:val="0"/>
          <w:i w:val="0"/>
          <w:rtl w:val="1"/>
          <w:lang w:val="en-US" w:bidi="fa-IR"/>
        </w:rPr>
        <w:t>معماری سیستم‌های قدرت الکتریکی برای نزدیک به یک قرن، اساساً بدون تغییر باقی مانده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اگرچه از لحاظ تاریخی موفق بوده است، دست‌خوش دگرگونی ساختاری شده است که ناشی از دو نیروی هم‌گرا می‌باشد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نیرو، فوریت کاهش تغییرات اقلیمی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هیئت بین‌الدول تغییرات اقلیم </w:t>
      </w:r>
      <w:r>
        <w:rPr>
          <w:rFonts w:ascii="Times New Roman" w:hAnsi="Times New Roman" w:cs="LMU Lotus"/>
          <w:b w:val="0"/>
          <w:i w:val="0"/>
          <w:rtl w:val="0"/>
        </w:rPr>
        <w:t xml:space="preserve">(IPCC) </w:t>
      </w:r>
      <w:r>
        <w:rPr>
          <w:rFonts w:ascii="Times New Roman" w:hAnsi="Times New Roman" w:cs="LMU Lotus"/>
          <w:b w:val="0"/>
          <w:i w:val="0"/>
          <w:rtl w:val="1"/>
          <w:lang w:val="en-US" w:bidi="fa-IR"/>
        </w:rPr>
        <w:t>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rPr>
          <w:rFonts w:ascii="Times New Roman" w:hAnsi="Times New Roman" w:cs="LMU Lotus"/>
          <w:b w:val="0"/>
          <w:i w:val="0"/>
          <w:rtl w:val="0"/>
        </w:rPr>
        <w:t>49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نیرو، کاهش چشمگیر هزینه‌ی فناوری‌های کلیدی تجدیدپذیر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سطح‌شده‌ی برق خورشیدی فتوولتائیک از سال ۲۰۱۰ تقریباً ۹۰ درصد کاهش یافته است و قیمت بسته‌های باتری لیتیوم</w:t>
      </w:r>
      <w:r>
        <w:rPr>
          <w:rFonts w:ascii="Times New Roman" w:hAnsi="Times New Roman" w:cs="LMU Lotus"/>
          <w:b w:val="0"/>
          <w:i w:val="0"/>
          <w:rtl w:val="0"/>
        </w:rPr>
        <w:t>-</w:t>
      </w:r>
      <w:r>
        <w:rPr>
          <w:rFonts w:ascii="Times New Roman" w:hAnsi="Times New Roman" w:cs="LMU Lotus"/>
          <w:b w:val="0"/>
          <w:i w:val="0"/>
          <w:rtl w:val="1"/>
          <w:lang w:val="en-US" w:bidi="fa-IR"/>
        </w:rPr>
        <w:t>یونی در همین دوره بیش از ۸۰ درصد افت داشته است؛ این امر، سیستم‌های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ذخیره‌سازی را در تعداد فزاینده‌ای از بازارها از لحاظ اقتصادی مقرون‌به‌صرفه ساخته است [</w:t>
      </w:r>
      <w:r>
        <w:rPr>
          <w:rFonts w:ascii="Times New Roman" w:hAnsi="Times New Roman" w:cs="LMU Lotus"/>
          <w:b w:val="0"/>
          <w:i w:val="0"/>
          <w:rtl w:val="0"/>
        </w:rPr>
        <w:t>4</w:t>
      </w:r>
      <w:r>
        <w:rPr>
          <w:rFonts w:ascii="Times New Roman" w:hAnsi="Times New Roman" w:cs="LMU Lotus"/>
          <w:b w:val="0"/>
          <w:i w:val="0"/>
          <w:rtl w:val="1"/>
          <w:lang w:val="en-US" w:bidi="fa-IR"/>
        </w:rPr>
        <w:t>]، [</w:t>
      </w:r>
      <w:r>
        <w:rPr>
          <w:rFonts w:ascii="Times New Roman" w:hAnsi="Times New Roman" w:cs="LMU Lotus"/>
          <w:b w:val="0"/>
          <w:i w:val="0"/>
          <w:rtl w:val="0"/>
        </w:rPr>
        <w:t>17</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دو نیرو، پدیده‌ی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 xml:space="preserve">(Prosumer) </w:t>
      </w:r>
      <w:r>
        <w:rPr>
          <w:rFonts w:ascii="Times New Roman" w:hAnsi="Times New Roman" w:cs="LMU Lotus"/>
          <w:b w:val="0"/>
          <w:i w:val="0"/>
          <w:rtl w:val="1"/>
          <w:lang w:val="en-US" w:bidi="fa-IR"/>
        </w:rPr>
        <w:t>را پدید آورده‌اند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مسکونی که هم برق تولید می‌کند و هم مصرف می‌نماید؛ که معمولاً از طریق پنل‌های خورشیدی پشت‌بامی و سیستم باتری خانگی تحقق می‌یابد [</w:t>
      </w:r>
      <w:r>
        <w:rPr>
          <w:rFonts w:ascii="Times New Roman" w:hAnsi="Times New Roman" w:cs="LMU Lotus"/>
          <w:b w:val="0"/>
          <w:i w:val="0"/>
          <w:rtl w:val="0"/>
        </w:rPr>
        <w:t>38</w:t>
      </w:r>
      <w:r>
        <w:rPr>
          <w:rFonts w:ascii="Times New Roman" w:hAnsi="Times New Roman" w:cs="LMU Lotus"/>
          <w:b w:val="0"/>
          <w:i w:val="0"/>
          <w:rtl w:val="1"/>
          <w:lang w:val="en-US" w:bidi="fa-IR"/>
        </w:rPr>
        <w:t>]، [</w:t>
      </w:r>
      <w:r>
        <w:rPr>
          <w:rFonts w:ascii="Times New Roman" w:hAnsi="Times New Roman" w:cs="LMU Lotus"/>
          <w:b w:val="0"/>
          <w:i w:val="0"/>
          <w:rtl w:val="0"/>
        </w:rPr>
        <w:t>50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گسستی بنیادین از مدل مصرف‌کننده‌ی سنتی محسوب می‌شود؛ زیرا جهت جریان انرژی دیگر یک‌سویه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دارای مازاد تولید خورشیدی، می‌تواند انرژی را در باتری خود ذخیره کند، آن را به شب‌که‌ی توزیع صادر نماید یا از طریق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مستقیماً با همسایگان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گزینه‌ها پیامدهای متفاوتی برای کارایی سیستم، اقتصاد خانوار و تاب‌آوری جامعه به همراه دارد [</w:t>
      </w:r>
      <w:r>
        <w:rPr>
          <w:rFonts w:ascii="Times New Roman" w:hAnsi="Times New Roman" w:cs="LMU Lotus"/>
          <w:b w:val="0"/>
          <w:i w:val="0"/>
          <w:rtl w:val="0"/>
        </w:rPr>
        <w:t>44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چالش هماهنگ‌سازی که در اتصال چندین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در یک ریزشب‌که‌ی محله‌ی هوشمند پدیدار می‌شود، اساساً با چالش هماهنگ‌سازی شب‌که‌ی متمرکز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سنتی، یک اپراتور سیستم واحد، اطلاعات کامل از تولید و تقاضا دارد و می‌تواند منابع را به‌طور بهینه توزیع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غیرمتمرکز، هیچ نهاد واحدی اطلاعات کامل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پژوهش، طبقه‌بندی غنی از سازوکارهای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ارائه 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دیگر از کنترل مستقیم استفاده می‌کنند و یک تجمیع‌کننده‌ی مرکزی، منابع را در سراسر جامعه توزیع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برخی رویکردهای دیگر از بهینه‌سازی تکاملی چندهدفه برای هماهنگی غیرمتمرکز استفاده می‌کنند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رویکردی نقاط قوت و ضعف خود را دارد، اما همه‌ی آن‌ها در یک محدودیت مشترک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عامل‌های عقلانی اقتصادی مدل‌سازی می‌کنند که رفتار آن‌ها کاملاً توسط مشوق‌های بیرونی و کمینه‌سازی هزینه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این‌که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rPr>
          <w:rFonts w:ascii="Times New Roman" w:hAnsi="Times New Roman" w:cs="LMU Lotus"/>
          <w:b w:val="0"/>
          <w:i w:val="0"/>
          <w:rtl w:val="0"/>
        </w:rPr>
        <w:t xml:space="preserve">Fehr </w:t>
      </w:r>
      <w:r>
        <w:rPr>
          <w:rFonts w:ascii="Times New Roman" w:hAnsi="Times New Roman" w:cs="LMU Lotus"/>
          <w:b w:val="0"/>
          <w:i w:val="0"/>
          <w:rtl w:val="0"/>
        </w:rPr>
        <w:t xml:space="preserve">&amp;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1"/>
          <w:lang w:val="en-US" w:bidi="fa-IR"/>
        </w:rPr>
        <w:t>۲۰۰۰</w:t>
      </w:r>
      <w:r>
        <w:rPr>
          <w:rFonts w:ascii="Times New Roman" w:hAnsi="Times New Roman" w:cs="LMU Lotus"/>
          <w:b w:val="0"/>
          <w:i w:val="0"/>
          <w:rtl w:val="0"/>
        </w:rPr>
        <w:t xml:space="preserve">;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1"/>
          <w:lang w:val="en-US" w:bidi="fa-IR"/>
        </w:rPr>
        <w:t>۱۹۹۰)</w:t>
      </w:r>
      <w:r>
        <w:rPr>
          <w:rFonts w:ascii="Times New Roman" w:hAnsi="Times New Roman" w:cs="LMU Lotus"/>
          <w:b w:val="0"/>
          <w:i w:val="0"/>
          <w:rtl w:val="0"/>
        </w:rPr>
        <w:t xml:space="preserve">. </w:t>
      </w:r>
      <w:r>
        <w:rPr>
          <w:rFonts w:ascii="Times New Roman" w:hAnsi="Times New Roman" w:cs="LMU Lotus"/>
          <w:b w:val="0"/>
          <w:i w:val="0"/>
          <w:rtl w:val="1"/>
          <w:lang w:val="en-US"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rPr>
          <w:rFonts w:ascii="Times New Roman" w:hAnsi="Times New Roman" w:cs="LMU Lotus"/>
          <w:b w:val="0"/>
          <w:i w:val="0"/>
          <w:rtl w:val="0"/>
        </w:rPr>
        <w:t>.</w:t>
      </w:r>
    </w:p>
    <w:p>
      <w:pPr>
        <w:pStyle w:val="Heading3"/>
        <w:bidi w:val="1"/>
      </w:pPr>
      <w:bookmarkStart w:id="1019" w:name="__TOC_H3_1019__"/>
      <w:r>
        <w:rPr>
          <w:rFonts w:ascii="Times New Roman" w:hAnsi="Times New Roman" w:cs="LMU Lotus"/>
          <w:b w:val="0"/>
          <w:i w:val="0"/>
          <w:rtl w:val="1"/>
          <w:lang w:val="en-US" w:bidi="fa-IR"/>
        </w:rPr>
        <w:t>۲-۲-۲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ساختارهای بازار و سازوکارهای قیمت‌گذاری</w:t>
      </w:r>
      <w:bookmarkEnd w:id="1019"/>
    </w:p>
    <w:p>
      <w:pPr>
        <w:pStyle w:val="IAUBodyFirst"/>
        <w:bidi w:val="1"/>
      </w:pP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به‌عنوان یک سازوکار مبتنی بر بازار برای هماهنگ‌سازی رفتار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به‌طور گسترده‌ای مورد مطالعه قرار گرفته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rPr>
          <w:rFonts w:ascii="Times New Roman" w:hAnsi="Times New Roman" w:cs="LMU Lotus"/>
          <w:b w:val="0"/>
          <w:i w:val="0"/>
          <w:rtl w:val="0"/>
        </w:rPr>
        <w:t>44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پژوهش بر روی یک طبقه‌بندی سه‌بخشی از ساختارهای بازار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همگرا شده است</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سازوکارهای قیمت‌گذاری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معمولاً در یکی از سه دسته قرار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قیمت‌گذاری نسبت عرضه</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 xml:space="preserve">(SDR) </w:t>
      </w:r>
      <w:r>
        <w:rPr>
          <w:rFonts w:ascii="Times New Roman" w:hAnsi="Times New Roman" w:cs="LMU Lotus"/>
          <w:b w:val="0"/>
          <w:i w:val="0"/>
          <w:rtl w:val="1"/>
          <w:lang w:val="en-US"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قیمت‌گذاری نرخ می‌انه‌ی بازار </w:t>
      </w:r>
      <w:r>
        <w:rPr>
          <w:rFonts w:ascii="Times New Roman" w:hAnsi="Times New Roman" w:cs="LMU Lotus"/>
          <w:b w:val="0"/>
          <w:i w:val="0"/>
          <w:rtl w:val="0"/>
        </w:rPr>
        <w:t xml:space="preserve">(MMR) </w:t>
      </w:r>
      <w:r>
        <w:rPr>
          <w:rFonts w:ascii="Times New Roman" w:hAnsi="Times New Roman" w:cs="LMU Lotus"/>
          <w:b w:val="0"/>
          <w:i w:val="0"/>
          <w:rtl w:val="1"/>
          <w:lang w:val="en-US"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تسهیم قبوض </w:t>
      </w:r>
      <w:r>
        <w:rPr>
          <w:rFonts w:ascii="Times New Roman" w:hAnsi="Times New Roman" w:cs="LMU Lotus"/>
          <w:b w:val="0"/>
          <w:i w:val="0"/>
          <w:rtl w:val="0"/>
        </w:rPr>
        <w:t xml:space="preserve">(BS) </w:t>
      </w:r>
      <w:r>
        <w:rPr>
          <w:rFonts w:ascii="Times New Roman" w:hAnsi="Times New Roman" w:cs="LMU Lotus"/>
          <w:b w:val="0"/>
          <w:i w:val="0"/>
          <w:rtl w:val="1"/>
          <w:lang w:val="en-US" w:bidi="fa-IR"/>
        </w:rPr>
        <w:t>هزینه‌ی کل برق جامعه را به نسبت مصرف یا تولید خالص هر خانوار تقسیم می‌کند و فرایند تسویه‌حساب را با هزینه‌ی مشوق‌های نهایی ضعیف‌تر ساده‌تر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rPr>
          <w:rFonts w:ascii="Times New Roman" w:hAnsi="Times New Roman" w:cs="LMU Lotus"/>
          <w:b w:val="0"/>
          <w:i w:val="0"/>
          <w:rtl w:val="0"/>
        </w:rPr>
        <w:t>48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رویکردهای نظریه‌بازی به‌طور گسترده‌ای برای تحلیل برهم‌کنش‌های راهبردی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صورتبندی‌های بازی اشتکلبرگ، یک رهبر مرکزی (اغلب تجمیع‌کننده‌ی جامعه) را مدل‌سازی می‌کنند که قیمت‌ها را تعیین می‌کند و عامل‌های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به‌عنوان پیروهایی عمل می‌کنند که تصمیمات مصرف و اشتراک خود را با توجه به آن قیمت‌ها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مدل‌های نظریه‌بازی مزیت ارائه‌ی تضمین‌های اثبات‌پذیر درباره‌ی همگرایی و بهینگی تحت مفروضات خاص را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آن‌ها، فرض دانش مشترک و عقلانیت راهبردی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می‌شود که همه‌ی عامل‌ها از ساختارهای بازدهی همه‌ی عامل‌های دیگر آگاه هستند و بازدهی خود را بر اساس آن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دیگر رویکردهای مبتنی بر بازار، اتکای آن‌ها به یک هماهنگ‌کننده یا تجمیع‌کننده‌ی مرکزی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مدل مبتنی بر جامعه، سربار ارتباطی مبادله‌ی کامل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را کاهش می‌دهد، یک نقطه‌ی شکست منفرد را دوباره معرفی می‌کند و نیاز به اعتماد به نهاد مرکزی را ایجاد می‌نماید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rPr>
          <w:rFonts w:ascii="Times New Roman" w:hAnsi="Times New Roman" w:cs="LMU Lotus"/>
          <w:b w:val="0"/>
          <w:i w:val="0"/>
          <w:rtl w:val="0"/>
        </w:rPr>
        <w:t>32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rPr>
          <w:rFonts w:ascii="Times New Roman" w:hAnsi="Times New Roman" w:cs="LMU Lotus"/>
          <w:b w:val="0"/>
          <w:i w:val="0"/>
          <w:rtl w:val="0"/>
        </w:rPr>
        <w:t>.</w:t>
      </w:r>
    </w:p>
    <w:p>
      <w:pPr>
        <w:pStyle w:val="Heading3"/>
        <w:bidi w:val="1"/>
      </w:pPr>
      <w:bookmarkStart w:id="1020" w:name="__TOC_H3_1020__"/>
      <w:r>
        <w:rPr>
          <w:rFonts w:ascii="Times New Roman" w:hAnsi="Times New Roman" w:cs="LMU Lotus"/>
          <w:b w:val="0"/>
          <w:i w:val="0"/>
          <w:rtl w:val="1"/>
          <w:lang w:val="en-US" w:bidi="fa-IR"/>
        </w:rPr>
        <w:t>۲-۲-۳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bookmarkEnd w:id="1020"/>
    </w:p>
    <w:p>
      <w:pPr>
        <w:pStyle w:val="IAUBodyFirst"/>
        <w:bidi w:val="1"/>
      </w:pPr>
      <w:r>
        <w:rPr>
          <w:rFonts w:ascii="Times New Roman" w:hAnsi="Times New Roman" w:cs="LMU Lotus"/>
          <w:b w:val="0"/>
          <w:i w:val="0"/>
          <w:rtl w:val="1"/>
          <w:lang w:val="en-US" w:bidi="fa-IR"/>
        </w:rPr>
        <w:t>یادگیری تقویتی چندعاملی، صورتبندی طبیعی برای مسئله‌ی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صورتبندی استاندارد برای محیط‌های چندعاملی،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است که </w:t>
      </w:r>
      <w:r>
        <w:rPr>
          <w:rFonts w:ascii="Times New Roman" w:hAnsi="Times New Roman" w:cs="LMU Lotus"/>
          <w:b w:val="0"/>
          <w:i w:val="0"/>
          <w:rtl w:val="0"/>
        </w:rPr>
        <w:t xml:space="preserve">MDP </w:t>
      </w:r>
      <w:r>
        <w:rPr>
          <w:rFonts w:ascii="Times New Roman" w:hAnsi="Times New Roman" w:cs="LMU Lotus"/>
          <w:b w:val="0"/>
          <w:i w:val="0"/>
          <w:rtl w:val="1"/>
          <w:lang w:val="en-US" w:bidi="fa-IR"/>
        </w:rPr>
        <w:t>تک‌عاملی را به محیط‌هایی تعمیم می‌دهد که در آن چندین عامل به‌طور هم‌زمان عمل می‌کنند و هر یک فقط مشاهدات جزئی از وضعیت جهانی دریافت می‌کنند [</w:t>
      </w:r>
      <w:r>
        <w:rPr>
          <w:rFonts w:ascii="Times New Roman" w:hAnsi="Times New Roman" w:cs="LMU Lotus"/>
          <w:b w:val="0"/>
          <w:i w:val="0"/>
          <w:rtl w:val="0"/>
        </w:rPr>
        <w:t>34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 بهینه‌ی یک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کامل‌ترین </w:t>
      </w:r>
      <w:r>
        <w:rPr>
          <w:rFonts w:ascii="Times New Roman" w:hAnsi="Times New Roman" w:cs="LMU Lotus"/>
          <w:b w:val="0"/>
          <w:i w:val="0"/>
          <w:rtl w:val="0"/>
        </w:rPr>
        <w:t>(NEXP</w:t>
      </w:r>
      <w:r>
        <w:rPr>
          <w:rFonts w:ascii="Times New Roman" w:hAnsi="Times New Roman" w:cs="LMU Lotus"/>
          <w:b w:val="0"/>
          <w:i w:val="0"/>
          <w:rtl w:val="0"/>
        </w:rPr>
        <w:t>‑</w:t>
      </w:r>
      <w:r>
        <w:rPr>
          <w:rFonts w:ascii="Times New Roman" w:hAnsi="Times New Roman" w:cs="LMU Lotus"/>
          <w:b w:val="0"/>
          <w:i w:val="0"/>
          <w:rtl w:val="0"/>
        </w:rPr>
        <w:t xml:space="preserve">complete) </w:t>
      </w:r>
      <w:r>
        <w:rPr>
          <w:rFonts w:ascii="Times New Roman" w:hAnsi="Times New Roman" w:cs="LMU Lotus"/>
          <w:b w:val="0"/>
          <w:i w:val="0"/>
          <w:rtl w:val="1"/>
          <w:lang w:val="en-US" w:bidi="fa-IR"/>
        </w:rPr>
        <w:t>است؛ به‌این معنا که راه‌حل‌های دقیق برای همه‌ی مسائل به‌جز کوچک‌ترین آن‌ها، شدنی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رویکردهای عملی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بر تقریب‌ها متکی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خانواده‌های مهم روش‌ها، از آموزش متمرکز با اجرای غیرمتمرکز </w:t>
      </w:r>
      <w:r>
        <w:rPr>
          <w:rFonts w:ascii="Times New Roman" w:hAnsi="Times New Roman" w:cs="LMU Lotus"/>
          <w:b w:val="0"/>
          <w:i w:val="0"/>
          <w:rtl w:val="0"/>
        </w:rPr>
        <w:t xml:space="preserve">(CTDE) </w:t>
      </w:r>
      <w:r>
        <w:rPr>
          <w:rFonts w:ascii="Times New Roman" w:hAnsi="Times New Roman" w:cs="LMU Lotus"/>
          <w:b w:val="0"/>
          <w:i w:val="0"/>
          <w:rtl w:val="1"/>
          <w:lang w:val="en-US"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rPr>
          <w:rFonts w:ascii="Times New Roman" w:hAnsi="Times New Roman" w:cs="LMU Lotus"/>
          <w:b w:val="0"/>
          <w:i w:val="0"/>
          <w:rtl w:val="0"/>
        </w:rPr>
        <w:t>27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شب‌که‌های تجزیه‌ی ارزش </w:t>
      </w:r>
      <w:r>
        <w:rPr>
          <w:rFonts w:ascii="Times New Roman" w:hAnsi="Times New Roman" w:cs="LMU Lotus"/>
          <w:b w:val="0"/>
          <w:i w:val="0"/>
          <w:rtl w:val="0"/>
        </w:rPr>
        <w:t xml:space="preserve">(VDN)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QMIX </w:t>
      </w:r>
      <w:r>
        <w:rPr>
          <w:rFonts w:ascii="Times New Roman" w:hAnsi="Times New Roman" w:cs="LMU Lotus"/>
          <w:b w:val="0"/>
          <w:i w:val="0"/>
          <w:rtl w:val="1"/>
          <w:lang w:val="en-US"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rPr>
          <w:rFonts w:ascii="Times New Roman" w:hAnsi="Times New Roman" w:cs="LMU Lotus"/>
          <w:b w:val="0"/>
          <w:i w:val="0"/>
          <w:rtl w:val="0"/>
        </w:rPr>
        <w:t>37</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ساده‌ترین و پرکاربردترین رویکرد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در حوزه‌ی انرژی، یادگیری کیو مستقل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است که در آن هر عامل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یا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مخصوص خود را نگهداری می‌کند و سایر عامل‌ها را بخشی از محیط ایستا در نظر می‌گیرد [</w:t>
      </w:r>
      <w:r>
        <w:rPr>
          <w:rFonts w:ascii="Times New Roman" w:hAnsi="Times New Roman" w:cs="LMU Lotus"/>
          <w:b w:val="0"/>
          <w:i w:val="0"/>
          <w:rtl w:val="0"/>
        </w:rPr>
        <w:t>42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جذابیت </w:t>
      </w:r>
      <w:r>
        <w:rPr>
          <w:rFonts w:ascii="Times New Roman" w:hAnsi="Times New Roman" w:cs="LMU Lotus"/>
          <w:b w:val="0"/>
          <w:i w:val="0"/>
          <w:rtl w:val="0"/>
        </w:rPr>
        <w:t xml:space="preserve">IQL </w:t>
      </w:r>
      <w:r>
        <w:rPr>
          <w:rFonts w:ascii="Times New Roman" w:hAnsi="Times New Roman" w:cs="LMU Lotus"/>
          <w:b w:val="0"/>
          <w:i w:val="0"/>
          <w:rtl w:val="1"/>
          <w:lang w:val="en-US" w:bidi="fa-IR"/>
        </w:rPr>
        <w:t>در سادگی و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نیازی به ارتباط بین عامل‌ها و نه زیرساخت آموزش متمرکز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از مسئله‌ی ناایستایی </w:t>
      </w:r>
      <w:r>
        <w:rPr>
          <w:rFonts w:ascii="Times New Roman" w:hAnsi="Times New Roman" w:cs="LMU Lotus"/>
          <w:b w:val="0"/>
          <w:i w:val="0"/>
          <w:rtl w:val="0"/>
        </w:rPr>
        <w:t>(Non</w:t>
      </w:r>
      <w:r>
        <w:rPr>
          <w:rFonts w:ascii="Times New Roman" w:hAnsi="Times New Roman" w:cs="LMU Lotus"/>
          <w:b w:val="0"/>
          <w:i w:val="0"/>
          <w:rtl w:val="0"/>
        </w:rPr>
        <w:t>‑</w:t>
      </w:r>
      <w:r>
        <w:rPr>
          <w:rFonts w:ascii="Times New Roman" w:hAnsi="Times New Roman" w:cs="LMU Lotus"/>
          <w:b w:val="0"/>
          <w:i w:val="0"/>
          <w:rtl w:val="0"/>
        </w:rPr>
        <w:t xml:space="preserve">Stationarity) </w:t>
      </w:r>
      <w:r>
        <w:rPr>
          <w:rFonts w:ascii="Times New Roman" w:hAnsi="Times New Roman" w:cs="LMU Lotus"/>
          <w:b w:val="0"/>
          <w:i w:val="0"/>
          <w:rtl w:val="1"/>
          <w:lang w:val="en-US" w:bidi="fa-IR"/>
        </w:rPr>
        <w:t>رنج می‌برد که چالش فنی تعیین‌کننده‌ی یادگیری تقویتی چندعاملی محسوب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فرض مارکوف را که اثبات همگرایی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 آن استوار است، نقض می‌کند و می‌تواند به رفتار نوسانی یا زیربهینه منجر شود [</w:t>
      </w:r>
      <w:r>
        <w:rPr>
          <w:rFonts w:ascii="Times New Roman" w:hAnsi="Times New Roman" w:cs="LMU Lotus"/>
          <w:b w:val="0"/>
          <w:i w:val="0"/>
          <w:rtl w:val="0"/>
        </w:rPr>
        <w:t>15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عمل، </w:t>
      </w:r>
      <w:r>
        <w:rPr>
          <w:rFonts w:ascii="Times New Roman" w:hAnsi="Times New Roman" w:cs="LMU Lotus"/>
          <w:b w:val="0"/>
          <w:i w:val="0"/>
          <w:rtl w:val="0"/>
        </w:rPr>
        <w:t xml:space="preserve">IQL </w:t>
      </w:r>
      <w:r>
        <w:rPr>
          <w:rFonts w:ascii="Times New Roman" w:hAnsi="Times New Roman" w:cs="LMU Lotus"/>
          <w:b w:val="0"/>
          <w:i w:val="0"/>
          <w:rtl w:val="1"/>
          <w:lang w:val="en-US" w:bidi="fa-IR"/>
        </w:rPr>
        <w:t>اغلب در محیط‌های مساعد به خط‌مشی‌های معقولی همگرا می‌شود، اما تضمین‌های همگرایی نظری آن ضعیف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نمایانگر تجلی خاصی از ناایستایی است که مستقیماً با این پژوهش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شاربونیه و همکاران [</w:t>
      </w:r>
      <w:r>
        <w:rPr>
          <w:rFonts w:ascii="Times New Roman" w:hAnsi="Times New Roman" w:cs="LMU Lotus"/>
          <w:b w:val="0"/>
          <w:i w:val="0"/>
          <w:rtl w:val="0"/>
        </w:rPr>
        <w:t>6</w:t>
      </w:r>
      <w:r>
        <w:rPr>
          <w:rFonts w:ascii="Times New Roman" w:hAnsi="Times New Roman" w:cs="LMU Lotus"/>
          <w:b w:val="0"/>
          <w:i w:val="0"/>
          <w:rtl w:val="1"/>
          <w:lang w:val="en-US" w:bidi="fa-IR"/>
        </w:rPr>
        <w:t xml:space="preserve">] امکان‌پذیری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ثابت مدل‌سازی شد که با هرگز به اشتراک نگذاشتن داده‌های شخصی، حریم خصوصی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به بهبود قابل‌توجهی در مصرف خودِ محلی انرژی دست یافت، اما مطالعه، اهداف عدالت یا ترجیحات ناهمگن عامل‌ها را در نظر نگرفت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موضوع نمایانگر الگویی گسترده‌تر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xml:space="preserve">]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علی و همکاران [</w:t>
      </w:r>
      <w:r>
        <w:rPr>
          <w:rFonts w:ascii="Times New Roman" w:hAnsi="Times New Roman" w:cs="LMU Lotus"/>
          <w:b w:val="0"/>
          <w:i w:val="0"/>
          <w:rtl w:val="0"/>
        </w:rPr>
        <w:t>1</w:t>
      </w:r>
      <w:r>
        <w:rPr>
          <w:rFonts w:ascii="Times New Roman" w:hAnsi="Times New Roman" w:cs="LMU Lotus"/>
          <w:b w:val="0"/>
          <w:i w:val="0"/>
          <w:rtl w:val="1"/>
          <w:lang w:val="en-US"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به‌طور جمعی، امکان‌پذیری فنی مدیریت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تأیید می‌کنند، اما همچنین شکافی را آشکار می‌سازند که پژوهش حاضر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آن‌ها ترجیحات اجتماعی یا ناهمگنی شخصیت را در چارچوب یادگیری نمی‌گنجانند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جمعی رفتار عقلانی فردی در محیط‌های دارای منابع مشترک، دغدغه‌ی مرکزی هر دو حوزه‌ی اقتصاد و بوم‌شناسی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هاردین [</w:t>
      </w:r>
      <w:r>
        <w:rPr>
          <w:rFonts w:ascii="Times New Roman" w:hAnsi="Times New Roman" w:cs="LMU Lotus"/>
          <w:b w:val="0"/>
          <w:i w:val="0"/>
          <w:rtl w:val="0"/>
        </w:rPr>
        <w:t>14</w:t>
      </w:r>
      <w:r>
        <w:rPr>
          <w:rFonts w:ascii="Times New Roman" w:hAnsi="Times New Roman" w:cs="LMU Lotus"/>
          <w:b w:val="0"/>
          <w:i w:val="0"/>
          <w:rtl w:val="1"/>
          <w:lang w:val="en-US"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انرژی این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تولیدکننده‌ای که با خانوار دارای کسری مواجه می‌شود و مازاد تولید دارد، باید تصمیم بگیرد که به اشتراک بگذارد یا احتکار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عقلانی فردی، احتکار است؛ زیرا انرژی ذخیره‌شده، بیمه‌ای در‌برابر کمبود آینده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rPr>
          <w:rFonts w:ascii="Times New Roman" w:hAnsi="Times New Roman" w:cs="LMU Lotus"/>
          <w:b w:val="0"/>
          <w:i w:val="0"/>
          <w:rtl w:val="0"/>
        </w:rPr>
        <w:t>23</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استروم [</w:t>
      </w:r>
      <w:r>
        <w:rPr>
          <w:rFonts w:ascii="Times New Roman" w:hAnsi="Times New Roman" w:cs="LMU Lotus"/>
          <w:b w:val="0"/>
          <w:i w:val="0"/>
          <w:rtl w:val="0"/>
        </w:rPr>
        <w:t>35</w:t>
      </w:r>
      <w:r>
        <w:rPr>
          <w:rFonts w:ascii="Times New Roman" w:hAnsi="Times New Roman" w:cs="LMU Lotus"/>
          <w:b w:val="0"/>
          <w:i w:val="0"/>
          <w:rtl w:val="1"/>
          <w:lang w:val="en-US"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rPr>
          <w:rFonts w:ascii="Times New Roman" w:hAnsi="Times New Roman" w:cs="LMU Lotus"/>
          <w:b w:val="0"/>
          <w:i w:val="0"/>
          <w:rtl w:val="0"/>
        </w:rPr>
        <w:t xml:space="preserve">. </w:t>
      </w:r>
      <w:r>
        <w:rPr>
          <w:rFonts w:ascii="Times New Roman" w:hAnsi="Times New Roman" w:cs="LMU Lotus"/>
          <w:b w:val="0"/>
          <w:i w:val="0"/>
          <w:rtl w:val="1"/>
          <w:lang w:val="en-US" w:bidi="fa-IR"/>
        </w:rPr>
        <w:t>کار او نشان داد که تراژدی، یک قانون جهانی نیست، بل‌که پیامدی وابسته به بافت نهادی و ترجیحات اجتماعی مشارکت‌کنندگان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بینش، پیامدهای مستقیمی برای طراحی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(Jain</w:t>
      </w:r>
      <w:r>
        <w:rPr>
          <w:rFonts w:ascii="Times New Roman" w:hAnsi="Times New Roman" w:cs="LMU Lotus"/>
          <w:b w:val="0"/>
          <w:i w:val="0"/>
          <w:rtl w:val="0"/>
        </w:rPr>
        <w:t>'</w:t>
      </w:r>
      <w:r>
        <w:rPr>
          <w:rFonts w:ascii="Times New Roman" w:hAnsi="Times New Roman" w:cs="LMU Lotus"/>
          <w:b w:val="0"/>
          <w:i w:val="0"/>
          <w:rtl w:val="0"/>
        </w:rPr>
        <w:t xml:space="preserve">s Fairness Index) </w:t>
      </w:r>
      <w:r>
        <w:rPr>
          <w:rFonts w:ascii="Times New Roman" w:hAnsi="Times New Roman" w:cs="LMU Lotus"/>
          <w:b w:val="0"/>
          <w:i w:val="0"/>
          <w:rtl w:val="1"/>
          <w:lang w:val="en-US" w:bidi="fa-IR"/>
        </w:rPr>
        <w:t>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1"/>
          <w:lang w:val="en-US" w:bidi="fa-IR"/>
        </w:rPr>
        <w:t>۱۹۸۴)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کلیدی آن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 xml:space="preserve">(Gini Coefficient) </w:t>
      </w:r>
      <w:r>
        <w:rPr>
          <w:rFonts w:ascii="Times New Roman" w:hAnsi="Times New Roman" w:cs="LMU Lotus"/>
          <w:b w:val="0"/>
          <w:i w:val="0"/>
          <w:rtl w:val="1"/>
          <w:lang w:val="en-US" w:bidi="fa-IR"/>
        </w:rPr>
        <w:t>که از منحنی لورنز ثروت یا مصرف تجمعی مشتق شده است، پرکاربردترین سنجه‌ی نابرابری در اقتصاد است [</w:t>
      </w:r>
      <w:r>
        <w:rPr>
          <w:rFonts w:ascii="Times New Roman" w:hAnsi="Times New Roman" w:cs="LMU Lotus"/>
          <w:b w:val="0"/>
          <w:i w:val="0"/>
          <w:rtl w:val="0"/>
        </w:rPr>
        <w:t>12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ضریب از صفر (نمایانگر برابری کامل) تا یک (نمایانگر حداکثر نابرابری که در آن همه‌ی منابع در یک عامل متمرکز شده‌اند)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نسبت به تغییرات در می‌انه‌ی توزیع حساس‌تر از تغییرات در نقاط انتهایی است؛ که آن را مکمل شاخص عدالت جین می‌سازد، نه زائد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پژوهش‌های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شروع به گنجاندن مستقیم اهداف عدالت در توابع پاداش عامل‌ها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هیوز و همکاران [</w:t>
      </w:r>
      <w:r>
        <w:rPr>
          <w:rFonts w:ascii="Times New Roman" w:hAnsi="Times New Roman" w:cs="LMU Lotus"/>
          <w:b w:val="0"/>
          <w:i w:val="0"/>
          <w:rtl w:val="0"/>
        </w:rPr>
        <w:t>16</w:t>
      </w:r>
      <w:r>
        <w:rPr>
          <w:rFonts w:ascii="Times New Roman" w:hAnsi="Times New Roman" w:cs="LMU Lotus"/>
          <w:b w:val="0"/>
          <w:i w:val="0"/>
          <w:rtl w:val="1"/>
          <w:lang w:val="en-US" w:bidi="fa-IR"/>
        </w:rPr>
        <w:t xml:space="preserve">] پاداش‌های نابرابری‌گریزی را در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مدل نابرابری‌گریزی فِهر و اشمیت [</w:t>
      </w:r>
      <w:r>
        <w:rPr>
          <w:rFonts w:ascii="Times New Roman" w:hAnsi="Times New Roman" w:cs="LMU Lotus"/>
          <w:b w:val="0"/>
          <w:i w:val="0"/>
          <w:rtl w:val="0"/>
        </w:rPr>
        <w:t>9</w:t>
      </w:r>
      <w:r>
        <w:rPr>
          <w:rFonts w:ascii="Times New Roman" w:hAnsi="Times New Roman" w:cs="LMU Lotus"/>
          <w:b w:val="0"/>
          <w:i w:val="0"/>
          <w:rtl w:val="1"/>
          <w:lang w:val="en-US" w:bidi="fa-IR"/>
        </w:rPr>
        <w:t>] الهام گرفته شده بود که بر اساس آن، ترجیحات انسانی نه‌تنها به پیامدهای مطلق، بل‌که به پیامدهای نسبی در مقایسه با دیگران نیز 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پیشنهاد کردند که از یک مدل زبانی بزرگ </w:t>
      </w:r>
      <w:r>
        <w:rPr>
          <w:rFonts w:ascii="Times New Roman" w:hAnsi="Times New Roman" w:cs="LMU Lotus"/>
          <w:b w:val="0"/>
          <w:i w:val="0"/>
          <w:rtl w:val="0"/>
        </w:rPr>
        <w:t xml:space="preserve">(LLM) </w:t>
      </w:r>
      <w:r>
        <w:rPr>
          <w:rFonts w:ascii="Times New Roman" w:hAnsi="Times New Roman" w:cs="LMU Lotus"/>
          <w:b w:val="0"/>
          <w:i w:val="0"/>
          <w:rtl w:val="1"/>
          <w:lang w:val="en-US" w:bidi="fa-IR"/>
        </w:rPr>
        <w:t xml:space="preserve">به‌عنوان منتقد عدالت برای ارزیابی برابری پیامدهای بازار در یک شبیه‌سازی مبادله‌ی انرژی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می‌کند</w:t>
      </w:r>
      <w:r>
        <w:rPr>
          <w:rFonts w:ascii="Times New Roman" w:hAnsi="Times New Roman" w:cs="LMU Lotus"/>
          <w:b w:val="0"/>
          <w:i w:val="0"/>
          <w:rtl w:val="0"/>
        </w:rPr>
        <w:t xml:space="preserve">. </w:t>
      </w:r>
      <w:r>
        <w:rPr>
          <w:rFonts w:ascii="Times New Roman" w:hAnsi="Times New Roman" w:cs="LMU Lotus"/>
          <w:b w:val="0"/>
          <w:i w:val="0"/>
          <w:rtl w:val="0"/>
        </w:rPr>
        <w:t xml:space="preserve">LLM </w:t>
      </w:r>
      <w:r>
        <w:rPr>
          <w:rFonts w:ascii="Times New Roman" w:hAnsi="Times New Roman" w:cs="LMU Lotus"/>
          <w:b w:val="0"/>
          <w:i w:val="0"/>
          <w:rtl w:val="1"/>
          <w:lang w:val="en-US"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در استفاده از ارزیابی‌های عدالت انسان‌محور نوآورانه است، اما وابستگی به پایداری و در دسترس‌بودن بلادرنگ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سیستم‌های مستقرشده قابل‌اعتماد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بنیادی‌تر، ارزیابی عدالت بیرونی نسبت به عامل‌ها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یک منتقد خارجی اعمال می‌شود، نه به‌عنوان بخشی از سیستم ارزشی خودِ هر عامل درونی‌سازی می‌گردد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شکافی که از این مرور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پدیدار می‌شود، دووجهی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هیچ مطالعه‌ای ترجیحات عدالت را در یک مدل روان‌شناختی معتبر از شخصیت زمین‌گذاری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rPr>
          <w:rFonts w:ascii="Times New Roman" w:hAnsi="Times New Roman" w:cs="LMU Lotus"/>
          <w:b w:val="0"/>
          <w:i w:val="0"/>
          <w:rtl w:val="0"/>
        </w:rPr>
        <w:t>.</w:t>
      </w:r>
    </w:p>
    <w:p>
      <w:pPr>
        <w:pStyle w:val="Heading3"/>
        <w:bidi w:val="1"/>
      </w:pPr>
      <w:bookmarkStart w:id="1021" w:name="__TOC_H3_1021__"/>
      <w:r>
        <w:rPr>
          <w:rFonts w:ascii="Times New Roman" w:hAnsi="Times New Roman" w:cs="LMU Lotus"/>
          <w:b w:val="0"/>
          <w:i w:val="0"/>
          <w:rtl w:val="1"/>
          <w:lang w:val="en-US" w:bidi="fa-IR"/>
        </w:rPr>
        <w:t>۲-۲-۴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bookmarkEnd w:id="1021"/>
    </w:p>
    <w:p>
      <w:pPr>
        <w:pStyle w:val="IAUBodyFirst"/>
        <w:bidi w:val="1"/>
      </w:pPr>
      <w:r>
        <w:rPr>
          <w:rFonts w:ascii="Times New Roman" w:hAnsi="Times New Roman" w:cs="LMU Lotus"/>
          <w:b w:val="0"/>
          <w:i w:val="0"/>
          <w:rtl w:val="1"/>
          <w:lang w:val="en-US" w:bidi="fa-IR"/>
        </w:rPr>
        <w:t>یکپارچه‌سازی روان‌شناسی شخصیت در طراحی عامل‌های محاسباتی، سابقه‌ای چند دهه دارد، اما کاربرد آن در یادگیری تقویتی نسبتاً جدید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rPr>
          <w:rFonts w:ascii="Times New Roman" w:hAnsi="Times New Roman" w:cs="LMU Lotus"/>
          <w:b w:val="0"/>
          <w:i w:val="0"/>
          <w:rtl w:val="0"/>
        </w:rPr>
        <w:t>13</w:t>
      </w:r>
      <w:r>
        <w:rPr>
          <w:rFonts w:ascii="Times New Roman" w:hAnsi="Times New Roman" w:cs="LMU Lotus"/>
          <w:b w:val="0"/>
          <w:i w:val="0"/>
          <w:rtl w:val="1"/>
          <w:lang w:val="en-US" w:bidi="fa-IR"/>
        </w:rPr>
        <w:t>]، [</w:t>
      </w:r>
      <w:r>
        <w:rPr>
          <w:rFonts w:ascii="Times New Roman" w:hAnsi="Times New Roman" w:cs="LMU Lotus"/>
          <w:b w:val="0"/>
          <w:i w:val="0"/>
          <w:rtl w:val="0"/>
        </w:rPr>
        <w:t>30</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نگاشت بتواند منسجم و معتبر باشد، مسیری به‌سوی عامل‌های انسان‌گونه‌تر در شبیه‌سازی‌های اجتماعی، سیستم‌های تعامل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و مسائل هماهنگی چندعاملی که شامل مشارکت‌کنندگان انسانی هستند،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شخصیت، چارچوب مسلط برای ارزیابی شخصیت در روان‌شناسی معاصر است که دهه‌ها اعتبارسنجی بین‌فرهنگی از ساختار عاملی آن پشتیبانی می‌کند [</w:t>
      </w:r>
      <w:r>
        <w:rPr>
          <w:rFonts w:ascii="Times New Roman" w:hAnsi="Times New Roman" w:cs="LMU Lotus"/>
          <w:b w:val="0"/>
          <w:i w:val="0"/>
          <w:rtl w:val="0"/>
        </w:rPr>
        <w:t>22</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بُعد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w:t>
      </w:r>
      <w:r>
        <w:rPr>
          <w:rFonts w:ascii="Times New Roman" w:hAnsi="Times New Roman" w:cs="LMU Lotus"/>
          <w:b w:val="0"/>
          <w:i w:val="0"/>
          <w:rtl w:val="0"/>
        </w:rPr>
        <w:t xml:space="preserve">(Openness) </w:t>
      </w:r>
      <w:r>
        <w:rPr>
          <w:rFonts w:ascii="Times New Roman" w:hAnsi="Times New Roman" w:cs="LMU Lotus"/>
          <w:b w:val="0"/>
          <w:i w:val="0"/>
          <w:rtl w:val="1"/>
          <w:lang w:val="en-US" w:bidi="fa-IR"/>
        </w:rPr>
        <w:t xml:space="preserve">که کنجکاوی، تخیل و ترجیح برای تازگی را دربر می‌گیرد؛ وظیفه‌شناسی </w:t>
      </w:r>
      <w:r>
        <w:rPr>
          <w:rFonts w:ascii="Times New Roman" w:hAnsi="Times New Roman" w:cs="LMU Lotus"/>
          <w:b w:val="0"/>
          <w:i w:val="0"/>
          <w:rtl w:val="0"/>
        </w:rPr>
        <w:t xml:space="preserve">(Conscientiousness) </w:t>
      </w:r>
      <w:r>
        <w:rPr>
          <w:rFonts w:ascii="Times New Roman" w:hAnsi="Times New Roman" w:cs="LMU Lotus"/>
          <w:b w:val="0"/>
          <w:i w:val="0"/>
          <w:rtl w:val="1"/>
          <w:lang w:val="en-US" w:bidi="fa-IR"/>
        </w:rPr>
        <w:t xml:space="preserve">که خودانضباطی، سازمان‌دهی و هدف‌گرایی را دربر می‌گیرد؛ برون‌گرایی </w:t>
      </w:r>
      <w:r>
        <w:rPr>
          <w:rFonts w:ascii="Times New Roman" w:hAnsi="Times New Roman" w:cs="LMU Lotus"/>
          <w:b w:val="0"/>
          <w:i w:val="0"/>
          <w:rtl w:val="0"/>
        </w:rPr>
        <w:t xml:space="preserve">(Extraversion) </w:t>
      </w:r>
      <w:r>
        <w:rPr>
          <w:rFonts w:ascii="Times New Roman" w:hAnsi="Times New Roman" w:cs="LMU Lotus"/>
          <w:b w:val="0"/>
          <w:i w:val="0"/>
          <w:rtl w:val="1"/>
          <w:lang w:val="en-US" w:bidi="fa-IR"/>
        </w:rPr>
        <w:t xml:space="preserve">که جامعه‌پذیری، ابراز وجود و هیجان‌پذیری مثبت را منعکس می‌کند؛ توافق‌پذیری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 xml:space="preserve">که جهت‌گیری نوع‌گرایانه، اعتماد و همکاری‌جویی را دربر می‌گیرد؛ و روان‌رنجوری </w:t>
      </w:r>
      <w:r>
        <w:rPr>
          <w:rFonts w:ascii="Times New Roman" w:hAnsi="Times New Roman" w:cs="LMU Lotus"/>
          <w:b w:val="0"/>
          <w:i w:val="0"/>
          <w:rtl w:val="0"/>
        </w:rPr>
        <w:t xml:space="preserve">(Neuroticism) </w:t>
      </w:r>
      <w:r>
        <w:rPr>
          <w:rFonts w:ascii="Times New Roman" w:hAnsi="Times New Roman" w:cs="LMU Lotus"/>
          <w:b w:val="0"/>
          <w:i w:val="0"/>
          <w:rtl w:val="1"/>
          <w:lang w:val="en-US" w:bidi="fa-IR"/>
        </w:rPr>
        <w:t>که بی‌ثباتی هیجانی، اضطراب و حساسیت به تهدید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بُعد نمایانگر یک پیوستار است، نه یک دسته‌بندی دودویی، و نیمرخ‌های شخصیتی فردی با پیکربندی نمرات در هر پنج بُعد مشخص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نگاشت از ویژگی‌های شخصیت به رفتار عامل، در چندین چارچوب محاسباتی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پارک و همکاران [</w:t>
      </w:r>
      <w:r>
        <w:rPr>
          <w:rFonts w:ascii="Times New Roman" w:hAnsi="Times New Roman" w:cs="LMU Lotus"/>
          <w:b w:val="0"/>
          <w:i w:val="0"/>
          <w:rtl w:val="0"/>
        </w:rPr>
        <w:t>36</w:t>
      </w:r>
      <w:r>
        <w:rPr>
          <w:rFonts w:ascii="Times New Roman" w:hAnsi="Times New Roman" w:cs="LMU Lotus"/>
          <w:b w:val="0"/>
          <w:i w:val="0"/>
          <w:rtl w:val="1"/>
          <w:lang w:val="en-US" w:bidi="fa-IR"/>
        </w:rPr>
        <w:t xml:space="preserve">] نشان دادند که عامل‌های مولد </w:t>
      </w:r>
      <w:r>
        <w:rPr>
          <w:rFonts w:ascii="Times New Roman" w:hAnsi="Times New Roman" w:cs="LMU Lotus"/>
          <w:b w:val="0"/>
          <w:i w:val="0"/>
          <w:rtl w:val="0"/>
        </w:rPr>
        <w:t xml:space="preserve">(Generative Agents) </w:t>
      </w:r>
      <w:r>
        <w:rPr>
          <w:rFonts w:ascii="Times New Roman" w:hAnsi="Times New Roman" w:cs="LMU Lotus"/>
          <w:b w:val="0"/>
          <w:i w:val="0"/>
          <w:rtl w:val="1"/>
          <w:lang w:val="en-US" w:bidi="fa-IR"/>
        </w:rPr>
        <w:t>دارای نیمرخ‌های شخصیتی پنج‌عاملی، برهم‌کنش‌های اجتماعی متنوع‌تر و باورپذیرتری را در یک محیط شهر شبیه‌سازی‌شده تولید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رن و شو [</w:t>
      </w:r>
      <w:r>
        <w:rPr>
          <w:rFonts w:ascii="Times New Roman" w:hAnsi="Times New Roman" w:cs="LMU Lotus"/>
          <w:b w:val="0"/>
          <w:i w:val="0"/>
          <w:rtl w:val="0"/>
        </w:rPr>
        <w:t>39</w:t>
      </w:r>
      <w:r>
        <w:rPr>
          <w:rFonts w:ascii="Times New Roman" w:hAnsi="Times New Roman" w:cs="LMU Lotus"/>
          <w:b w:val="0"/>
          <w:i w:val="0"/>
          <w:rtl w:val="1"/>
          <w:lang w:val="en-US" w:bidi="fa-IR"/>
        </w:rPr>
        <w:t xml:space="preserve">] در مطالعه‌ای با عنوان «تأثیر ویژگی‌های پنج‌عاملی شخصیت بر تصمیم‌گیری عامل‌های هوش مصنوعی در فضاهای عمومی» به بررسی نقش ویژگی‌های شخصیتی در رفتار عامل‌های مولد مبتنی بر مدل زبانی بزرگ (با استفاده از چارچوب </w:t>
      </w:r>
      <w:r>
        <w:rPr>
          <w:rFonts w:ascii="Times New Roman" w:hAnsi="Times New Roman" w:cs="LMU Lotus"/>
          <w:b w:val="0"/>
          <w:i w:val="0"/>
          <w:rtl w:val="0"/>
        </w:rPr>
        <w:t xml:space="preserve">AgentVerse </w:t>
      </w:r>
      <w:r>
        <w:rPr>
          <w:rFonts w:ascii="Times New Roman" w:hAnsi="Times New Roman" w:cs="LMU Lotus"/>
          <w:b w:val="0"/>
          <w:i w:val="0"/>
          <w:rtl w:val="1"/>
          <w:lang w:val="en-US" w:bidi="fa-IR"/>
        </w:rPr>
        <w:t xml:space="preserve">و </w:t>
      </w:r>
      <w:r>
        <w:rPr>
          <w:rFonts w:ascii="Times New Roman" w:hAnsi="Times New Roman" w:cs="LMU Lotus"/>
          <w:b w:val="0"/>
          <w:i w:val="0"/>
          <w:rtl w:val="0"/>
        </w:rPr>
        <w:t>GPT</w:t>
      </w:r>
      <w:r>
        <w:rPr>
          <w:rFonts w:ascii="Times New Roman" w:hAnsi="Times New Roman" w:cs="LMU Lotus"/>
          <w:b w:val="0"/>
          <w:i w:val="0"/>
          <w:rtl w:val="0"/>
        </w:rPr>
        <w:t>-</w:t>
      </w:r>
      <w:r>
        <w:rPr>
          <w:rFonts w:ascii="Times New Roman" w:hAnsi="Times New Roman" w:cs="LMU Lotus"/>
          <w:b w:val="0"/>
          <w:i w:val="0"/>
          <w:rtl w:val="1"/>
          <w:lang w:val="en-US" w:bidi="fa-IR"/>
        </w:rPr>
        <w:t>۳٫۵</w:t>
      </w:r>
      <w:r>
        <w:rPr>
          <w:rFonts w:ascii="Times New Roman" w:hAnsi="Times New Roman" w:cs="LMU Lotus"/>
          <w:b w:val="0"/>
          <w:i w:val="0"/>
          <w:rtl w:val="0"/>
        </w:rPr>
        <w:t>-</w:t>
      </w:r>
      <w:r>
        <w:rPr>
          <w:rFonts w:ascii="Times New Roman" w:hAnsi="Times New Roman" w:cs="LMU Lotus"/>
          <w:b w:val="0"/>
          <w:i w:val="0"/>
          <w:rtl w:val="0"/>
        </w:rPr>
        <w:t>turbo</w:t>
      </w:r>
      <w:r>
        <w:rPr>
          <w:rFonts w:ascii="Times New Roman" w:hAnsi="Times New Roman" w:cs="LMU Lotus"/>
          <w:b w:val="0"/>
          <w:i w:val="0"/>
          <w:rtl w:val="1"/>
          <w:lang w:val="en-US" w:bidi="fa-IR"/>
        </w:rPr>
        <w:t>) در یک شبیه‌سازی کلاس درس پرداختند که در آن عامل‌ها به گزاره‌های اطلاعات نادرست پاسخ می‌دادند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دریافتند که گشودگی به تجربه قوی‌ترین اثر را بر پذیرش اطلاعات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با گشودگی بالا در ۶٫۹۲ درصد موارد اطلاعات جدید را پذیرفتند، درحالی‌که عامل‌های با گشودگی پایین در ۸٫۹۷ درصد موارد آن را رد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همبستگی محدودی با پذیرش اطلاعات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بر رفتار ارتباطی و شناختی عامل‌های مبتنی بر مدل زبانی بزرگ متمرکز است و شامل هیچ سازوکار تخصیص یا اشتراک منبع فیزیکی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مطالعه‌ای توسط [</w:t>
      </w:r>
      <w:r>
        <w:rPr>
          <w:rFonts w:ascii="Times New Roman" w:hAnsi="Times New Roman" w:cs="LMU Lotus"/>
          <w:b w:val="0"/>
          <w:i w:val="0"/>
          <w:rtl w:val="0"/>
        </w:rPr>
        <w:t>39</w:t>
      </w:r>
      <w:r>
        <w:rPr>
          <w:rFonts w:ascii="Times New Roman" w:hAnsi="Times New Roman" w:cs="LMU Lotus"/>
          <w:b w:val="0"/>
          <w:i w:val="0"/>
          <w:rtl w:val="1"/>
          <w:lang w:val="en-US" w:bidi="fa-IR"/>
        </w:rPr>
        <w:t xml:space="preserve">] با عنوان </w:t>
      </w:r>
      <w:r>
        <w:rPr>
          <w:rFonts w:ascii="Times New Roman" w:hAnsi="Times New Roman" w:cs="LMU Lotus"/>
          <w:b w:val="0"/>
          <w:i w:val="0"/>
          <w:rtl w:val="0"/>
        </w:rPr>
        <w:t>"</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مدل‌سازی ویژگی‌های شخصیتی پنج بزرگ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در عامل‌های‌هوشمند پرداخته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نشان می‌دهد که ویژگی گشودگی </w:t>
      </w:r>
      <w:r>
        <w:rPr>
          <w:rFonts w:ascii="Times New Roman" w:hAnsi="Times New Roman" w:cs="LMU Lotus"/>
          <w:b w:val="0"/>
          <w:i w:val="0"/>
          <w:rtl w:val="0"/>
        </w:rPr>
        <w:t xml:space="preserve">(Openness) </w:t>
      </w:r>
      <w:r>
        <w:rPr>
          <w:rFonts w:ascii="Times New Roman" w:hAnsi="Times New Roman" w:cs="LMU Lotus"/>
          <w:b w:val="0"/>
          <w:i w:val="0"/>
          <w:rtl w:val="1"/>
          <w:lang w:val="en-US" w:bidi="fa-IR"/>
        </w:rPr>
        <w:t xml:space="preserve">بیشترین تأثیر را بر پذیرش اطلاعات دارد (۶٫۹۲ درصد پذیرش در عامل‌های با گشودگی بالا در‌برابر ۲٫۲ درصد در عامل‌های با گشودگی پایین)، در حالی که ویژگی دلپذیر بودن </w:t>
      </w:r>
      <w:r>
        <w:rPr>
          <w:rFonts w:ascii="Times New Roman" w:hAnsi="Times New Roman" w:cs="LMU Lotus"/>
          <w:b w:val="0"/>
          <w:i w:val="0"/>
          <w:rtl w:val="0"/>
        </w:rPr>
        <w:t xml:space="preserve">(Agreeableness) </w:t>
      </w:r>
      <w:r>
        <w:rPr>
          <w:rFonts w:ascii="Times New Roman" w:hAnsi="Times New Roman" w:cs="LMU Lotus"/>
          <w:b w:val="0"/>
          <w:i w:val="0"/>
          <w:rtl w:val="1"/>
          <w:lang w:val="en-US" w:bidi="fa-IR"/>
        </w:rPr>
        <w:t>همبستگی محدودی با پذیرش اطلاعات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این پژوهش نشان می‌دهد که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اساسی ادبیات موجود شخصیت</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از منظر این پژوهش، این است که تمام مطالعات تا به امروز در محیط‌های صرفاً اجتماعی یا بازی‌های انتزاعی انجام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39</w:t>
      </w:r>
      <w:r>
        <w:rPr>
          <w:rFonts w:ascii="Times New Roman" w:hAnsi="Times New Roman" w:cs="LMU Lotus"/>
          <w:b w:val="0"/>
          <w:i w:val="0"/>
          <w:rtl w:val="1"/>
          <w:lang w:val="en-US" w:bidi="fa-IR"/>
        </w:rPr>
        <w:t>] از یک شبیه‌سازی اجتماعی کلاس درس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37</w:t>
      </w:r>
      <w:r>
        <w:rPr>
          <w:rFonts w:ascii="Times New Roman" w:hAnsi="Times New Roman" w:cs="LMU Lotus"/>
          <w:b w:val="0"/>
          <w:i w:val="0"/>
          <w:rtl w:val="1"/>
          <w:lang w:val="en-US" w:bidi="fa-IR"/>
        </w:rPr>
        <w:t>] از یک محیط تعامل اجتماعی شهر کوچک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پرسش که آیا نگاشت‌های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تفاوت‌های رفتاری معناداری در یک وظیفه‌ی مدیریت منابع با زمین‌فیزیکی تولید می‌کنند یا خیر، در ادبیات پاسخ داده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rPr>
          <w:rFonts w:ascii="Times New Roman" w:hAnsi="Times New Roman" w:cs="LMU Lotus"/>
          <w:b w:val="0"/>
          <w:i w:val="0"/>
          <w:rtl w:val="0"/>
        </w:rPr>
        <w:t>.</w:t>
      </w:r>
    </w:p>
    <w:p>
      <w:pPr>
        <w:pStyle w:val="Heading2"/>
        <w:bidi w:val="1"/>
      </w:pPr>
      <w:bookmarkStart w:id="1022" w:name="__TOC_H2_1022__"/>
      <w:r>
        <w:rPr>
          <w:rFonts w:ascii="Times New Roman" w:hAnsi="Times New Roman" w:cs="LMU Lotus"/>
          <w:b w:val="0"/>
          <w:i w:val="0"/>
          <w:rtl w:val="1"/>
          <w:lang w:val="en-US" w:bidi="fa-IR"/>
        </w:rPr>
        <w:t>۲-۳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bookmarkEnd w:id="1022"/>
    </w:p>
    <w:p>
      <w:pPr>
        <w:pStyle w:val="IAUBodyFirst"/>
        <w:bidi w:val="1"/>
      </w:pPr>
      <w:r>
        <w:rPr>
          <w:rFonts w:ascii="Times New Roman" w:hAnsi="Times New Roman" w:cs="LMU Lotus"/>
          <w:b w:val="0"/>
          <w:i w:val="0"/>
          <w:rtl w:val="1"/>
          <w:lang w:val="en-US" w:bidi="fa-IR"/>
        </w:rPr>
        <w:t>بدنه‌ی پژوهش‌هایی که مستقیماً این کار را تغذیه می‌کنند، سه خوشه‌ی موضوعی را دربر می‌گیرد</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کارآمد از نظر بهره‌وری برای مدیریت انرژی،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با محدودیت‌های یکنواخت، و مدل‌سازی عامل‌های مبتنی بر شخصیت در حوزه‌های غیرانرژی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rPr>
          <w:rFonts w:ascii="Times New Roman" w:hAnsi="Times New Roman" w:cs="LMU Lotus"/>
          <w:b w:val="0"/>
          <w:i w:val="0"/>
          <w:rtl w:val="0"/>
        </w:rPr>
        <w:t>.</w:t>
      </w:r>
    </w:p>
    <w:p>
      <w:pPr>
        <w:pStyle w:val="Heading3"/>
        <w:bidi w:val="1"/>
      </w:pPr>
      <w:bookmarkStart w:id="1023" w:name="__TOC_H3_1023__"/>
      <w:r>
        <w:rPr>
          <w:rFonts w:ascii="Times New Roman" w:hAnsi="Times New Roman" w:cs="LMU Lotus"/>
          <w:b w:val="0"/>
          <w:i w:val="0"/>
          <w:rtl w:val="1"/>
          <w:lang w:val="en-US" w:bidi="fa-IR"/>
        </w:rPr>
        <w:t>۲-۳-۱</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کارآمد از نظر بهره‌وری در مدیریت انرژی مسکونی</w:t>
      </w:r>
      <w:bookmarkEnd w:id="1023"/>
    </w:p>
    <w:p>
      <w:pPr>
        <w:pStyle w:val="IAUBodyFirst"/>
        <w:bidi w:val="1"/>
      </w:pPr>
      <w:r>
        <w:rPr>
          <w:rFonts w:ascii="Times New Roman" w:hAnsi="Times New Roman" w:cs="LMU Lotus"/>
          <w:b w:val="0"/>
          <w:i w:val="0"/>
          <w:rtl w:val="1"/>
          <w:lang w:val="en-US"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rPr>
          <w:rFonts w:ascii="Times New Roman" w:hAnsi="Times New Roman" w:cs="LMU Lotus"/>
          <w:b w:val="0"/>
          <w:i w:val="0"/>
          <w:rtl w:val="0"/>
        </w:rPr>
        <w:t>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rPr>
          <w:rFonts w:ascii="Times New Roman" w:hAnsi="Times New Roman" w:cs="LMU Lotus"/>
          <w:b w:val="0"/>
          <w:i w:val="0"/>
          <w:rtl w:val="0"/>
        </w:rPr>
        <w:t xml:space="preserve">(MILP) </w:t>
      </w:r>
      <w:r>
        <w:rPr>
          <w:rFonts w:ascii="Times New Roman" w:hAnsi="Times New Roman" w:cs="LMU Lotus"/>
          <w:b w:val="0"/>
          <w:i w:val="0"/>
          <w:rtl w:val="1"/>
          <w:lang w:val="en-US" w:bidi="fa-IR"/>
        </w:rPr>
        <w:t>نزدیک می‌شوند، بدون نیاز به اطلاعات کامل و متمرکز که آن رویکرد ایجاب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شاربونیه و همکاران [</w:t>
      </w:r>
      <w:r>
        <w:rPr>
          <w:rFonts w:ascii="Times New Roman" w:hAnsi="Times New Roman" w:cs="LMU Lotus"/>
          <w:b w:val="0"/>
          <w:i w:val="0"/>
          <w:rtl w:val="0"/>
        </w:rPr>
        <w:t>6</w:t>
      </w:r>
      <w:r>
        <w:rPr>
          <w:rFonts w:ascii="Times New Roman" w:hAnsi="Times New Roman" w:cs="LMU Lotus"/>
          <w:b w:val="0"/>
          <w:i w:val="0"/>
          <w:rtl w:val="1"/>
          <w:lang w:val="en-US" w:bidi="fa-IR"/>
        </w:rPr>
        <w:t>] یکی از جامع‌ترین نمایش‌های یادگیری کیوی چندعاملی را برای مدیریت انعطاف‌پذیری مسکونی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rPr>
          <w:rFonts w:ascii="Times New Roman" w:hAnsi="Times New Roman" w:cs="LMU Lotus"/>
          <w:b w:val="0"/>
          <w:i w:val="0"/>
          <w:rtl w:val="0"/>
        </w:rPr>
        <w:t>‑</w:t>
      </w:r>
      <w:r>
        <w:rPr>
          <w:rFonts w:ascii="Times New Roman" w:hAnsi="Times New Roman" w:cs="LMU Lotus"/>
          <w:b w:val="0"/>
          <w:i w:val="0"/>
          <w:rtl w:val="1"/>
          <w:lang w:val="en-US" w:bidi="fa-IR"/>
        </w:rPr>
        <w:t>اقدام با اندازه‌ی ثابت کنترل می‌شدند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قوت اصلی مطالعه،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آنجا که هر عامل فقط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 از منظر این پژوهش، این است که همه‌ی عامل‌ها توابع پاداش یکسانی دارند که فقط برای مصرف خودِ فردی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جزئیات روش‌شناختی [</w:t>
      </w:r>
      <w:r>
        <w:rPr>
          <w:rFonts w:ascii="Times New Roman" w:hAnsi="Times New Roman" w:cs="LMU Lotus"/>
          <w:b w:val="0"/>
          <w:i w:val="0"/>
          <w:rtl w:val="0"/>
        </w:rPr>
        <w:t>6</w:t>
      </w:r>
      <w:r>
        <w:rPr>
          <w:rFonts w:ascii="Times New Roman" w:hAnsi="Times New Roman" w:cs="LMU Lotus"/>
          <w:b w:val="0"/>
          <w:i w:val="0"/>
          <w:rtl w:val="1"/>
          <w:lang w:val="en-US" w:bidi="fa-IR"/>
        </w:rPr>
        <w:t>] که شایسته‌ی بررسی است، نحوه‌ی برخورد آن‌ها با مسئله‌ی اکتشاف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نویسندگان از یک نرخ اکتشاف ثابت و یکسان (</w:t>
      </w:r>
      <w:r>
        <w:rPr>
          <w:rFonts w:ascii="Times New Roman" w:hAnsi="Times New Roman" w:cs="LMU Lotus"/>
          <w:b w:val="0"/>
          <w:i w:val="0"/>
          <w:rtl w:val="0"/>
        </w:rPr>
        <w:t xml:space="preserve">ε = </w:t>
      </w:r>
      <w:r>
        <w:rPr>
          <w:rFonts w:ascii="Times New Roman" w:hAnsi="Times New Roman" w:cs="LMU Lotus"/>
          <w:b w:val="0"/>
          <w:i w:val="0"/>
          <w:rtl w:val="1"/>
          <w:lang w:val="en-US" w:bidi="fa-IR"/>
        </w:rPr>
        <w:t>۵٫۰) برای همه‌ی عامل‌ها در طول آموزش استفاده کردند (بر اساس شرح روش‌شناسی در متن کامل مقاله)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به‌ویژه وقتی یک عامل عمداً کف اکتشاف بالاتری را حفظ می‌کند و ناایستایی دائمی برای همسایگان خود ایجاد می‌نماید </w:t>
      </w:r>
      <w:r>
        <w:rPr>
          <w:rFonts w:ascii="Times New Roman" w:hAnsi="Times New Roman" w:cs="LMU Lotus"/>
          <w:b w:val="0"/>
          <w:i w:val="0"/>
          <w:rtl w:val="0"/>
        </w:rPr>
        <w:t xml:space="preserve">— </w:t>
      </w:r>
      <w:r>
        <w:rPr>
          <w:rFonts w:ascii="Times New Roman" w:hAnsi="Times New Roman" w:cs="LMU Lotus"/>
          <w:b w:val="0"/>
          <w:i w:val="0"/>
          <w:rtl w:val="1"/>
          <w:lang w:val="en-US" w:bidi="fa-IR"/>
        </w:rPr>
        <w:t>با [</w:t>
      </w:r>
      <w:r>
        <w:rPr>
          <w:rFonts w:ascii="Times New Roman" w:hAnsi="Times New Roman" w:cs="LMU Lotus"/>
          <w:b w:val="0"/>
          <w:i w:val="0"/>
          <w:rtl w:val="0"/>
        </w:rPr>
        <w:t>6</w:t>
      </w:r>
      <w:r>
        <w:rPr>
          <w:rFonts w:ascii="Times New Roman" w:hAnsi="Times New Roman" w:cs="LMU Lotus"/>
          <w:b w:val="0"/>
          <w:i w:val="0"/>
          <w:rtl w:val="1"/>
          <w:lang w:val="en-US" w:bidi="fa-IR"/>
        </w:rPr>
        <w:t>] تفاوت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xml:space="preserve">]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برای زمان‌بندی یک باتری ذخیره‌سازی مشترک در سطح ریزشب‌که به‌کار بردند و نشان دادند که عملکرد کنترل‌کننده‌ی مبتنی بر یادگیری </w:t>
      </w:r>
      <w:r>
        <w:rPr>
          <w:rFonts w:ascii="Times New Roman" w:hAnsi="Times New Roman" w:cs="LMU Lotus"/>
          <w:b w:val="0"/>
          <w:i w:val="0"/>
          <w:rtl w:val="0"/>
        </w:rPr>
        <w:t>Q</w:t>
      </w:r>
      <w:r>
        <w:rPr>
          <w:rFonts w:ascii="Times New Roman" w:hAnsi="Times New Roman" w:cs="LMU Lotus"/>
          <w:b w:val="0"/>
          <w:i w:val="0"/>
          <w:rtl w:val="1"/>
          <w:lang w:val="en-US" w:bidi="fa-IR"/>
        </w:rPr>
        <w:t xml:space="preserve">، با افزایش تعداد قسمت‌های آموزش، به عملکرد یک بهینه‌ساز متمرکز مبتنی بر </w:t>
      </w:r>
      <w:r>
        <w:rPr>
          <w:rFonts w:ascii="Times New Roman" w:hAnsi="Times New Roman" w:cs="LMU Lotus"/>
          <w:b w:val="0"/>
          <w:i w:val="0"/>
          <w:rtl w:val="0"/>
        </w:rPr>
        <w:t xml:space="preserve">MILP </w:t>
      </w:r>
      <w:r>
        <w:rPr>
          <w:rFonts w:ascii="Times New Roman" w:hAnsi="Times New Roman" w:cs="LMU Lotus"/>
          <w:b w:val="0"/>
          <w:i w:val="0"/>
          <w:rtl w:val="1"/>
          <w:lang w:val="en-US" w:bidi="fa-IR"/>
        </w:rPr>
        <w:t>(که به‌عنوان معیار عملکرد نزدیک‌به‌بهینه در نظر گرفته شده)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معماری آن‌ها ذاتاً متمرکز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کنترل‌کننده‌ی مدیریت انرژی ریزشب‌که </w:t>
      </w:r>
      <w:r>
        <w:rPr>
          <w:rFonts w:ascii="Times New Roman" w:hAnsi="Times New Roman" w:cs="LMU Lotus"/>
          <w:b w:val="0"/>
          <w:i w:val="0"/>
          <w:rtl w:val="0"/>
        </w:rPr>
        <w:t>(MG</w:t>
      </w:r>
      <w:r>
        <w:rPr>
          <w:rFonts w:ascii="Times New Roman" w:hAnsi="Times New Roman" w:cs="LMU Lotus"/>
          <w:b w:val="0"/>
          <w:i w:val="0"/>
          <w:rtl w:val="0"/>
        </w:rPr>
        <w:t>-</w:t>
      </w:r>
      <w:r>
        <w:rPr>
          <w:rFonts w:ascii="Times New Roman" w:hAnsi="Times New Roman" w:cs="LMU Lotus"/>
          <w:b w:val="0"/>
          <w:i w:val="0"/>
          <w:rtl w:val="0"/>
        </w:rPr>
        <w:t xml:space="preserve">EMS) </w:t>
      </w:r>
      <w:r>
        <w:rPr>
          <w:rFonts w:ascii="Times New Roman" w:hAnsi="Times New Roman" w:cs="LMU Lotus"/>
          <w:b w:val="0"/>
          <w:i w:val="0"/>
          <w:rtl w:val="1"/>
          <w:lang w:val="en-US" w:bidi="fa-IR"/>
        </w:rPr>
        <w:t>تنها سیگنال‌های محدودی (مازاد</w:t>
      </w:r>
      <w:r>
        <w:rPr>
          <w:rFonts w:ascii="Times New Roman" w:hAnsi="Times New Roman" w:cs="LMU Lotus"/>
          <w:b w:val="0"/>
          <w:i w:val="0"/>
          <w:rtl w:val="0"/>
        </w:rPr>
        <w:t>/</w:t>
      </w:r>
      <w:r>
        <w:rPr>
          <w:rFonts w:ascii="Times New Roman" w:hAnsi="Times New Roman" w:cs="LMU Lotus"/>
          <w:b w:val="0"/>
          <w:i w:val="0"/>
          <w:rtl w:val="1"/>
          <w:lang w:val="en-US" w:bidi="fa-IR"/>
        </w:rPr>
        <w:t>کمبود توان و قیمت) با باتری مشترک مبادله می‌کند، بدون دسترسی به وضعیت داخلی یا داده‌های خام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رویکرد غیرمتمرکز این پژوهش با آن‌ها، نه در حریم خصوصی، بل‌که در نبود یک عامل یادگیرنده‌ی واحد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کوساتا‌که و همکاران [</w:t>
      </w:r>
      <w:r>
        <w:rPr>
          <w:rFonts w:ascii="Times New Roman" w:hAnsi="Times New Roman" w:cs="LMU Lotus"/>
          <w:b w:val="0"/>
          <w:i w:val="0"/>
          <w:rtl w:val="0"/>
        </w:rPr>
        <w:t>24</w:t>
      </w:r>
      <w:r>
        <w:rPr>
          <w:rFonts w:ascii="Times New Roman" w:hAnsi="Times New Roman" w:cs="LMU Lotus"/>
          <w:b w:val="0"/>
          <w:i w:val="0"/>
          <w:rtl w:val="1"/>
          <w:lang w:val="en-US" w:bidi="fa-IR"/>
        </w:rPr>
        <w:t>] رویکرد متفاوتی را برای مسئله‌ی هماهنگ‌سازی با استفاده از بهینه‌سازی تکاملی چندهدفه به‌جای یادگیری تقویتی در پیش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چندهدفه جذاب است زیرا به‌طور صریح مبادله‌ی بین کارایی و برابری را که رویکردهای تک‌هدفه نادیده می‌گیرند،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الگوریتم تکاملی در حالت دسته‌ای </w:t>
      </w:r>
      <w:r>
        <w:rPr>
          <w:rFonts w:ascii="Times New Roman" w:hAnsi="Times New Roman" w:cs="LMU Lotus"/>
          <w:b w:val="0"/>
          <w:i w:val="0"/>
          <w:rtl w:val="0"/>
        </w:rPr>
        <w:t xml:space="preserve">(Batch) </w:t>
      </w:r>
      <w:r>
        <w:rPr>
          <w:rFonts w:ascii="Times New Roman" w:hAnsi="Times New Roman" w:cs="LMU Lotus"/>
          <w:b w:val="0"/>
          <w:i w:val="0"/>
          <w:rtl w:val="1"/>
          <w:lang w:val="en-US" w:bidi="fa-IR"/>
        </w:rPr>
        <w:t>عمل می‌کند و راه‌حل‌های نامزد را بر روی تاریخچه‌ی کامل برهم‌کنش‌های جامعه قبل از انتخاب نسل بعدی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برون‌خط نمی‌تواند با تغییرات بلادرنگ در آب‌وهوا، تقاضا یا رفتار عامل سازگار شود و کاربردپذیری آن را در محیط‌های پویا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ما به‌جای آن از یادگیری برون‌خط استفاده می‌کند و به عامل‌ها امکان می‌دهد تا با تغییر شرایط، به‌طور پیوسته سازگار 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کارایی‌محور تأسیس می‌کند که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پیامدهای انرژی سطح جامعه را بهبود بخشد، اما توزیع آن پیامدها را بررسی‌نشده باقی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rPr>
          <w:rFonts w:ascii="Times New Roman" w:hAnsi="Times New Roman" w:cs="LMU Lotus"/>
          <w:b w:val="0"/>
          <w:i w:val="0"/>
          <w:rtl w:val="0"/>
        </w:rPr>
        <w:t>.</w:t>
      </w:r>
    </w:p>
    <w:p>
      <w:pPr>
        <w:pStyle w:val="Heading3"/>
        <w:bidi w:val="1"/>
      </w:pPr>
      <w:bookmarkStart w:id="1024" w:name="__TOC_H3_1024__"/>
      <w:r>
        <w:rPr>
          <w:rFonts w:ascii="Times New Roman" w:hAnsi="Times New Roman" w:cs="LMU Lotus"/>
          <w:b w:val="0"/>
          <w:i w:val="0"/>
          <w:rtl w:val="1"/>
          <w:lang w:val="en-US" w:bidi="fa-IR"/>
        </w:rPr>
        <w:t>۲-۳-۲</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bookmarkEnd w:id="1024"/>
    </w:p>
    <w:p>
      <w:pPr>
        <w:pStyle w:val="IAUBodyFirst"/>
        <w:bidi w:val="1"/>
      </w:pPr>
      <w:r>
        <w:rPr>
          <w:rFonts w:ascii="Times New Roman" w:hAnsi="Times New Roman" w:cs="LMU Lotus"/>
          <w:b w:val="0"/>
          <w:i w:val="0"/>
          <w:rtl w:val="1"/>
          <w:lang w:val="en-US" w:bidi="fa-IR"/>
        </w:rPr>
        <w:t xml:space="preserve">تشخیص این نکته که بهینه‌سازی صرفاً مبتنی بر کارایی می‌تواند پیامدهای ناعادلانه‌ای به بار آورد، بدنه‌ی رو به رشدی از پژوهش‌ها را در مورد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برانگیخته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دغدغه‌ی عدالت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می و هوانگ [</w:t>
      </w:r>
      <w:r>
        <w:rPr>
          <w:rFonts w:ascii="Times New Roman" w:hAnsi="Times New Roman" w:cs="LMU Lotus"/>
          <w:b w:val="0"/>
          <w:i w:val="0"/>
          <w:rtl w:val="0"/>
        </w:rPr>
        <w:t>29</w:t>
      </w:r>
      <w:r>
        <w:rPr>
          <w:rFonts w:ascii="Times New Roman" w:hAnsi="Times New Roman" w:cs="LMU Lotus"/>
          <w:b w:val="0"/>
          <w:i w:val="0"/>
          <w:rtl w:val="1"/>
          <w:lang w:val="en-US" w:bidi="fa-IR"/>
        </w:rPr>
        <w:t>] یک بازار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در یک جامعه‌ی ساختمانی سوئدی با استفاده از بهینه‌سازی سیاست نزدیک‌شونده </w:t>
      </w:r>
      <w:r>
        <w:rPr>
          <w:rFonts w:ascii="Times New Roman" w:hAnsi="Times New Roman" w:cs="LMU Lotus"/>
          <w:b w:val="0"/>
          <w:i w:val="0"/>
          <w:rtl w:val="0"/>
        </w:rPr>
        <w:t xml:space="preserve">(PPO) </w:t>
      </w:r>
      <w:r>
        <w:rPr>
          <w:rFonts w:ascii="Times New Roman" w:hAnsi="Times New Roman" w:cs="LMU Lotus"/>
          <w:b w:val="0"/>
          <w:i w:val="0"/>
          <w:rtl w:val="1"/>
          <w:lang w:val="en-US" w:bidi="fa-IR"/>
        </w:rPr>
        <w:t>در یک معماری دو سطحی درونی</w:t>
      </w:r>
      <w:r>
        <w:rPr>
          <w:rFonts w:ascii="Times New Roman" w:hAnsi="Times New Roman" w:cs="LMU Lotus"/>
          <w:b w:val="0"/>
          <w:i w:val="0"/>
          <w:rtl w:val="0"/>
        </w:rPr>
        <w:t>-</w:t>
      </w:r>
      <w:r>
        <w:rPr>
          <w:rFonts w:ascii="Times New Roman" w:hAnsi="Times New Roman" w:cs="LMU Lotus"/>
          <w:b w:val="0"/>
          <w:i w:val="0"/>
          <w:rtl w:val="1"/>
          <w:lang w:val="en-US" w:bidi="fa-IR"/>
        </w:rPr>
        <w:t>بیرونی مطالعه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مایل‌اند در صورت نیاز واقعی همسایه، سخاوتمندانه‌تر به اشتراک بگذارند، هیچ راهی برای بیان این ترجیح در مدل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خانوارها به‌طور یکسان به سیگنال‌های قیمتی یکسان پاسخ می‌دهند؛ فرضی که با شواهد تجربی در مورد ترجیحات اجتماعی ناهمگن تناقض دارد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مطالعه‌ی [</w:t>
      </w:r>
      <w:r>
        <w:rPr>
          <w:rFonts w:ascii="Times New Roman" w:hAnsi="Times New Roman" w:cs="LMU Lotus"/>
          <w:b w:val="0"/>
          <w:i w:val="0"/>
          <w:rtl w:val="0"/>
        </w:rPr>
        <w:t>29</w:t>
      </w:r>
      <w:r>
        <w:rPr>
          <w:rFonts w:ascii="Times New Roman" w:hAnsi="Times New Roman" w:cs="LMU Lotus"/>
          <w:b w:val="0"/>
          <w:i w:val="0"/>
          <w:rtl w:val="1"/>
          <w:lang w:val="en-US" w:bidi="fa-IR"/>
        </w:rPr>
        <w:t>] همچنین فرض می‌کند که همه‌ی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به‌معنای محدود عقلانیت اقتصادی، یعنی کمینه‌سازی هزینه‌های فردی با توجه به قیمت‌های جاری،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 از نظر روش‌شناختی راحت است، اما اعتبار بیرونی نتایج را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هیوز و همکاران [</w:t>
      </w:r>
      <w:r>
        <w:rPr>
          <w:rFonts w:ascii="Times New Roman" w:hAnsi="Times New Roman" w:cs="LMU Lotus"/>
          <w:b w:val="0"/>
          <w:i w:val="0"/>
          <w:rtl w:val="0"/>
        </w:rPr>
        <w:t>16</w:t>
      </w:r>
      <w:r>
        <w:rPr>
          <w:rFonts w:ascii="Times New Roman" w:hAnsi="Times New Roman" w:cs="LMU Lotus"/>
          <w:b w:val="0"/>
          <w:i w:val="0"/>
          <w:rtl w:val="1"/>
          <w:lang w:val="en-US" w:bidi="fa-IR"/>
        </w:rPr>
        <w:t>] یکی از تأثیرگذارترین نمایش‌های پاداش‌های نابرابری‌گریزی را در سیستم‌های چندعاملی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w:t>
      </w:r>
      <w:r>
        <w:rPr>
          <w:rFonts w:ascii="Times New Roman" w:hAnsi="Times New Roman" w:cs="LMU Lotus"/>
          <w:b w:val="0"/>
          <w:i w:val="0"/>
          <w:rtl w:val="0"/>
        </w:rPr>
        <w:t>16</w:t>
      </w:r>
      <w:r>
        <w:rPr>
          <w:rFonts w:ascii="Times New Roman" w:hAnsi="Times New Roman" w:cs="LMU Lotus"/>
          <w:b w:val="0"/>
          <w:i w:val="0"/>
          <w:rtl w:val="1"/>
          <w:lang w:val="en-US" w:bidi="fa-IR"/>
        </w:rPr>
        <w:t>] مستقیماً با این پژوهش مرتبط است زیرا نشان می‌دهند که اصلاح‌های عدالت در سطح پاداش می‌توانند تراژدی منابع مشترک را در محیط‌های چندعاملی حل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سه تفاوت مهم، کار آن‌ها را از مطالعه‌ی حاضر متمایز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جریمه‌ی عدالت در هیوز و همکاران به‌طور یکنواخت اعمال می‌شود؛ هر عامل دارای همان درجه‌ی نابرابری‌گریزی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پیشنهادی، شدت دغدغه‌ی عدالت را در سراسر جمعیت عامل‌ها تغییر می‌دهد و طیفی از خودخواهی محض تا نوع‌گرایی تقریباً کامل را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سوم، محیط‌های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بازی‌های انتزاعی با زمین‌فیزیکی در سیستم‌های انرژی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معرفی کردند که در آن از یک مدل زبانی بزرگ </w:t>
      </w:r>
      <w:r>
        <w:rPr>
          <w:rFonts w:ascii="Times New Roman" w:hAnsi="Times New Roman" w:cs="LMU Lotus"/>
          <w:b w:val="0"/>
          <w:i w:val="0"/>
          <w:rtl w:val="0"/>
        </w:rPr>
        <w:t xml:space="preserve">(LLM) </w:t>
      </w:r>
      <w:r>
        <w:rPr>
          <w:rFonts w:ascii="Times New Roman" w:hAnsi="Times New Roman" w:cs="LMU Lotus"/>
          <w:b w:val="0"/>
          <w:i w:val="0"/>
          <w:rtl w:val="1"/>
          <w:lang w:val="en-US" w:bidi="fa-IR"/>
        </w:rPr>
        <w:t>به عنوان منتقد زمان‌واقعی عدالت برای هدایت عامل‌های یادگیری تقویتی در بازارهای همتابه‌همتا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روش با تولید امتیازات </w:t>
      </w:r>
      <w:r>
        <w:rPr>
          <w:rFonts w:ascii="Times New Roman" w:hAnsi="Times New Roman" w:cs="LMU Lotus"/>
          <w:b w:val="0"/>
          <w:i w:val="0"/>
          <w:rtl w:val="0"/>
        </w:rPr>
        <w:t>"</w:t>
      </w:r>
      <w:r>
        <w:rPr>
          <w:rFonts w:ascii="Times New Roman" w:hAnsi="Times New Roman" w:cs="LMU Lotus"/>
          <w:b w:val="0"/>
          <w:i w:val="0"/>
          <w:rtl w:val="1"/>
          <w:lang w:val="en-US" w:bidi="fa-IR"/>
        </w:rPr>
        <w:t>عدالت برای خریدار</w:t>
      </w:r>
      <w:r>
        <w:rPr>
          <w:rFonts w:ascii="Times New Roman" w:hAnsi="Times New Roman" w:cs="LMU Lotus"/>
          <w:b w:val="0"/>
          <w:i w:val="0"/>
          <w:rtl w:val="0"/>
        </w:rPr>
        <w:t xml:space="preserve">" </w:t>
      </w:r>
      <w:r>
        <w:rPr>
          <w:rFonts w:ascii="Times New Roman" w:hAnsi="Times New Roman" w:cs="LMU Lotus"/>
          <w:b w:val="0"/>
          <w:i w:val="0"/>
          <w:rtl w:val="0"/>
        </w:rPr>
        <w:t xml:space="preserve">(FTB)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عدالت بین فروشندگان</w:t>
      </w:r>
      <w:r>
        <w:rPr>
          <w:rFonts w:ascii="Times New Roman" w:hAnsi="Times New Roman" w:cs="LMU Lotus"/>
          <w:b w:val="0"/>
          <w:i w:val="0"/>
          <w:rtl w:val="0"/>
        </w:rPr>
        <w:t xml:space="preserve">" </w:t>
      </w:r>
      <w:r>
        <w:rPr>
          <w:rFonts w:ascii="Times New Roman" w:hAnsi="Times New Roman" w:cs="LMU Lotus"/>
          <w:b w:val="0"/>
          <w:i w:val="0"/>
          <w:rtl w:val="0"/>
        </w:rPr>
        <w:t>(FBS)</w:t>
      </w:r>
      <w:r>
        <w:rPr>
          <w:rFonts w:ascii="Times New Roman" w:hAnsi="Times New Roman" w:cs="LMU Lotus"/>
          <w:b w:val="0"/>
          <w:i w:val="0"/>
          <w:rtl w:val="1"/>
          <w:lang w:val="en-US" w:bidi="fa-IR"/>
        </w:rPr>
        <w:t>، این سیگنال‌ها را از طریق ضرایب تعادل برنامه‌ریزی شده در پاداش عامل‌ها ادغام کرده و پایداری و انصاف در شب‌که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نسخهٔ گسترش‌یافتهٔ این چارچوب توسط جادهاو و همکاران [</w:t>
      </w:r>
      <w:r>
        <w:rPr>
          <w:rFonts w:ascii="Times New Roman" w:hAnsi="Times New Roman" w:cs="LMU Lotus"/>
          <w:b w:val="0"/>
          <w:i w:val="0"/>
          <w:rtl w:val="0"/>
        </w:rPr>
        <w:t>19</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20</w:t>
      </w:r>
      <w:r>
        <w:rPr>
          <w:rFonts w:ascii="Times New Roman" w:hAnsi="Times New Roman" w:cs="LMU Lotus"/>
          <w:b w:val="0"/>
          <w:i w:val="0"/>
          <w:rtl w:val="1"/>
          <w:lang w:val="en-US" w:bidi="fa-IR"/>
        </w:rPr>
        <w:t xml:space="preserve">] با عنوان </w:t>
      </w:r>
      <w:r>
        <w:rPr>
          <w:rFonts w:ascii="Times New Roman" w:hAnsi="Times New Roman" w:cs="LMU Lotus"/>
          <w:b w:val="0"/>
          <w:i w:val="0"/>
          <w:rtl w:val="0"/>
        </w:rPr>
        <w:t>"</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w:t>
      </w:r>
      <w:r>
        <w:rPr>
          <w:rFonts w:ascii="Times New Roman" w:hAnsi="Times New Roman" w:cs="LMU Lotus"/>
          <w:b w:val="0"/>
          <w:i w:val="0"/>
          <w:rtl w:val="0"/>
        </w:rPr>
        <w:t>arXiv (arXiv</w:t>
      </w:r>
      <w:r>
        <w:rPr>
          <w:rFonts w:ascii="Times New Roman" w:hAnsi="Times New Roman" w:cs="LMU Lotus"/>
          <w:b w:val="0"/>
          <w:i w:val="0"/>
          <w:rtl w:val="0"/>
        </w:rPr>
        <w:t>:</w:t>
      </w:r>
      <w:r>
        <w:rPr>
          <w:rFonts w:ascii="Times New Roman" w:hAnsi="Times New Roman" w:cs="LMU Lotus"/>
          <w:b w:val="0"/>
          <w:i w:val="0"/>
          <w:rtl w:val="0"/>
        </w:rPr>
        <w:t>2508.18610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منتشر شده است که در آن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از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به‌عنوان</w:t>
      </w:r>
      <w:r>
        <w:rPr>
          <w:rFonts w:ascii="Times New Roman" w:hAnsi="Times New Roman" w:cs="LMU Lotus"/>
          <w:b w:val="0"/>
          <w:i w:val="0"/>
          <w:rtl w:val="0"/>
        </w:rPr>
        <w:t>‑</w:t>
      </w:r>
      <w:r>
        <w:rPr>
          <w:rFonts w:ascii="Times New Roman" w:hAnsi="Times New Roman" w:cs="LMU Lotus"/>
          <w:b w:val="0"/>
          <w:i w:val="0"/>
          <w:rtl w:val="1"/>
          <w:lang w:val="en-US" w:bidi="fa-IR"/>
        </w:rPr>
        <w:t>منتقد استفاده می‌کند که با رویکرد پژوهش حاضر تفاوت بنیادی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یا منتقد بیرونی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دارای چندین محدودیت است که این پژوهش از آن‌ها اجتناب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منتقد عدالت مبتنی بر مدل زبانی بزرگ، وابستگی به پایداری بلادرنگ، تأخیر و هزینه‌ی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یک سیستم انرژی مستقرشده غیرقابل‌قبول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به‌عنوان یک محدودیت یکنواخت و تحمیل‌شده از بیرون در نظر گرفته می‌شود، نه به‌عنوان بُعدی از ناهمگنی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rPr>
          <w:rFonts w:ascii="Times New Roman" w:hAnsi="Times New Roman" w:cs="LMU Lotus"/>
          <w:b w:val="0"/>
          <w:i w:val="0"/>
          <w:rtl w:val="0"/>
        </w:rPr>
        <w:t>.</w:t>
      </w:r>
    </w:p>
    <w:p>
      <w:pPr>
        <w:pStyle w:val="Heading3"/>
        <w:bidi w:val="1"/>
      </w:pPr>
      <w:bookmarkStart w:id="1025" w:name="__TOC_H3_1025__"/>
      <w:r>
        <w:rPr>
          <w:rFonts w:ascii="Times New Roman" w:hAnsi="Times New Roman" w:cs="LMU Lotus"/>
          <w:b w:val="0"/>
          <w:i w:val="0"/>
          <w:rtl w:val="1"/>
          <w:lang w:val="en-US" w:bidi="fa-IR"/>
        </w:rPr>
        <w:t>۲-۳-۳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bookmarkEnd w:id="1025"/>
    </w:p>
    <w:p>
      <w:pPr>
        <w:pStyle w:val="IAUBodyFirst"/>
        <w:bidi w:val="1"/>
      </w:pPr>
      <w:r>
        <w:rPr>
          <w:rFonts w:ascii="Times New Roman" w:hAnsi="Times New Roman" w:cs="LMU Lotus"/>
          <w:b w:val="0"/>
          <w:i w:val="0"/>
          <w:rtl w:val="1"/>
          <w:lang w:val="en-US"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بهرونانی و همکاران [</w:t>
      </w:r>
      <w:r>
        <w:rPr>
          <w:rFonts w:ascii="Times New Roman" w:hAnsi="Times New Roman" w:cs="LMU Lotus"/>
          <w:b w:val="0"/>
          <w:i w:val="0"/>
          <w:rtl w:val="0"/>
        </w:rPr>
        <w:t>3</w:t>
      </w:r>
      <w:r>
        <w:rPr>
          <w:rFonts w:ascii="Times New Roman" w:hAnsi="Times New Roman" w:cs="LMU Lotus"/>
          <w:b w:val="0"/>
          <w:i w:val="0"/>
          <w:rtl w:val="1"/>
          <w:lang w:val="en-US" w:bidi="fa-IR"/>
        </w:rPr>
        <w:t xml:space="preserve">] یک بازی تعادل نش تعمیم‌یافته </w:t>
      </w:r>
      <w:r>
        <w:rPr>
          <w:rFonts w:ascii="Times New Roman" w:hAnsi="Times New Roman" w:cs="LMU Lotus"/>
          <w:b w:val="0"/>
          <w:i w:val="0"/>
          <w:rtl w:val="0"/>
        </w:rPr>
        <w:t xml:space="preserve">(Generalized Nash Equilibrium </w:t>
      </w:r>
      <w:r>
        <w:rPr>
          <w:rFonts w:ascii="Times New Roman" w:hAnsi="Times New Roman" w:cs="LMU Lotus"/>
          <w:b w:val="0"/>
          <w:i w:val="0"/>
          <w:rtl w:val="0"/>
        </w:rPr>
        <w:t xml:space="preserve">– </w:t>
      </w:r>
      <w:r>
        <w:rPr>
          <w:rFonts w:ascii="Times New Roman" w:hAnsi="Times New Roman" w:cs="LMU Lotus"/>
          <w:b w:val="0"/>
          <w:i w:val="0"/>
          <w:rtl w:val="0"/>
        </w:rPr>
        <w:t xml:space="preserve">GNE) </w:t>
      </w:r>
      <w:r>
        <w:rPr>
          <w:rFonts w:ascii="Times New Roman" w:hAnsi="Times New Roman" w:cs="LMU Lotus"/>
          <w:b w:val="0"/>
          <w:i w:val="0"/>
          <w:rtl w:val="1"/>
          <w:lang w:val="en-US" w:bidi="fa-IR"/>
        </w:rPr>
        <w:t>غیرمتمرکز برای مبادله‌ی انرژی در یک شب‌که‌ی هاب انرژی هوشمند پیشنهاد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rPr>
          <w:rFonts w:ascii="Times New Roman" w:hAnsi="Times New Roman" w:cs="LMU Lotus"/>
          <w:b w:val="0"/>
          <w:i w:val="0"/>
          <w:rtl w:val="0"/>
        </w:rPr>
        <w:t>.</w:t>
      </w:r>
    </w:p>
    <w:p>
      <w:pPr>
        <w:bidi w:val="1"/>
      </w:pPr>
      <w:r>
        <w:rPr>
          <w:rFonts w:ascii="Times New Roman" w:hAnsi="Times New Roman" w:cs="LMU Lotus"/>
          <w:b/>
          <w:rtl w:val="0"/>
        </w:rPr>
        <w:t xml:space="preserve">[3] </w:t>
      </w:r>
      <w:r>
        <w:rPr>
          <w:rFonts w:ascii="Times New Roman" w:hAnsi="Times New Roman" w:cs="LMU Lotus"/>
          <w:b w:val="0"/>
          <w:i w:val="0"/>
          <w:rtl w:val="1"/>
          <w:lang w:val="en-US" w:bidi="fa-IR"/>
        </w:rPr>
        <w:t xml:space="preserve">ثابت کردند که این بازی، تحت شرایط منظم‌بودن ملایم، به یک تعادل نش تعمیم‌یافته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 xml:space="preserve">GNE) </w:t>
      </w:r>
      <w:r>
        <w:rPr>
          <w:rFonts w:ascii="Times New Roman" w:hAnsi="Times New Roman" w:cs="LMU Lotus"/>
          <w:b w:val="0"/>
          <w:i w:val="0"/>
          <w:rtl w:val="1"/>
          <w:lang w:val="en-US"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مورت و پینسون [</w:t>
      </w:r>
      <w:r>
        <w:rPr>
          <w:rFonts w:ascii="Times New Roman" w:hAnsi="Times New Roman" w:cs="LMU Lotus"/>
          <w:b w:val="0"/>
          <w:i w:val="0"/>
          <w:rtl w:val="0"/>
        </w:rPr>
        <w:t>32</w:t>
      </w:r>
      <w:r>
        <w:rPr>
          <w:rFonts w:ascii="Times New Roman" w:hAnsi="Times New Roman" w:cs="LMU Lotus"/>
          <w:b w:val="0"/>
          <w:i w:val="0"/>
          <w:rtl w:val="1"/>
          <w:lang w:val="en-US" w:bidi="fa-IR"/>
        </w:rPr>
        <w:t xml:space="preserve">] ساختار بازار مبتنی بر جامعه با عنوان «انرژی جمعی» </w:t>
      </w:r>
      <w:r>
        <w:rPr>
          <w:rFonts w:ascii="Times New Roman" w:hAnsi="Times New Roman" w:cs="LMU Lotus"/>
          <w:b w:val="0"/>
          <w:i w:val="0"/>
          <w:rtl w:val="0"/>
        </w:rPr>
        <w:t xml:space="preserve">(Energy Collectives) </w:t>
      </w:r>
      <w:r>
        <w:rPr>
          <w:rFonts w:ascii="Times New Roman" w:hAnsi="Times New Roman" w:cs="LMU Lotus"/>
          <w:b w:val="0"/>
          <w:i w:val="0"/>
          <w:rtl w:val="1"/>
          <w:lang w:val="en-US" w:bidi="fa-IR"/>
        </w:rPr>
        <w:t>را معرفی کردند که در آن یک مدیر جامعه، مبادلات می‌ان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مصرف‌کنندگان را از طریق بهینه‌سازی توزیع‌شده </w:t>
      </w:r>
      <w:r>
        <w:rPr>
          <w:rFonts w:ascii="Times New Roman" w:hAnsi="Times New Roman" w:cs="LMU Lotus"/>
          <w:b w:val="0"/>
          <w:i w:val="0"/>
          <w:rtl w:val="0"/>
        </w:rPr>
        <w:t xml:space="preserve">(ADMM) </w:t>
      </w:r>
      <w:r>
        <w:rPr>
          <w:rFonts w:ascii="Times New Roman" w:hAnsi="Times New Roman" w:cs="LMU Lotus"/>
          <w:b w:val="0"/>
          <w:i w:val="0"/>
          <w:rtl w:val="1"/>
          <w:lang w:val="en-US" w:bidi="fa-IR"/>
        </w:rPr>
        <w:t>هماهنگ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نشان دادند که وقتی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در سطح جمعی و سطح فردی از طریق شاخص‌های عدالت ارزیابی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به یک هماهنگ‌کننده‌ی مرکزی و تکرار بهینه‌سازی توزیع‌شده برای همگرایی نیاز دارد که بار ارتباطی و محاسباتی قابل‌توجهی را تحمیل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قیمت‌گذاری </w:t>
      </w:r>
      <w:r>
        <w:rPr>
          <w:rFonts w:ascii="Times New Roman" w:hAnsi="Times New Roman" w:cs="LMU Lotus"/>
          <w:b w:val="0"/>
          <w:i w:val="0"/>
          <w:rtl w:val="0"/>
        </w:rPr>
        <w:t>SDR</w:t>
      </w:r>
      <w:r>
        <w:rPr>
          <w:rFonts w:ascii="Times New Roman" w:hAnsi="Times New Roman" w:cs="LMU Lotus"/>
          <w:b w:val="0"/>
          <w:i w:val="0"/>
          <w:rtl w:val="1"/>
          <w:lang w:val="en-US"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هر خانوار با تنظیم تصمیمات مصرف، ذخیره‌سازی و مبادله‌ی خود به قیمت جاری پاسخ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 </w:t>
      </w:r>
      <w:r>
        <w:rPr>
          <w:rFonts w:ascii="Times New Roman" w:hAnsi="Times New Roman" w:cs="LMU Lotus"/>
          <w:b w:val="0"/>
          <w:i w:val="0"/>
          <w:rtl w:val="0"/>
        </w:rPr>
        <w:t xml:space="preserve">SDR </w:t>
      </w:r>
      <w:r>
        <w:rPr>
          <w:rFonts w:ascii="Times New Roman" w:hAnsi="Times New Roman" w:cs="LMU Lotus"/>
          <w:b w:val="0"/>
          <w:i w:val="0"/>
          <w:rtl w:val="1"/>
          <w:lang w:val="en-US" w:bidi="fa-IR"/>
        </w:rPr>
        <w:t>غیرمتمرکز، از نظر محاسباتی سبک است و در مطالعات شبیه‌سازی نشان داده شده است که مصرف خودِ جامعه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ویژگی‌های عدالت آن اتفاقی است، نه طراحی‌شده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به‌طور صریح تفاوت‌های درآمد خانوار، نیازهای انرژی یا مشارکت‌های گذشته در جامعه را در نظر نمی‌گیرد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rPr>
          <w:rFonts w:ascii="Times New Roman" w:hAnsi="Times New Roman" w:cs="LMU Lotus"/>
          <w:b w:val="0"/>
          <w:i w:val="0"/>
          <w:rtl w:val="0"/>
        </w:rPr>
        <w:t>.</w:t>
      </w:r>
    </w:p>
    <w:p>
      <w:pPr>
        <w:pStyle w:val="Heading3"/>
        <w:bidi w:val="1"/>
      </w:pPr>
      <w:bookmarkStart w:id="1026" w:name="__TOC_H3_1026__"/>
      <w:r>
        <w:rPr>
          <w:rFonts w:ascii="Times New Roman" w:hAnsi="Times New Roman" w:cs="LMU Lotus"/>
          <w:b w:val="0"/>
          <w:i w:val="0"/>
          <w:rtl w:val="1"/>
          <w:lang w:val="en-US" w:bidi="fa-IR"/>
        </w:rPr>
        <w:t>۲-۳-۴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و هزینه‌ی اکتشاف فردی</w:t>
      </w:r>
      <w:bookmarkEnd w:id="1026"/>
    </w:p>
    <w:p>
      <w:pPr>
        <w:pStyle w:val="IAUBodyFirst"/>
        <w:bidi w:val="1"/>
      </w:pPr>
      <w:r>
        <w:rPr>
          <w:rFonts w:ascii="Times New Roman" w:hAnsi="Times New Roman" w:cs="LMU Lotus"/>
          <w:b w:val="0"/>
          <w:i w:val="0"/>
          <w:rtl w:val="1"/>
          <w:lang w:val="en-US" w:bidi="fa-IR"/>
        </w:rPr>
        <w:t xml:space="preserve">یک مضمون که در چندین شاخه از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ماتینیون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xml:space="preserve">] یکی از نخستین تحلیل‌های نظام‌مند از تثبیت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ارائه دادند و مجموعه‌ای از ویژگی‌ها را شناسایی کردند که محیط‌ها را به‌طور خاص مستعد شکست هماهنگی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عوامل کلیدی را درجه‌ی برهم‌کنش بین عامل‌ها، پراکندگی سیگنال‌های پاداش و شدت مبادله‌ی اکتشاف</w:t>
      </w:r>
      <w:r>
        <w:rPr>
          <w:rFonts w:ascii="Times New Roman" w:hAnsi="Times New Roman" w:cs="LMU Lotus"/>
          <w:b w:val="0"/>
          <w:i w:val="0"/>
          <w:rtl w:val="0"/>
        </w:rPr>
        <w:t>-</w:t>
      </w:r>
      <w:r>
        <w:rPr>
          <w:rFonts w:ascii="Times New Roman" w:hAnsi="Times New Roman" w:cs="LMU Lotus"/>
          <w:b w:val="0"/>
          <w:i w:val="0"/>
          <w:rtl w:val="1"/>
          <w:lang w:val="en-US" w:bidi="fa-IR"/>
        </w:rPr>
        <w:t>بهره‌برداری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چارچوب متینیون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پژوهشی توسط [</w:t>
      </w:r>
      <w:r>
        <w:rPr>
          <w:rFonts w:ascii="Times New Roman" w:hAnsi="Times New Roman" w:cs="LMU Lotus"/>
          <w:b w:val="0"/>
          <w:i w:val="0"/>
          <w:rtl w:val="0"/>
        </w:rPr>
        <w:t>46</w:t>
      </w:r>
      <w:r>
        <w:rPr>
          <w:rFonts w:ascii="Times New Roman" w:hAnsi="Times New Roman" w:cs="LMU Lotus"/>
          <w:b w:val="0"/>
          <w:i w:val="0"/>
          <w:rtl w:val="1"/>
          <w:lang w:val="en-US" w:bidi="fa-IR"/>
        </w:rPr>
        <w:t xml:space="preserve">]، تأثیر مخرب کاوش </w:t>
      </w:r>
      <w:r>
        <w:rPr>
          <w:rFonts w:ascii="Times New Roman" w:hAnsi="Times New Roman" w:cs="LMU Lotus"/>
          <w:b w:val="0"/>
          <w:i w:val="0"/>
          <w:rtl w:val="0"/>
        </w:rPr>
        <w:t xml:space="preserve">(Exploration) </w:t>
      </w:r>
      <w:r>
        <w:rPr>
          <w:rFonts w:ascii="Times New Roman" w:hAnsi="Times New Roman" w:cs="LMU Lotus"/>
          <w:b w:val="0"/>
          <w:i w:val="0"/>
          <w:rtl w:val="1"/>
          <w:lang w:val="en-US" w:bidi="fa-IR"/>
        </w:rPr>
        <w:t>بر همکاری در یادگیری تقویتی چندعاملی با خط‌مشی مشترک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آن‌ها نشان دادند که استراتژی‌های کاوش سنتی اغلب منجر به دست‌کم گرفتن مقادیر </w:t>
      </w:r>
      <w:r>
        <w:rPr>
          <w:rFonts w:ascii="Times New Roman" w:hAnsi="Times New Roman" w:cs="LMU Lotus"/>
          <w:b w:val="0"/>
          <w:i w:val="0"/>
          <w:rtl w:val="0"/>
        </w:rPr>
        <w:t xml:space="preserve">(Value Underestimation) </w:t>
      </w:r>
      <w:r>
        <w:rPr>
          <w:rFonts w:ascii="Times New Roman" w:hAnsi="Times New Roman" w:cs="LMU Lotus"/>
          <w:b w:val="0"/>
          <w:i w:val="0"/>
          <w:rtl w:val="1"/>
          <w:lang w:val="en-US" w:bidi="fa-IR"/>
        </w:rPr>
        <w:t>و همگرایی به راه‌حل‌های غیربهینه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با معرفی شب‌که‌های ارزش</w:t>
      </w:r>
      <w:r>
        <w:rPr>
          <w:rFonts w:ascii="Times New Roman" w:hAnsi="Times New Roman" w:cs="LMU Lotus"/>
          <w:b w:val="0"/>
          <w:i w:val="0"/>
          <w:rtl w:val="0"/>
        </w:rPr>
        <w:t>-</w:t>
      </w:r>
      <w:r>
        <w:rPr>
          <w:rFonts w:ascii="Times New Roman" w:hAnsi="Times New Roman" w:cs="LMU Lotus"/>
          <w:b w:val="0"/>
          <w:i w:val="0"/>
          <w:rtl w:val="1"/>
          <w:lang w:val="en-US" w:bidi="fa-IR"/>
        </w:rPr>
        <w:t>عمل خوش‌بینانه، فرکانس انتخاب اقدامات مشترک با بازده بالا را افزایش داده و از سقوط الگوریتم در بهینه‌های محلی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rPr>
          <w:rFonts w:ascii="Times New Roman" w:hAnsi="Times New Roman" w:cs="LMU Lotus"/>
          <w:b w:val="0"/>
          <w:i w:val="0"/>
          <w:rtl w:val="0"/>
        </w:rPr>
        <w:t>-</w:t>
      </w:r>
      <w:r>
        <w:rPr>
          <w:rFonts w:ascii="Times New Roman" w:hAnsi="Times New Roman" w:cs="LMU Lotus"/>
          <w:b w:val="0"/>
          <w:i w:val="0"/>
          <w:rtl w:val="1"/>
          <w:lang w:val="en-US" w:bidi="fa-IR"/>
        </w:rPr>
        <w:t>پارامتر با تفاوت در ویژگی شخصیتی (گشودگی بالا) مطالعه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اثر نوآور در این پژوهش، نوع متفاوتی از پدیده را نسبت به فروپاشی همکاری ناشی از به‌اشتراک‌گذاری پارامترها مستند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آلور و همکاران [</w:t>
      </w:r>
      <w:r>
        <w:rPr>
          <w:rFonts w:ascii="Times New Roman" w:hAnsi="Times New Roman" w:cs="LMU Lotus"/>
          <w:b w:val="0"/>
          <w:i w:val="0"/>
          <w:rtl w:val="0"/>
        </w:rPr>
        <w:t>2</w:t>
      </w:r>
      <w:r>
        <w:rPr>
          <w:rFonts w:ascii="Times New Roman" w:hAnsi="Times New Roman" w:cs="LMU Lotus"/>
          <w:b w:val="0"/>
          <w:i w:val="0"/>
          <w:rtl w:val="1"/>
          <w:lang w:val="en-US"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rPr>
          <w:rFonts w:ascii="Times New Roman" w:hAnsi="Times New Roman" w:cs="LMU Lotus"/>
          <w:b w:val="0"/>
          <w:i w:val="0"/>
          <w:rtl w:val="0"/>
        </w:rPr>
        <w:t>/</w:t>
      </w:r>
      <w:r>
        <w:rPr>
          <w:rFonts w:ascii="Times New Roman" w:hAnsi="Times New Roman" w:cs="LMU Lotus"/>
          <w:b w:val="0"/>
          <w:i w:val="0"/>
          <w:rtl w:val="1"/>
          <w:lang w:val="en-US"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 [</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که در بالا بحث شد، از مدل زبانی بزرگ به‌عنوان منتقد عدالت بیرونی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rPr>
          <w:rFonts w:ascii="Times New Roman" w:hAnsi="Times New Roman" w:cs="LMU Lotus"/>
          <w:b w:val="0"/>
          <w:i w:val="0"/>
          <w:rtl w:val="0"/>
        </w:rPr>
        <w:t>‑</w:t>
      </w:r>
      <w:r>
        <w:rPr>
          <w:rFonts w:ascii="Times New Roman" w:hAnsi="Times New Roman" w:cs="LMU Lotus"/>
          <w:b w:val="0"/>
          <w:i w:val="0"/>
          <w:rtl w:val="0"/>
        </w:rPr>
        <w:t xml:space="preserve">LLM </w:t>
      </w:r>
      <w:r>
        <w:rPr>
          <w:rFonts w:ascii="Times New Roman" w:hAnsi="Times New Roman" w:cs="LMU Lotus"/>
          <w:b w:val="0"/>
          <w:i w:val="0"/>
          <w:rtl w:val="1"/>
          <w:lang w:val="en-US" w:bidi="fa-IR"/>
        </w:rPr>
        <w:t>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این مطالعه همچنین شکنندگی رویکرد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حلقه را تأیید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کیفیت ارزیابی عدالت به‌شدت به مهندسی دستور وابسته است، خروجی مدل زبانی بزرگ ممکن است در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حتی با ورودی‌های یکسان تغییر کند و تأخیر و هزینه‌ی استنتاج مدل زبانی بزرگ ممکن است برای کنترل بلادرنگ بازدارنده 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یافته‌های این پژوهش را می‌توان به‌عنوان ایجاد یک حد پایین‌تر از آنچه عدالت تعدیل‌شده با شخصیت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به دست آورد، بدون پیچیدگی اضافی یکپارچه‌سازی مدل زبانی بزرگ، تفسیر کرد</w:t>
      </w:r>
      <w:r>
        <w:rPr>
          <w:rFonts w:ascii="Times New Roman" w:hAnsi="Times New Roman" w:cs="LMU Lotus"/>
          <w:b w:val="0"/>
          <w:i w:val="0"/>
          <w:rtl w:val="0"/>
        </w:rPr>
        <w:t>.</w:t>
      </w:r>
    </w:p>
    <w:p>
      <w:pPr>
        <w:pStyle w:val="Heading2"/>
        <w:bidi w:val="1"/>
      </w:pPr>
      <w:bookmarkStart w:id="1027" w:name="__TOC_H2_1027__"/>
      <w:r>
        <w:rPr>
          <w:rFonts w:ascii="Times New Roman" w:hAnsi="Times New Roman" w:cs="LMU Lotus"/>
          <w:b w:val="0"/>
          <w:i w:val="0"/>
          <w:rtl w:val="1"/>
          <w:lang w:val="en-US" w:bidi="fa-IR"/>
        </w:rPr>
        <w:t>۲-۴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bookmarkEnd w:id="1027"/>
    </w:p>
    <w:p>
      <w:pPr>
        <w:pStyle w:val="IAUBodyFirst"/>
        <w:bidi w:val="1"/>
      </w:pPr>
      <w:r>
        <w:rPr>
          <w:rFonts w:ascii="Times New Roman" w:hAnsi="Times New Roman" w:cs="LMU Lotus"/>
          <w:b w:val="0"/>
          <w:i w:val="0"/>
          <w:rtl w:val="1"/>
          <w:lang w:val="en-US" w:bidi="fa-IR"/>
        </w:rPr>
        <w:t>مطالعات مرورشده در بخش‌های پیشین از نظر الگوریتم‌ها، محیط‌ها، سازوکارهای عدالت و نحوه‌ی برخورد با ناهمگنی شخصیت، تفاوت‌های قابل‌توجهی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۲-۱ مقایسه‌ای نظام‌مند ارائه می‌دهد که جایگاه مطالعه‌ی حاضر را در‌برابر وضعیتِ برترِ دانش در این ابعاد مشخص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با ترکیبی روایی دنبال می‌شود که تضادهای کلیدی را برجسته می‌سازد و شکاف‌هایی را که این پژوهش به آن‌ها می‌پردازد، شناسایی می‌کند</w:t>
      </w:r>
      <w:r>
        <w:rPr>
          <w:rFonts w:ascii="Times New Roman" w:hAnsi="Times New Roman" w:cs="LMU Lotus"/>
          <w:b w:val="0"/>
          <w:i w:val="0"/>
          <w:rtl w:val="0"/>
        </w:rPr>
        <w:t>.</w:t>
      </w:r>
    </w:p>
    <w:p>
      <w:pPr>
        <w:pStyle w:val="Caption"/>
        <w:bidi w:val="1"/>
      </w:pPr>
      <w:bookmarkStart w:id="1028" w:name="_GenCap_table_1028"/>
      <w:bookmarkEnd w:id="1028"/>
      <w:r>
        <w:rPr>
          <w:rFonts w:ascii="Times New Roman" w:hAnsi="Times New Roman" w:cs="B Lotus"/>
          <w:b/>
          <w:i/>
          <w:rtl w:val="1"/>
        </w:rPr>
        <w:t xml:space="preserve">جدول </w:t>
      </w:r>
      <w:r>
        <w:rPr>
          <w:rFonts w:ascii="B Lotus" w:hAnsi="B Lotus" w:cs="B Lotus"/>
          <w:b/>
          <w:i/>
          <w:rtl w:val="0"/>
        </w:rPr>
        <w:t>۲-۱</w:t>
      </w:r>
      <w:r>
        <w:rPr>
          <w:rFonts w:ascii="Times New Roman" w:hAnsi="Times New Roman" w:cs="B Lotus"/>
          <w:rtl w:val="1"/>
        </w:rPr>
        <w:t xml:space="preserve">: </w:t>
      </w:r>
      <w:r>
        <w:rPr>
          <w:rFonts w:ascii="Times New Roman" w:hAnsi="Times New Roman" w:cs="B Lotus"/>
          <w:b w:val="0"/>
          <w:i/>
          <w:rtl w:val="1"/>
        </w:rPr>
        <w:t>مقایسه‌ی کیفی ادبیات MARL در مدیریت انرژی و شبیه‌سازی اجتماعی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ضعف</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(توزیع‌شده)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هیچ (تمرکز بر کارایی)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جدول‌های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عدم توجه به عدالت توزیعی یا ترجیحات فردی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(دو سطحی درونی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بیرونی)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بازار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 (فرض عقلانیت اقتصادی)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کشش قیمتی نوظهور در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فرض عامل‌های عقلانی همگن</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تکاملی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مبادله‌ی انرژی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سود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حداقل</w:t>
            </w:r>
            <w:r>
              <w:rPr>
                <w:rFonts w:ascii="Times New Roman" w:hAnsi="Times New Roman" w:cs="LMU Lotus"/>
                <w:b w:val="0"/>
                <w:i w:val="0"/>
                <w:sz w:val="24"/>
                <w:rtl w:val="0"/>
              </w:rPr>
              <w:t>‑</w:t>
            </w:r>
            <w:r>
              <w:rPr>
                <w:rFonts w:ascii="Times New Roman" w:hAnsi="Times New Roman" w:cs="LMU Lotus"/>
                <w:b w:val="0"/>
                <w:i w:val="0"/>
                <w:sz w:val="24"/>
                <w:rtl w:val="1"/>
                <w:lang w:val="en-US" w:bidi="fa-IR"/>
              </w:rPr>
              <w:t>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تعادل مؤثر عرضه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کند؛ غیرقابل‌انطباق بلادرنگ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در سطح شب‌که با تضمین اثبات‌پذیر </w:t>
            </w:r>
            <w:r>
              <w:rPr>
                <w:rFonts w:ascii="Times New Roman" w:hAnsi="Times New Roman" w:cs="LMU Lotus"/>
                <w:b w:val="0"/>
                <w:i w:val="0"/>
                <w:sz w:val="24"/>
                <w:rtl w:val="0"/>
              </w:rPr>
              <w:t>(GNE)</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نیاز به حل تکرارشونده و مبادله‌ی اطلاعات می‌ان هاب‌ها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(شب‌که‌های عصبی گراف)</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قابلیت‌توسعه به تعداد دلخواه عامل با </w:t>
            </w:r>
            <w:r>
              <w:rPr>
                <w:rFonts w:ascii="Times New Roman" w:hAnsi="Times New Roman" w:cs="LMU Lotus"/>
                <w:b w:val="0"/>
                <w:i w:val="0"/>
                <w:sz w:val="24"/>
                <w:rtl w:val="0"/>
              </w:rPr>
              <w:t>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متمرکز بر ناوبری، نه اشتراک مسکونی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IPPO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منتقد عدالت مبتنی بر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بازار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 (FairMarket</w:t>
            </w:r>
            <w:r>
              <w:rPr>
                <w:rFonts w:ascii="Times New Roman" w:hAnsi="Times New Roman" w:cs="LMU Lotus"/>
                <w:b w:val="0"/>
                <w:i w:val="0"/>
                <w:sz w:val="24"/>
                <w:rtl w:val="0"/>
              </w:rPr>
              <w:t>‑</w:t>
            </w:r>
            <w:r>
              <w:rPr>
                <w:rFonts w:ascii="Times New Roman" w:hAnsi="Times New Roman" w:cs="LMU Lotus"/>
                <w:b w:val="0"/>
                <w:i w:val="0"/>
                <w:sz w:val="24"/>
                <w:rtl w:val="0"/>
              </w:rPr>
              <w:t>RL)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نمرات </w:t>
            </w:r>
            <w:r>
              <w:rPr>
                <w:rFonts w:ascii="Times New Roman" w:hAnsi="Times New Roman" w:cs="LMU Lotus"/>
                <w:b w:val="0"/>
                <w:i w:val="0"/>
                <w:sz w:val="24"/>
                <w:rtl w:val="0"/>
              </w:rPr>
              <w:t xml:space="preserve">FTB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 xml:space="preserve">FBS </w:t>
            </w:r>
            <w:r>
              <w:rPr>
                <w:rFonts w:ascii="Times New Roman" w:hAnsi="Times New Roman" w:cs="LMU Lotus"/>
                <w:b w:val="0"/>
                <w:i w:val="0"/>
                <w:sz w:val="24"/>
                <w:rtl w:val="1"/>
                <w:lang w:val="en-US" w:bidi="fa-IR"/>
              </w:rPr>
              <w:t xml:space="preserve">هدایت‌شده توسط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غیرمستقیم (استدلال اخلاقی)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وابسته به پایداری بلادرنگ </w:t>
            </w:r>
            <w:r>
              <w:rPr>
                <w:rFonts w:ascii="Times New Roman" w:hAnsi="Times New Roman" w:cs="LMU Lotus"/>
                <w:b w:val="0"/>
                <w:i w:val="0"/>
                <w:sz w:val="24"/>
                <w:rtl w:val="0"/>
              </w:rPr>
              <w:t xml:space="preserve">API </w:t>
            </w:r>
            <w:r>
              <w:rPr>
                <w:rFonts w:ascii="Times New Roman" w:hAnsi="Times New Roman" w:cs="LMU Lotus"/>
                <w:b w:val="0"/>
                <w:i w:val="0"/>
                <w:sz w:val="24"/>
                <w:rtl w:val="1"/>
                <w:lang w:val="en-US" w:bidi="fa-IR"/>
              </w:rPr>
              <w:t>مدل زبانی بزرگ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w:t>
            </w:r>
            <w:r>
              <w:rPr>
                <w:rFonts w:ascii="Times New Roman" w:hAnsi="Times New Roman" w:cs="LMU Lotus"/>
                <w:b w:val="0"/>
                <w:i w:val="0"/>
                <w:sz w:val="24"/>
                <w:rtl w:val="0"/>
              </w:rPr>
              <w:t>3</w:t>
            </w:r>
            <w:r>
              <w:rPr>
                <w:rFonts w:ascii="Times New Roman" w:hAnsi="Times New Roman" w:cs="LMU Lotus"/>
                <w:b w:val="0"/>
                <w:i w:val="0"/>
                <w:sz w:val="24"/>
                <w:rtl w:val="0"/>
              </w:rPr>
              <w:t xml:space="preserve">C </w:t>
            </w:r>
            <w:r>
              <w:rPr>
                <w:rFonts w:ascii="Times New Roman" w:hAnsi="Times New Roman" w:cs="LMU Lotus"/>
                <w:b w:val="0"/>
                <w:i w:val="0"/>
                <w:sz w:val="24"/>
                <w:rtl w:val="1"/>
                <w:lang w:val="en-US" w:bidi="fa-IR"/>
              </w:rPr>
              <w:t>(یادگیری تقویتی عمیق)</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بازی‌های </w:t>
            </w:r>
            <w:r>
              <w:rPr>
                <w:rFonts w:ascii="Times New Roman" w:hAnsi="Times New Roman" w:cs="LMU Lotus"/>
                <w:b w:val="0"/>
                <w:i w:val="0"/>
                <w:sz w:val="24"/>
                <w:rtl w:val="0"/>
              </w:rPr>
              <w:t xml:space="preserve">Cleanup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زمین‌گذاری‌شده در روان‌شناسی پنج‌عاملی نیست</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عامل‌های مولد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w:t>
            </w:r>
            <w:r>
              <w:rPr>
                <w:rFonts w:ascii="Times New Roman" w:hAnsi="Times New Roman" w:cs="LMU Lotus"/>
                <w:b w:val="0"/>
                <w:i w:val="0"/>
                <w:sz w:val="24"/>
                <w:rtl w:val="0"/>
              </w:rPr>
              <w:t>/</w:t>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بله (پنج‌عاملی)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مطالعه‌ی حاضر</w:t>
            </w:r>
          </w:p>
        </w:tc>
        <w:tc>
          <w:tcPr>
            <w:tcW w:type="dxa" w:w="1296"/>
            <w:tcBorders>
              <w:left w:val="nil"/>
              <w:right w:val="nil"/>
            </w:tcBorders>
          </w:tcPr>
          <w:p>
            <w:pPr>
              <w:bidi w:val="0"/>
              <w:jc w:val="center"/>
            </w:pPr>
            <w:r>
              <w:rPr>
                <w:sz w:val="24"/>
              </w:rPr>
            </w:r>
            <w:r>
              <w:rPr>
                <w:rFonts w:ascii="Times New Roman" w:hAnsi="Times New Roman" w:cs="LMU Lotus"/>
                <w:b/>
                <w:bCs/>
                <w:i w:val="0"/>
                <w:sz w:val="24"/>
                <w:rtl w:val="0"/>
              </w:rPr>
              <w:t>OCEAN</w:t>
            </w:r>
            <w:r>
              <w:rPr>
                <w:rFonts w:ascii="Times New Roman" w:hAnsi="Times New Roman" w:cs="LMU Lotus"/>
                <w:b/>
                <w:bCs/>
                <w:i w:val="0"/>
                <w:sz w:val="24"/>
                <w:rtl w:val="0"/>
              </w:rPr>
              <w:t>‑</w:t>
            </w:r>
            <w:r>
              <w:rPr>
                <w:rFonts w:ascii="Times New Roman" w:hAnsi="Times New Roman" w:cs="LMU Lotus"/>
                <w:b/>
                <w:bCs/>
                <w:i w:val="0"/>
                <w:sz w:val="24"/>
                <w:rtl w:val="0"/>
              </w:rPr>
              <w:t>MARL (IQL)</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محله‌ی ۱۰</w:t>
            </w:r>
            <w:r>
              <w:rPr>
                <w:rFonts w:ascii="Times New Roman" w:hAnsi="Times New Roman" w:cs="LMU Lotus"/>
                <w:b/>
                <w:bCs/>
                <w:i w:val="0"/>
                <w:sz w:val="24"/>
                <w:rtl w:val="0"/>
              </w:rPr>
              <w:t>‑</w:t>
            </w:r>
            <w:r>
              <w:rPr>
                <w:rFonts w:ascii="Times New Roman" w:hAnsi="Times New Roman" w:cs="LMU Lotus"/>
                <w:b/>
                <w:bCs/>
                <w:i w:val="0"/>
                <w:sz w:val="24"/>
                <w:rtl w:val="1"/>
                <w:lang w:val="en-US" w:bidi="fa-IR"/>
              </w:rPr>
              <w:t>خانه‌ای (حلقه‌ای)</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بله (پنج‌عاملی)</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یکپارچه‌سازی روان‌شناسی </w:t>
            </w:r>
            <w:r>
              <w:rPr>
                <w:rFonts w:ascii="Times New Roman" w:hAnsi="Times New Roman" w:cs="LMU Lotus"/>
                <w:b/>
                <w:bCs/>
                <w:i w:val="0"/>
                <w:sz w:val="24"/>
                <w:rtl w:val="0"/>
              </w:rPr>
              <w:t xml:space="preserve">OCEAN </w:t>
            </w:r>
            <w:r>
              <w:rPr>
                <w:rFonts w:ascii="Times New Roman" w:hAnsi="Times New Roman" w:cs="LMU Lotus"/>
                <w:b/>
                <w:bCs/>
                <w:i w:val="0"/>
                <w:sz w:val="24"/>
                <w:rtl w:val="1"/>
                <w:lang w:val="en-US" w:bidi="fa-IR"/>
              </w:rPr>
              <w:t>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 جدولی (۹۶ وضعیت) دانه‌بندی را محدود می‌کند</w:t>
            </w:r>
          </w:p>
        </w:tc>
      </w:tr>
    </w:tbl>
    <w:p>
      <w:pPr>
        <w:spacing w:after="120"/>
      </w:pPr>
    </w:p>
    <w:p>
      <w:pPr>
        <w:pStyle w:val="IAUBody"/>
        <w:bidi w:val="1"/>
      </w:pPr>
      <w:r>
        <w:rPr>
          <w:rFonts w:ascii="Times New Roman" w:hAnsi="Times New Roman" w:cs="LMU Lotus"/>
          <w:b w:val="0"/>
          <w:i w:val="0"/>
          <w:rtl w:val="1"/>
          <w:lang w:val="en-US" w:bidi="fa-IR"/>
        </w:rPr>
        <w:t>مقایسه، چندین الگو را آشکار می‌سازد که در مرور مطالعات منفرد مبهم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به عامل‌های منفرد اجازه نمی‌دهند که درجه‌های مختلفی از دغدغه‌ی عدالت 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تنها مطالعاتی که ناهمگنی شخصیت را دربر می‌گیرند ــ [</w:t>
      </w:r>
      <w:r>
        <w:rPr>
          <w:rFonts w:ascii="Times New Roman" w:hAnsi="Times New Roman" w:cs="LMU Lotus"/>
          <w:b w:val="0"/>
          <w:i w:val="0"/>
          <w:rtl w:val="0"/>
        </w:rPr>
        <w:t>39</w:t>
      </w:r>
      <w:r>
        <w:rPr>
          <w:rFonts w:ascii="Times New Roman" w:hAnsi="Times New Roman" w:cs="LMU Lotus"/>
          <w:b w:val="0"/>
          <w:i w:val="0"/>
          <w:rtl w:val="1"/>
          <w:lang w:val="en-US" w:bidi="fa-IR"/>
        </w:rPr>
        <w:t>] و به‌طور غیرمستقیم، مطالعات عامل‌های مبتنی بر مدل زبانی بزرگ ــ در محیط‌های صرفاً اجتماعی یا متنی بدون مدیریت منابع فیزیکی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 مقایسه، یک شکاف روش‌شناختی بین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و مطالعات شبیه‌سازی اجتماعی از نظر الگوریتم یادگیری را برجسته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مدخل «نقاط ضعف» در جدول ۲-۱ مستقیماً با یکی از سه شکاف پژوهشی تعریف‌شده در بخش ۲-۵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یکنواخت عدالت که به‌عنوان انتخاب طراحی محدودکننده در [</w:t>
      </w:r>
      <w:r>
        <w:rPr>
          <w:rFonts w:ascii="Times New Roman" w:hAnsi="Times New Roman" w:cs="LMU Lotus"/>
          <w:b w:val="0"/>
          <w:i w:val="0"/>
          <w:rtl w:val="0"/>
        </w:rPr>
        <w:t>29</w:t>
      </w:r>
      <w:r>
        <w:rPr>
          <w:rFonts w:ascii="Times New Roman" w:hAnsi="Times New Roman" w:cs="LMU Lotus"/>
          <w:b w:val="0"/>
          <w:i w:val="0"/>
          <w:rtl w:val="1"/>
          <w:lang w:val="en-US" w:bidi="fa-IR"/>
        </w:rPr>
        <w:t>]، [</w:t>
      </w:r>
      <w:r>
        <w:rPr>
          <w:rFonts w:ascii="Times New Roman" w:hAnsi="Times New Roman" w:cs="LMU Lotus"/>
          <w:b w:val="0"/>
          <w:i w:val="0"/>
          <w:rtl w:val="0"/>
        </w:rPr>
        <w:t>16</w:t>
      </w:r>
      <w:r>
        <w:rPr>
          <w:rFonts w:ascii="Times New Roman" w:hAnsi="Times New Roman" w:cs="LMU Lotus"/>
          <w:b w:val="0"/>
          <w:i w:val="0"/>
          <w:rtl w:val="1"/>
          <w:lang w:val="en-US" w:bidi="fa-IR"/>
        </w:rPr>
        <w:t>] و [</w:t>
      </w:r>
      <w:r>
        <w:rPr>
          <w:rFonts w:ascii="Times New Roman" w:hAnsi="Times New Roman" w:cs="LMU Lotus"/>
          <w:b w:val="0"/>
          <w:i w:val="0"/>
          <w:rtl w:val="0"/>
        </w:rPr>
        <w:t>19</w:t>
      </w:r>
      <w:r>
        <w:rPr>
          <w:rFonts w:ascii="Times New Roman" w:hAnsi="Times New Roman" w:cs="LMU Lotus"/>
          <w:b w:val="0"/>
          <w:i w:val="0"/>
          <w:rtl w:val="1"/>
          <w:lang w:val="en-US" w:bidi="fa-IR"/>
        </w:rPr>
        <w:t>] شناسایی شده است، دقیقاً شکاف 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ترجیحات عدالت درونی ناهمگن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موجود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زمین‌گذاری روان‌شناختی که برای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و [</w:t>
      </w:r>
      <w:r>
        <w:rPr>
          <w:rFonts w:ascii="Times New Roman" w:hAnsi="Times New Roman" w:cs="LMU Lotus"/>
          <w:b w:val="0"/>
          <w:i w:val="0"/>
          <w:rtl w:val="0"/>
        </w:rPr>
        <w:t>3</w:t>
      </w:r>
      <w:r>
        <w:rPr>
          <w:rFonts w:ascii="Times New Roman" w:hAnsi="Times New Roman" w:cs="LMU Lotus"/>
          <w:b w:val="0"/>
          <w:i w:val="0"/>
          <w:rtl w:val="1"/>
          <w:lang w:val="en-US" w:bidi="fa-IR"/>
        </w:rPr>
        <w:t>] ذکر شده است، دقیقاً شکاف 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فقدان یک مدل شخصیت معتبر برای ساختاردهی ناهمگنی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منابع فیزیکی که به‌عنوان محدودیت [</w:t>
      </w:r>
      <w:r>
        <w:rPr>
          <w:rFonts w:ascii="Times New Roman" w:hAnsi="Times New Roman" w:cs="LMU Lotus"/>
          <w:b w:val="0"/>
          <w:i w:val="0"/>
          <w:rtl w:val="0"/>
        </w:rPr>
        <w:t>39</w:t>
      </w:r>
      <w:r>
        <w:rPr>
          <w:rFonts w:ascii="Times New Roman" w:hAnsi="Times New Roman" w:cs="LMU Lotus"/>
          <w:b w:val="0"/>
          <w:i w:val="0"/>
          <w:rtl w:val="1"/>
          <w:lang w:val="en-US" w:bidi="fa-IR"/>
        </w:rPr>
        <w:t>] و مطالعات شبیه‌سازی اجتماعی مبتنی بر مدل زبانی بزرگ شناسایی شده است، دقیقاً محل تلاقی گم‌شده‌ای است که این پایان‌نامه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ناهمگنی شخصیت هرگز در یک محیط اشتراک انرژی با زمین‌فیزیکی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این سه نقطه‌ضعف نه‌تنها کاستی‌های قبلی را فهرست می‌کنند، بل‌که الزامات طراحی را که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پیشنهادی برای برآورده‌سازی آن‌ها ساخته شده است، تعریف می‌کنند</w:t>
      </w:r>
      <w:r>
        <w:rPr>
          <w:rFonts w:ascii="Times New Roman" w:hAnsi="Times New Roman" w:cs="LMU Lotus"/>
          <w:b w:val="0"/>
          <w:i w:val="0"/>
          <w:rtl w:val="0"/>
        </w:rPr>
        <w:t>.</w:t>
      </w:r>
    </w:p>
    <w:p>
      <w:pPr>
        <w:pStyle w:val="Heading2"/>
        <w:bidi w:val="1"/>
      </w:pPr>
      <w:bookmarkStart w:id="1029" w:name="__TOC_H2_1029__"/>
      <w:r>
        <w:rPr>
          <w:rFonts w:ascii="Times New Roman" w:hAnsi="Times New Roman" w:cs="LMU Lotus"/>
          <w:b w:val="0"/>
          <w:i w:val="0"/>
          <w:rtl w:val="1"/>
          <w:lang w:val="en-US" w:bidi="fa-IR"/>
        </w:rPr>
        <w:t>۲-۵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bookmarkEnd w:id="1029"/>
    </w:p>
    <w:p>
      <w:pPr>
        <w:pStyle w:val="IAUBodyFirst"/>
        <w:bidi w:val="1"/>
      </w:pPr>
      <w:r>
        <w:rPr>
          <w:rFonts w:ascii="Times New Roman" w:hAnsi="Times New Roman" w:cs="LMU Lotus"/>
          <w:b w:val="0"/>
          <w:i w:val="0"/>
          <w:rtl w:val="1"/>
          <w:lang w:val="en-US" w:bidi="fa-IR"/>
        </w:rPr>
        <w:t>سه شکاف پژوهشی خاص از ادبیات مرور شده در بخش‌های پیشین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شکاف به‌طور دقیق تعریف می‌شود، در محدودیت‌های خاص کارهای پیشین زمین‌گذاری می‌گردد و مستقیماً توسط طراحی مطالعه‌ی حاضر مورد بررسی قرار 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نخستین شکاف به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نشان داده است که ترجیحات ناهمگن عامل می‌توانند پیامدهای کیفی متفاوتی در سطح نظام تولید کنند (</w:t>
      </w:r>
      <w:r>
        <w:rPr>
          <w:rFonts w:ascii="Times New Roman" w:hAnsi="Times New Roman" w:cs="LMU Lotus"/>
          <w:b w:val="0"/>
          <w:i w:val="0"/>
          <w:rtl w:val="0"/>
        </w:rPr>
        <w:t>Charbonnier et al</w:t>
      </w:r>
      <w:r>
        <w:rPr>
          <w:rFonts w:ascii="Times New Roman" w:hAnsi="Times New Roman" w:cs="LMU Lotus"/>
          <w:b w:val="0"/>
          <w:i w:val="0"/>
          <w:rtl w:val="0"/>
        </w:rPr>
        <w:t xml:space="preserve">., </w:t>
      </w:r>
      <w:r>
        <w:rPr>
          <w:rFonts w:ascii="Times New Roman" w:hAnsi="Times New Roman" w:cs="LMU Lotus"/>
          <w:b w:val="0"/>
          <w:i w:val="0"/>
          <w:rtl w:val="0"/>
        </w:rPr>
        <w:t>2022</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0"/>
        </w:rPr>
        <w:t xml:space="preserve">; </w:t>
      </w:r>
      <w:r>
        <w:rPr>
          <w:rFonts w:ascii="Times New Roman" w:hAnsi="Times New Roman" w:cs="LMU Lotus"/>
          <w:b w:val="0"/>
          <w:i w:val="0"/>
          <w:rtl w:val="0"/>
        </w:rPr>
        <w:t>Kusatake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۲۰۲۳)، اما هیچ مطالعه‌ی موجود، این ناهمگنی را در یک مدل روان‌شناختی معتبر از شخصیت زمین‌گذاری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هنگامی که اهداف یا وزن‌های پاداش متفاوتی به عامل‌ها اختصاص داده می‌شود، این انتساب از منظر روان‌شناختی دلبخواهانه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پیشین مبتنی بر عامل‌های مولدِ زبانی [</w:t>
      </w:r>
      <w:r>
        <w:rPr>
          <w:rFonts w:ascii="Times New Roman" w:hAnsi="Times New Roman" w:cs="LMU Lotus"/>
          <w:b w:val="0"/>
          <w:i w:val="0"/>
          <w:rtl w:val="0"/>
        </w:rPr>
        <w:t>37</w:t>
      </w:r>
      <w:r>
        <w:rPr>
          <w:rFonts w:ascii="Times New Roman" w:hAnsi="Times New Roman" w:cs="LMU Lotus"/>
          <w:b w:val="0"/>
          <w:i w:val="0"/>
          <w:rtl w:val="1"/>
          <w:lang w:val="en-US" w:bidi="fa-IR"/>
        </w:rPr>
        <w:t>]، [</w:t>
      </w:r>
      <w:r>
        <w:rPr>
          <w:rFonts w:ascii="Times New Roman" w:hAnsi="Times New Roman" w:cs="LMU Lotus"/>
          <w:b w:val="0"/>
          <w:i w:val="0"/>
          <w:rtl w:val="0"/>
        </w:rPr>
        <w:t>39</w:t>
      </w:r>
      <w:r>
        <w:rPr>
          <w:rFonts w:ascii="Times New Roman" w:hAnsi="Times New Roman" w:cs="LMU Lotus"/>
          <w:b w:val="0"/>
          <w:i w:val="0"/>
          <w:rtl w:val="1"/>
          <w:lang w:val="en-US" w:bidi="fa-IR"/>
        </w:rPr>
        <w:t xml:space="preserve">] نشان داده‌اند که نمونه‌سازی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از طریق دستورهای زبان طبیعی می‌تواند رفتار قابل‌تمایز و باورپذیری در عامل‌های مبتنی بر مدل زبانی بزرگ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جایی که ادبیات موجود نشان می‌دهد، هیچ مطالعه‌ای پیش از این،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را به‌طور مستقیم و صریح به فراپارامترهای یک عامل یادگیری تقویتی (نظیر وزن‌های تابع پاداش یا نرخ اکتشاف) نگاشت نکرده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چه رسد به به‌کارگیری چنین نگاشتی در یک محیط مدیریت منابع فیزیکی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پژوهش با تعریف انواع عامل به‌عنوان نقاطی در فضای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شکاف به تقابل بین محدودیت‌های عدالت یکنواخت و ترجیحات درونی ناهمگن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w:t>
      </w:r>
      <w:r>
        <w:rPr>
          <w:rFonts w:ascii="Times New Roman" w:hAnsi="Times New Roman" w:cs="LMU Lotus"/>
          <w:b w:val="0"/>
          <w:i w:val="0"/>
          <w:rtl w:val="0"/>
        </w:rPr>
        <w:t>16</w:t>
      </w:r>
      <w:r>
        <w:rPr>
          <w:rFonts w:ascii="Times New Roman" w:hAnsi="Times New Roman" w:cs="LMU Lotus"/>
          <w:b w:val="0"/>
          <w:i w:val="0"/>
          <w:rtl w:val="1"/>
          <w:lang w:val="en-US" w:bidi="fa-IR"/>
        </w:rPr>
        <w:t>]، [</w:t>
      </w:r>
      <w:r>
        <w:rPr>
          <w:rFonts w:ascii="Times New Roman" w:hAnsi="Times New Roman" w:cs="LMU Lotus"/>
          <w:b w:val="0"/>
          <w:i w:val="0"/>
          <w:rtl w:val="0"/>
        </w:rPr>
        <w:t>19</w:t>
      </w:r>
      <w:r>
        <w:rPr>
          <w:rFonts w:ascii="Times New Roman" w:hAnsi="Times New Roman" w:cs="LMU Lotus"/>
          <w:b w:val="0"/>
          <w:i w:val="0"/>
          <w:rtl w:val="1"/>
          <w:lang w:val="en-US" w:bidi="fa-IR"/>
        </w:rPr>
        <w:t>] محدودیت‌های عدالت را به‌طور یکنواخت بر همه‌ی عامل‌های جامعه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 سازوکار عدالت یک جریمه‌ی نابرابری باشد یا یک منتقد مدل زبانی بزرگ، هر عامل در شبیه‌سازی تابع هدف عدالت یکسانی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rPr>
          <w:rFonts w:ascii="Times New Roman" w:hAnsi="Times New Roman" w:cs="LMU Lotus"/>
          <w:b w:val="0"/>
          <w:i w:val="0"/>
          <w:rtl w:val="0"/>
        </w:rPr>
        <w:t>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شکاف به هزینه‌ی اجتماعی بررسی‌نشده‌ی رفتار اکتشافی در اشتراک انرژی همکاری‌گونه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ــ پدیده‌ای که در آن رفتار اکتشافی یک عامل، یادگیری عامل‌های دیگر را بی‌ثبات می‌کند ــ در معیارهای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نظریه‌بازی مطالعه شده است [</w:t>
      </w:r>
      <w:r>
        <w:rPr>
          <w:rFonts w:ascii="Times New Roman" w:hAnsi="Times New Roman" w:cs="LMU Lotus"/>
          <w:b w:val="0"/>
          <w:i w:val="0"/>
          <w:rtl w:val="0"/>
        </w:rPr>
        <w:t>28</w:t>
      </w:r>
      <w:r>
        <w:rPr>
          <w:rFonts w:ascii="Times New Roman" w:hAnsi="Times New Roman" w:cs="LMU Lotus"/>
          <w:b w:val="0"/>
          <w:i w:val="0"/>
          <w:rtl w:val="1"/>
          <w:lang w:val="en-US" w:bidi="fa-IR"/>
        </w:rPr>
        <w:t>]، اما هرگز در بافت مدیریت منابع فیزیکی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rPr>
          <w:rFonts w:ascii="Times New Roman" w:hAnsi="Times New Roman" w:cs="LMU Lotus"/>
          <w:b w:val="0"/>
          <w:i w:val="0"/>
          <w:rtl w:val="0"/>
        </w:rPr>
        <w:t>.</w:t>
      </w:r>
    </w:p>
    <w:p>
      <w:pPr>
        <w:pStyle w:val="Heading3"/>
        <w:bidi w:val="1"/>
      </w:pPr>
      <w:bookmarkStart w:id="1030" w:name="__TOC_H3_1030__"/>
      <w:r>
        <w:rPr>
          <w:rFonts w:ascii="Times New Roman" w:hAnsi="Times New Roman" w:cs="LMU Lotus"/>
          <w:b w:val="0"/>
          <w:i w:val="0"/>
          <w:rtl w:val="1"/>
          <w:lang w:val="en-US" w:bidi="fa-IR"/>
        </w:rPr>
        <w:t>۲-۵-۱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bookmarkEnd w:id="1030"/>
    </w:p>
    <w:p>
      <w:pPr>
        <w:pStyle w:val="IAUBodyFirst"/>
        <w:bidi w:val="1"/>
      </w:pPr>
      <w:r>
        <w:rPr>
          <w:rFonts w:ascii="Times New Roman" w:hAnsi="Times New Roman" w:cs="LMU Lotus"/>
          <w:b w:val="0"/>
          <w:i w:val="0"/>
          <w:rtl w:val="1"/>
          <w:lang w:val="en-US" w:bidi="fa-IR"/>
        </w:rPr>
        <w:t>چارچوب مفهومی که این پژوهش را هدایت می‌کند، مبانی نظری مرورشده در بخش ۲-۲ را با شکاف‌های شناسایی‌شده در بخش قبلی یکپارچه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یک مدل هماهنگی تعدیل‌شده با شخصیت است که سه سطح تحلیل را به هم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شخصیت فردی، پارامترهای یادگیری سطح عامل و پیامدهای نوظهور سطح جامعه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همان‌طور که در شکل ۲-۱ دیده می‌شود، در سطح فردی، هر خانوار با موقعیتی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دو بُعد از این فضا را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که وزنی را که به عدالت اجتماعی در تابع پاداش عامل اختصاص داده می‌شود، تعیین می‌کند؛ و گشودگی، که کف اکتشاف عامل را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پیاده‌سازی انتخابی، یک انتخاب روش‌شناختی عمدی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وزنی تابع پاداش توسط سطح توافق‌پذیری عامل تعیین می‌شوند و کف اکتشاف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توسط سطح گشودگی عامل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سازوکاری اصیل این پژوهش برای عملیاتی‌سازی نظریه‌ی شخصیت در قالب فراپارامترهای یادگیری تقویتی است که از تداعی‌های ویژگی</w:t>
      </w:r>
      <w:r>
        <w:rPr>
          <w:rFonts w:ascii="Times New Roman" w:hAnsi="Times New Roman" w:cs="LMU Lotus"/>
          <w:b w:val="0"/>
          <w:i w:val="0"/>
          <w:rtl w:val="0"/>
        </w:rPr>
        <w:t>-</w:t>
      </w:r>
      <w:r>
        <w:rPr>
          <w:rFonts w:ascii="Times New Roman" w:hAnsi="Times New Roman" w:cs="LMU Lotus"/>
          <w:b w:val="0"/>
          <w:i w:val="0"/>
          <w:rtl w:val="1"/>
          <w:lang w:val="en-US" w:bidi="fa-IR"/>
        </w:rPr>
        <w:t>رفتار مستندشده توسط [</w:t>
      </w:r>
      <w:r>
        <w:rPr>
          <w:rFonts w:ascii="Times New Roman" w:hAnsi="Times New Roman" w:cs="LMU Lotus"/>
          <w:b w:val="0"/>
          <w:i w:val="0"/>
          <w:rtl w:val="0"/>
        </w:rPr>
        <w:t>39</w:t>
      </w:r>
      <w:r>
        <w:rPr>
          <w:rFonts w:ascii="Times New Roman" w:hAnsi="Times New Roman" w:cs="LMU Lotus"/>
          <w:b w:val="0"/>
          <w:i w:val="0"/>
          <w:rtl w:val="1"/>
          <w:lang w:val="en-US" w:bidi="fa-IR"/>
        </w:rPr>
        <w:t>] الهام گرفته، اما فراتر از آن‌ها به یک نگاشت مستقیم و مکانیستی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چارچوب، پیش‌بینی‌های خاص و قابل‌آزمونی را تولید می‌کند که در فصل ۱ به‌عنوان فرضیه بیان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پیش‌بینی‌ها در آزمایش‌های شبیه‌سازی توصیف‌شده در فصل ۳ مورد آزمون قرار می‌گیرند و نتایج در فصل ۴ ارائه می‌شوند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088257"/>
            <wp:docPr id="2" name="Picture 2"/>
            <wp:cNvGraphicFramePr>
              <a:graphicFrameLocks noChangeAspect="1"/>
            </wp:cNvGraphicFramePr>
            <a:graphic>
              <a:graphicData uri="http://schemas.openxmlformats.org/drawingml/2006/picture">
                <pic:pic>
                  <pic:nvPicPr>
                    <pic:cNvPr id="0" name="v2_1_conceptual_framework.png"/>
                    <pic:cNvPicPr/>
                  </pic:nvPicPr>
                  <pic:blipFill>
                    <a:blip r:embed="rId12"/>
                    <a:stretch>
                      <a:fillRect/>
                    </a:stretch>
                  </pic:blipFill>
                  <pic:spPr>
                    <a:xfrm>
                      <a:off x="0" y="0"/>
                      <a:ext cx="5040000" cy="4088257"/>
                    </a:xfrm>
                    <a:prstGeom prst="rect"/>
                  </pic:spPr>
                </pic:pic>
              </a:graphicData>
            </a:graphic>
          </wp:inline>
        </w:drawing>
      </w:r>
    </w:p>
    <w:p>
      <w:pPr>
        <w:pStyle w:val="Caption"/>
        <w:bidi w:val="1"/>
      </w:pPr>
      <w:bookmarkStart w:id="1031" w:name="_GenCap_figure_1031"/>
      <w:bookmarkEnd w:id="1031"/>
      <w:r>
        <w:rPr>
          <w:rFonts w:ascii="Times New Roman" w:hAnsi="Times New Roman" w:cs="B Lotus"/>
          <w:b/>
          <w:i/>
          <w:rtl w:val="1"/>
        </w:rPr>
        <w:t xml:space="preserve">شکل </w:t>
      </w:r>
      <w:r>
        <w:rPr>
          <w:rFonts w:ascii="B Lotus" w:hAnsi="B Lotus" w:cs="B Lotus"/>
          <w:b/>
          <w:i/>
          <w:rtl w:val="0"/>
        </w:rPr>
        <w:t>۲-۱</w:t>
      </w:r>
      <w:r>
        <w:rPr>
          <w:rFonts w:ascii="Times New Roman" w:hAnsi="Times New Roman" w:cs="B Lotus"/>
          <w:rtl w:val="1"/>
        </w:rPr>
        <w:t xml:space="preserve">: </w:t>
      </w:r>
      <w:r>
        <w:rPr>
          <w:rFonts w:ascii="Times New Roman" w:hAnsi="Times New Roman" w:cs="B Lotus"/>
          <w:b w:val="0"/>
          <w:i/>
          <w:rtl w:val="1"/>
        </w:rPr>
        <w:t>چارچوب مفهومی: مدل هماهنگی تعدیل‌شده با شخصیت</w:t>
      </w:r>
    </w:p>
    <w:p>
      <w:pPr>
        <w:pStyle w:val="Heading1"/>
        <w:bidi w:val="1"/>
      </w:pPr>
      <w:bookmarkStart w:id="1032" w:name="__TOC_H1_1032__"/>
      <w:r>
        <w:rPr>
          <w:rFonts w:ascii="Times New Roman" w:hAnsi="Times New Roman" w:cs="LMU Lotus"/>
          <w:b w:val="0"/>
          <w:i w:val="0"/>
          <w:rtl w:val="1"/>
          <w:lang w:val="en-US" w:bidi="fa-IR"/>
        </w:rPr>
        <w:t>فصل سوم</w:t>
      </w:r>
      <w:bookmarkEnd w:id="1032"/>
    </w:p>
    <w:p>
      <w:pPr>
        <w:pStyle w:val="Heading2"/>
        <w:bidi w:val="1"/>
      </w:pPr>
      <w:bookmarkStart w:id="1033" w:name="__TOC_H2_1033__"/>
      <w:r>
        <w:rPr>
          <w:rFonts w:ascii="Times New Roman" w:hAnsi="Times New Roman" w:cs="LMU Lotus"/>
          <w:b w:val="0"/>
          <w:i w:val="0"/>
          <w:rtl w:val="1"/>
          <w:lang w:val="en-US" w:bidi="fa-IR"/>
        </w:rPr>
        <w:t>روش پیشنهادی</w:t>
      </w:r>
      <w:bookmarkEnd w:id="1033"/>
    </w:p>
    <w:p>
      <w:pPr>
        <w:pStyle w:val="Heading2"/>
        <w:bidi w:val="1"/>
      </w:pPr>
      <w:bookmarkStart w:id="1034" w:name="__TOC_H2_1034__"/>
      <w:r>
        <w:rPr>
          <w:rFonts w:ascii="Times New Roman" w:hAnsi="Times New Roman" w:cs="LMU Lotus"/>
          <w:b w:val="0"/>
          <w:i w:val="0"/>
          <w:rtl w:val="1"/>
          <w:lang w:val="en-US" w:bidi="fa-IR"/>
        </w:rPr>
        <w:t>۳-۱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bookmarkEnd w:id="1034"/>
    </w:p>
    <w:p>
      <w:pPr>
        <w:pStyle w:val="IAUBodyFirst"/>
        <w:bidi w:val="1"/>
      </w:pPr>
      <w:r>
        <w:rPr>
          <w:rFonts w:ascii="Times New Roman" w:hAnsi="Times New Roman" w:cs="LMU Lotus"/>
          <w:b w:val="0"/>
          <w:i w:val="0"/>
          <w:rtl w:val="1"/>
          <w:lang w:val="en-US" w:bidi="fa-IR"/>
        </w:rPr>
        <w:t>این فصل، روش پیشنهادی این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پس از بیان طرح و رویکرد پژوهش، روش‌های گردآوری داده‌ها، ابزارها و جامعهٔ نمونه (بخش‌های ۳-۲ تا ۳-۵)، محیط فیزیکی شبیه‌سازی، نگاشت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۳-۶ تا ۳-۱۴)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rPr>
          <w:rFonts w:ascii="Times New Roman" w:hAnsi="Times New Roman" w:cs="LMU Lotus"/>
          <w:b w:val="0"/>
          <w:i w:val="0"/>
          <w:rtl w:val="0"/>
        </w:rPr>
        <w:t>.</w:t>
      </w:r>
    </w:p>
    <w:p>
      <w:pPr>
        <w:pStyle w:val="Heading2"/>
        <w:bidi w:val="1"/>
      </w:pPr>
      <w:bookmarkStart w:id="1035" w:name="__TOC_H2_1035__"/>
      <w:r>
        <w:rPr>
          <w:rFonts w:ascii="Times New Roman" w:hAnsi="Times New Roman" w:cs="LMU Lotus"/>
          <w:b w:val="0"/>
          <w:i w:val="0"/>
          <w:rtl w:val="1"/>
          <w:lang w:val="en-US" w:bidi="fa-IR"/>
        </w:rPr>
        <w:t>۳-۲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bookmarkEnd w:id="1035"/>
    </w:p>
    <w:p>
      <w:pPr>
        <w:pStyle w:val="IAUBodyFirst"/>
        <w:bidi w:val="1"/>
      </w:pPr>
      <w:r>
        <w:rPr>
          <w:rFonts w:ascii="Times New Roman" w:hAnsi="Times New Roman" w:cs="LMU Lotus"/>
          <w:b w:val="0"/>
          <w:i w:val="0"/>
          <w:rtl w:val="1"/>
          <w:lang w:val="en-US" w:bidi="fa-IR"/>
        </w:rPr>
        <w:t>پژوهش حاضر از طرح تحقیق کمی تجربی با رویکرد شبیه‌سازی محاسباتی مبتنی بر مدل‌سازی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آزمایشی، دو متغیر مستقل را دستکاری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شخصیتی جامعه‌ی عامل‌ها (پنج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همگی نوع‌گرا، مختلط، نوع‌گرایی متنوع و اثر نوآور) و سطح کمبود منابع (دو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حالت پایه‌ی روز صاف و احتمال ۱۵ درصد روز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متغیرهای وابسته، هفت سنجه‌ی عملکردی تعریف‌شده در بخش ۳-۱۱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شاخص عدالت جین، نرخ روزهای خاموشی، هدررفت انرژی، اختلاف آسایش نوع‌گرا در‌برابر خودخواه، ضریب جینی و فراوانی 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تصمیم به استفاده از شبیه‌سازی به‌جای آزمایش‌های می‌دانی یا مطالعات با مشارکت انسانی، ناشی از سه ملاحظه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به‌عنوان یک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و به‌دنبال اولی‌هوک و آماتو [</w:t>
      </w:r>
      <w:r>
        <w:rPr>
          <w:rFonts w:ascii="Times New Roman" w:hAnsi="Times New Roman" w:cs="LMU Lotus"/>
          <w:b w:val="0"/>
          <w:i w:val="0"/>
          <w:rtl w:val="0"/>
        </w:rPr>
        <w:t>34</w:t>
      </w:r>
      <w:r>
        <w:rPr>
          <w:rFonts w:ascii="Times New Roman" w:hAnsi="Times New Roman" w:cs="LMU Lotus"/>
          <w:b w:val="0"/>
          <w:i w:val="0"/>
          <w:rtl w:val="1"/>
          <w:lang w:val="en-US" w:bidi="fa-IR"/>
        </w:rPr>
        <w:t>] صورتبندی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صورتبندی، هر یک از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کاملاً همکاری‌گونه و کاملاً رقابتی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یادگیری کیو مستقل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برای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1"/>
          <w:lang w:val="en-US" w:bidi="fa-IR"/>
        </w:rPr>
        <w:t>ها [</w:t>
      </w:r>
      <w:r>
        <w:rPr>
          <w:rFonts w:ascii="Times New Roman" w:hAnsi="Times New Roman" w:cs="LMU Lotus"/>
          <w:b w:val="0"/>
          <w:i w:val="0"/>
          <w:rtl w:val="0"/>
        </w:rPr>
        <w:t>41</w:t>
      </w:r>
      <w:r>
        <w:rPr>
          <w:rFonts w:ascii="Times New Roman" w:hAnsi="Times New Roman" w:cs="LMU Lotus"/>
          <w:b w:val="0"/>
          <w:i w:val="0"/>
          <w:rtl w:val="1"/>
          <w:lang w:val="en-US" w:bidi="fa-IR"/>
        </w:rPr>
        <w:t xml:space="preserve">] روش‌شناسی مسلط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 [</w:t>
      </w:r>
      <w:r>
        <w:rPr>
          <w:rFonts w:ascii="Times New Roman" w:hAnsi="Times New Roman" w:cs="LMU Lotus"/>
          <w:b w:val="0"/>
          <w:i w:val="0"/>
          <w:rtl w:val="0"/>
        </w:rPr>
        <w:t>5</w:t>
      </w:r>
      <w:r>
        <w:rPr>
          <w:rFonts w:ascii="Times New Roman" w:hAnsi="Times New Roman" w:cs="LMU Lotus"/>
          <w:b w:val="0"/>
          <w:i w:val="0"/>
          <w:rtl w:val="1"/>
          <w:lang w:val="en-US" w:bidi="fa-IR"/>
        </w:rPr>
        <w:t>]، [</w:t>
      </w:r>
      <w:r>
        <w:rPr>
          <w:rFonts w:ascii="Times New Roman" w:hAnsi="Times New Roman" w:cs="LMU Lotus"/>
          <w:b w:val="0"/>
          <w:i w:val="0"/>
          <w:rtl w:val="0"/>
        </w:rPr>
        <w:t>6</w:t>
      </w:r>
      <w:r>
        <w:rPr>
          <w:rFonts w:ascii="Times New Roman" w:hAnsi="Times New Roman" w:cs="LMU Lotus"/>
          <w:b w:val="0"/>
          <w:i w:val="0"/>
          <w:rtl w:val="1"/>
          <w:lang w:val="en-US" w:bidi="fa-IR"/>
        </w:rPr>
        <w:t>] و مطالعه‌ی هماهنگی نوظهور را بدون کنترل متمرکز امکان‌پذیر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پارادایم پژوهش، اثبات‌گرا </w:t>
      </w:r>
      <w:r>
        <w:rPr>
          <w:rFonts w:ascii="Times New Roman" w:hAnsi="Times New Roman" w:cs="LMU Lotus"/>
          <w:b w:val="0"/>
          <w:i w:val="0"/>
          <w:rtl w:val="0"/>
        </w:rPr>
        <w:t xml:space="preserve">(Positivist)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آزمایشی (بخش ۳-۱۱) به‌عنوان تیمارها، ۵ تصادف‌سازی </w:t>
      </w:r>
      <w:r>
        <w:rPr>
          <w:rFonts w:ascii="Times New Roman" w:hAnsi="Times New Roman" w:cs="LMU Lotus"/>
          <w:b w:val="0"/>
          <w:i w:val="0"/>
          <w:rtl w:val="0"/>
        </w:rPr>
        <w:t xml:space="preserve">(Seed) </w:t>
      </w:r>
      <w:r>
        <w:rPr>
          <w:rFonts w:ascii="Times New Roman" w:hAnsi="Times New Roman" w:cs="LMU Lotus"/>
          <w:b w:val="0"/>
          <w:i w:val="0"/>
          <w:rtl w:val="1"/>
          <w:lang w:val="en-US"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معماری محیط شبیه‌سازی، پاسخی مستقیم به سه شکاف پژوهشی شناسایی‌شده در بخش ۲-۵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۱ ــ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ــ سازوکار شکل‌دهی پاداش مستندشده در بخش ۳-۷ و نگاشت پارامتری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در بخش ۳-۸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گشودگی به‌عنوان کف اکتشاف حداقلی </w:t>
      </w:r>
      <w:r>
        <m:oMath>
          <m:sSub>
            <m:e>
              <m:r>
                <m:t>ε</m:t>
              </m:r>
            </m:e>
            <m:sub>
              <m:r>
                <m:rPr>
                  <m:sty m:val="p"/>
                </m:rPr>
                <m:t>min</m:t>
              </m:r>
            </m:sub>
          </m:sSub>
        </m:oMath>
      </w:r>
      <w:r>
        <w:rPr>
          <w:rFonts w:ascii="Times New Roman" w:hAnsi="Times New Roman" w:cs="LMU Lotus"/>
          <w:b w:val="0"/>
          <w:i w:val="0"/>
          <w:rtl w:val="1"/>
          <w:lang w:val="en-US" w:bidi="fa-IR"/>
        </w:rPr>
        <w:t>، شخصیت هر عامل به پارامتری درجه‌یک در فرایند یادگیری تبدیل می‌شود، نه یک برچسب دلبخواهانه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۲ ــ اعمال یکنواخت محدودیت‌های عدالت در بین عامل‌های ناهمگن ــ ترکیب‌های طبقه‌بندی‌شده‌ی جامعه را که در بخش ۳-۱۱ توصیف شده‌اند،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دو مرحله‌ای مشخص‌شده در بخش ۳-۹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کف اکتشاف بالاتر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جامعه قبل از اندازه‌گیری اثر نوآور، به تعادل پایدار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985034"/>
            <wp:docPr id="3" name="Picture 3"/>
            <wp:cNvGraphicFramePr>
              <a:graphicFrameLocks noChangeAspect="1"/>
            </wp:cNvGraphicFramePr>
            <a:graphic>
              <a:graphicData uri="http://schemas.openxmlformats.org/drawingml/2006/picture">
                <pic:pic>
                  <pic:nvPicPr>
                    <pic:cNvPr id="0" name="v12_system_architecture.png"/>
                    <pic:cNvPicPr/>
                  </pic:nvPicPr>
                  <pic:blipFill>
                    <a:blip r:embed="rId13"/>
                    <a:stretch>
                      <a:fillRect/>
                    </a:stretch>
                  </pic:blipFill>
                  <pic:spPr>
                    <a:xfrm>
                      <a:off x="0" y="0"/>
                      <a:ext cx="5040000" cy="4985034"/>
                    </a:xfrm>
                    <a:prstGeom prst="rect"/>
                  </pic:spPr>
                </pic:pic>
              </a:graphicData>
            </a:graphic>
          </wp:inline>
        </w:drawing>
      </w:r>
    </w:p>
    <w:p>
      <w:pPr>
        <w:pStyle w:val="Caption"/>
        <w:bidi w:val="1"/>
      </w:pPr>
      <w:bookmarkStart w:id="1036" w:name="_GenCap_figure_1036"/>
      <w:bookmarkEnd w:id="1036"/>
      <w:r>
        <w:rPr>
          <w:rFonts w:ascii="Times New Roman" w:hAnsi="Times New Roman" w:cs="B Lotus"/>
          <w:b/>
          <w:i/>
          <w:rtl w:val="1"/>
        </w:rPr>
        <w:t xml:space="preserve">شکل </w:t>
      </w:r>
      <w:r>
        <w:rPr>
          <w:rFonts w:ascii="B Lotus" w:hAnsi="B Lotus" w:cs="B Lotus"/>
          <w:b/>
          <w:i/>
          <w:rtl w:val="0"/>
        </w:rPr>
        <w:t>۳-۱</w:t>
      </w:r>
      <w:r>
        <w:rPr>
          <w:rFonts w:ascii="Times New Roman" w:hAnsi="Times New Roman" w:cs="B Lotus"/>
          <w:rtl w:val="1"/>
        </w:rPr>
        <w:t xml:space="preserve">: </w:t>
      </w:r>
      <w:r>
        <w:rPr>
          <w:rFonts w:ascii="Times New Roman" w:hAnsi="Times New Roman" w:cs="B Lotus"/>
          <w:b w:val="0"/>
          <w:i/>
          <w:rtl w:val="1"/>
        </w:rPr>
        <w:t>نمودار جریان معماری سیستم شبیه‌سازی</w:t>
      </w:r>
    </w:p>
    <w:p>
      <w:pPr>
        <w:pStyle w:val="IAUBody"/>
        <w:bidi w:val="1"/>
      </w:pPr>
      <w:r>
        <w:rPr>
          <w:rFonts w:ascii="Times New Roman" w:hAnsi="Times New Roman" w:cs="LMU Lotus"/>
          <w:b w:val="0"/>
          <w:i w:val="0"/>
          <w:rtl w:val="1"/>
          <w:lang w:val="en-US" w:bidi="fa-IR"/>
        </w:rPr>
        <w:t>بلوک ۱ (بازنشانی محیط) وضعیت باتری‌ها را به ۵۰ درصد مقداردهی اولیه می‌کند و آب‌وهوا را از یک توزیع برنولی نمونه‌گیری می‌کند ــ مرجع فیزیکی از جدول ۳-۵ که شبیه‌سازی را در مشخصات سخت‌افزاری واقعی لنگر می‌زند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۲ (تولید خورشیدی) تابش ساعتی را با استفاده از مدل نیم‌سینوسی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انتخاب تحلیلی استاندارد برای مدل‌سازی تابش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می‌کند که توسط ضریب آب‌وهوا 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رویدادهای کمبود منابع را ایجاد می‌کند که برای آزمایش رفتار اشتراک در شرایط تنش ضروری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فرصت‌های اشتراک به‌طور طبیعی از مکملیت زمانی پدیدار می‌شوند، نه از همزمانی مهندسی‌شده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مشاهده‌ی محلی هر عامل را به‌عنوان یک زوج‌تایی ۹۶ وضعیتی (ساعت، سطح باتری گسسته‌شده)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w:t>
      </w:r>
      <w:r>
        <w:rPr>
          <w:rFonts w:ascii="Times New Roman" w:hAnsi="Times New Roman" w:cs="LMU Lotus"/>
          <w:b w:val="0"/>
          <w:i w:val="0"/>
          <w:rtl w:val="0"/>
        </w:rPr>
        <w:t>(</w:t>
      </w:r>
      <w:r>
        <w:rPr>
          <w:rFonts w:ascii="Times New Roman" w:hAnsi="Times New Roman" w:cs="LMU Lotus"/>
          <w:b w:val="0"/>
          <w:i w:val="0"/>
          <w:rtl w:val="1"/>
          <w:lang w:val="en-US" w:bidi="fa-IR"/>
        </w:rPr>
        <w:t xml:space="preserve">انتخاب اقدام از طریق </w:t>
      </w:r>
      <w:r>
        <m:oMath>
          <m:r>
            <m:t>ε</m:t>
          </m:r>
        </m:oMath>
      </w:r>
      <w:r>
        <w:rPr>
          <w:rFonts w:ascii="Times New Roman" w:hAnsi="Times New Roman" w:cs="LMU Lotus"/>
          <w:b w:val="0"/>
          <w:i w:val="0"/>
          <w:rtl w:val="0"/>
        </w:rPr>
        <w:t>-</w:t>
      </w:r>
      <w:r>
        <w:rPr>
          <w:rFonts w:ascii="Times New Roman" w:hAnsi="Times New Roman" w:cs="LMU Lotus"/>
          <w:b w:val="0"/>
          <w:i w:val="0"/>
          <w:rtl w:val="0"/>
        </w:rPr>
        <w:t>greedy</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گشودگی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(محاسبه‌ی پاداش) جایی است که بُعد توافق‌پذیری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بلوک‌های ۷ تا ۱۰ (به‌روزرسانی </w:t>
      </w:r>
      <w:r>
        <w:rPr>
          <w:rFonts w:ascii="Times New Roman" w:hAnsi="Times New Roman" w:cs="LMU Lotus"/>
          <w:b w:val="0"/>
          <w:i w:val="0"/>
          <w:rtl w:val="0"/>
        </w:rPr>
        <w:t>Q</w:t>
      </w:r>
      <w:r>
        <w:rPr>
          <w:rFonts w:ascii="Times New Roman" w:hAnsi="Times New Roman" w:cs="LMU Lotus"/>
          <w:b w:val="0"/>
          <w:i w:val="0"/>
          <w:rtl w:val="1"/>
          <w:lang w:val="en-US" w:bidi="fa-IR"/>
        </w:rPr>
        <w:t xml:space="preserve">، کاهش، پیشروی ساعت، ثبت قسمت) حلقه‌ی آموزش استاندارد </w:t>
      </w:r>
      <w:r>
        <w:rPr>
          <w:rFonts w:ascii="Times New Roman" w:hAnsi="Times New Roman" w:cs="LMU Lotus"/>
          <w:b w:val="0"/>
          <w:i w:val="0"/>
          <w:rtl w:val="0"/>
        </w:rPr>
        <w:t xml:space="preserve">IQL </w:t>
      </w:r>
      <w:r>
        <w:rPr>
          <w:rFonts w:ascii="Times New Roman" w:hAnsi="Times New Roman" w:cs="LMU Lotus"/>
          <w:b w:val="0"/>
          <w:i w:val="0"/>
          <w:rtl w:val="1"/>
          <w:lang w:val="en-US"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rPr>
          <w:rFonts w:ascii="Times New Roman" w:hAnsi="Times New Roman" w:cs="LMU Lotus"/>
          <w:b w:val="0"/>
          <w:i w:val="0"/>
          <w:rtl w:val="0"/>
        </w:rPr>
        <w:t>.</w:t>
      </w:r>
    </w:p>
    <w:p>
      <w:pPr>
        <w:pStyle w:val="Heading2"/>
        <w:bidi w:val="1"/>
      </w:pPr>
      <w:bookmarkStart w:id="1037" w:name="__TOC_H2_1037__"/>
      <w:r>
        <w:rPr>
          <w:rFonts w:ascii="Times New Roman" w:hAnsi="Times New Roman" w:cs="LMU Lotus"/>
          <w:b w:val="0"/>
          <w:i w:val="0"/>
          <w:rtl w:val="1"/>
          <w:lang w:val="en-US" w:bidi="fa-IR"/>
        </w:rPr>
        <w:t>۳-۳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bookmarkEnd w:id="1037"/>
    </w:p>
    <w:p>
      <w:pPr>
        <w:pStyle w:val="IAUBodyFirst"/>
        <w:bidi w:val="1"/>
      </w:pPr>
      <w:r>
        <w:rPr>
          <w:rFonts w:ascii="Times New Roman" w:hAnsi="Times New Roman" w:cs="LMU Lotus"/>
          <w:b w:val="0"/>
          <w:i w:val="0"/>
          <w:rtl w:val="1"/>
          <w:lang w:val="en-US" w:bidi="fa-IR"/>
        </w:rPr>
        <w:t>داده‌های این مطالعه از طریق شبیه‌سازی تولید شدند، نه از طریق ابزارهای می‌دانی یا مشارکت‌کنندگان انسانی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منبع داده‌ی اولیه، مجموعه‌ی گزارش‌های شبیه‌سازی تولیدشده توسط محیط شبیه‌سازی سفارشی مبتنی بر </w:t>
      </w:r>
      <w:r>
        <w:rPr>
          <w:rFonts w:ascii="Times New Roman" w:hAnsi="Times New Roman" w:cs="LMU Lotus"/>
          <w:b w:val="0"/>
          <w:i w:val="0"/>
          <w:rtl w:val="0"/>
        </w:rPr>
        <w:t xml:space="preserve">Python </w:t>
      </w:r>
      <w:r>
        <w:rPr>
          <w:rFonts w:ascii="Times New Roman" w:hAnsi="Times New Roman" w:cs="LMU Lotus"/>
          <w:b w:val="0"/>
          <w:i w:val="0"/>
          <w:rtl w:val="1"/>
          <w:lang w:val="en-US" w:bidi="fa-IR"/>
        </w:rPr>
        <w:t>است که در بخش ۳-۴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تعبیه‌شده در محیط شبیه‌سازی، در استانداردهای مهندسی تثبیت‌شده و مشخصات تجهیزات موجود در بازار زمین‌گذاری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توضیح کامل روش‌شناسی انتخاب هر پارامتر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پیک خورشیدی، ظرفیت باتری، احتمال ابری و الگوی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ادامه‌ی همین بخش (روش‌شناسی انتخاب پارامتر)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پارامتری در جدول ۳-۵ خلاصه شده‌اند</w:t>
      </w:r>
      <w:r>
        <w:rPr>
          <w:rFonts w:ascii="Times New Roman" w:hAnsi="Times New Roman" w:cs="LMU Lotus"/>
          <w:b w:val="0"/>
          <w:i w:val="0"/>
          <w:rtl w:val="0"/>
        </w:rPr>
        <w:t>.</w:t>
      </w:r>
    </w:p>
    <w:p>
      <w:pPr>
        <w:pStyle w:val="Heading4"/>
        <w:bidi w:val="1"/>
      </w:pPr>
      <w:bookmarkStart w:id="1038" w:name="__TOC_H4_1038__"/>
      <w:r>
        <w:rPr>
          <w:rFonts w:ascii="Times New Roman" w:hAnsi="Times New Roman" w:cs="LMU Lotus"/>
          <w:b w:val="0"/>
          <w:i w:val="0"/>
          <w:rtl w:val="1"/>
          <w:lang w:val="en-US" w:bidi="fa-IR"/>
        </w:rPr>
        <w:t>روش‌شناسی انتخاب پارامتر</w:t>
      </w:r>
      <w:bookmarkEnd w:id="1038"/>
    </w:p>
    <w:p>
      <w:pPr>
        <w:pStyle w:val="IAUBodyFirst"/>
        <w:bidi w:val="1"/>
      </w:pPr>
      <w:r>
        <w:rPr>
          <w:rFonts w:ascii="Times New Roman" w:hAnsi="Times New Roman" w:cs="LMU Lotus"/>
          <w:b w:val="0"/>
          <w:i w:val="0"/>
          <w:rtl w:val="1"/>
          <w:lang w:val="en-US" w:bidi="fa-IR"/>
        </w:rPr>
        <w:t>تمام مقادیر پارامترهای فیزیکی و الگوریتمی از طریق ترکیبی از آمار و گزارش‌های رسمی صنعتی</w:t>
      </w:r>
      <w:r>
        <w:rPr>
          <w:rFonts w:ascii="Times New Roman" w:hAnsi="Times New Roman" w:cs="LMU Lotus"/>
          <w:b w:val="0"/>
          <w:i w:val="0"/>
          <w:rtl w:val="0"/>
        </w:rPr>
        <w:t>/</w:t>
      </w:r>
      <w:r>
        <w:rPr>
          <w:rFonts w:ascii="Times New Roman" w:hAnsi="Times New Roman" w:cs="LMU Lotus"/>
          <w:b w:val="0"/>
          <w:i w:val="0"/>
          <w:rtl w:val="1"/>
          <w:lang w:val="en-US" w:bidi="fa-IR"/>
        </w:rPr>
        <w:t>اقلیمی، هم‌راستایی با استانداردهای سخت‌افزاری موجود در بازار و آزمایش‌های مقدماتی غیررسمی برای تأیید رفتار همگرایی تعیین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پیک خورشیدی ۱٫۳ کیلووات در محدوده‌ی یک تأسیسات کوچک مسکونی (۳ تا ۴ پنل با توان اسمی معمول </w:t>
      </w:r>
      <w:r>
        <w:rPr>
          <w:rFonts w:ascii="Times New Roman" w:hAnsi="Times New Roman" w:cs="LMU Lotus"/>
          <w:b w:val="0"/>
          <w:i w:val="0"/>
          <w:rtl w:val="0"/>
        </w:rPr>
        <w:t>~</w:t>
      </w:r>
      <w:r>
        <w:rPr>
          <w:rFonts w:ascii="Times New Roman" w:hAnsi="Times New Roman" w:cs="LMU Lotus"/>
          <w:b w:val="0"/>
          <w:i w:val="0"/>
          <w:rtl w:val="1"/>
          <w:lang w:val="en-US" w:bidi="fa-IR"/>
        </w:rPr>
        <w:t xml:space="preserve">۴۰۰ وات هر پنل) قرار دارد که کوچک‌تر از می‌انگین تأسیسات ثبت‌شده در طرح گواهی‌نامه‌ی ریزشب‌که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(می‌انگین ۳٫۵ تا ۴٫۰ کیلووات‌پیک)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به‌عمد نماینده‌ی خانوارهای با ظرفیت تولید محدودتر است تا سناریوهای کمبود انرژی را در شبیه‌سازی معنادار 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باتری ۷٫۰ کیلووات‌ساعت به عنوان یک مقدار نماینده‌ی ظرفیت باتری‌های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مقدار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 که به عنوان نمونه‌ای از سامانه‌های ذخیره‌سازی مسکونی موجود در بازار ذکر می‌شود، نه به‌عنوان مبنای انحصاری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شبیه‌سازی، کل ظرفیت باتری (۷٫۰ کیلووات‌ساعت) به‌عنوان ظرفیت قابل‌استفاده در نظر گرفته می‌شود؛ هیچ محدودیت عمق تخلیه </w:t>
      </w:r>
      <w:r>
        <w:rPr>
          <w:rFonts w:ascii="Times New Roman" w:hAnsi="Times New Roman" w:cs="LMU Lotus"/>
          <w:b w:val="0"/>
          <w:i w:val="0"/>
          <w:rtl w:val="0"/>
        </w:rPr>
        <w:t xml:space="preserve">(DoD) </w:t>
      </w:r>
      <w:r>
        <w:rPr>
          <w:rFonts w:ascii="Times New Roman" w:hAnsi="Times New Roman" w:cs="LMU Lotus"/>
          <w:b w:val="0"/>
          <w:i w:val="0"/>
          <w:rtl w:val="1"/>
          <w:lang w:val="en-US" w:bidi="fa-IR"/>
        </w:rPr>
        <w:t>اعمال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استفاده از یادگیری کیو برای مدیریت بهره‌برداری از باتری در این پژوهش با سابقه‌ی موجود در ادبیات هم‌سو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بوی و همکاران [</w:t>
      </w:r>
      <w:r>
        <w:rPr>
          <w:rFonts w:ascii="Times New Roman" w:hAnsi="Times New Roman" w:cs="LMU Lotus"/>
          <w:b w:val="0"/>
          <w:i w:val="0"/>
          <w:rtl w:val="0"/>
        </w:rPr>
        <w:t>5</w:t>
      </w:r>
      <w:r>
        <w:rPr>
          <w:rFonts w:ascii="Times New Roman" w:hAnsi="Times New Roman" w:cs="LMU Lotus"/>
          <w:b w:val="0"/>
          <w:i w:val="0"/>
          <w:rtl w:val="1"/>
          <w:lang w:val="en-US" w:bidi="fa-IR"/>
        </w:rPr>
        <w:t>] 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الگوهای تقاضا به‌صورت مستقل برای این پژوهش طراحی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تقاضای روزانه‌ی ۸٫۸ کیلووات‌ساعت آن‌ها اندکی بالاتر از خط پایه‌ی مصرف استاندارد تک نرخ </w:t>
      </w:r>
      <w:r>
        <w:rPr>
          <w:rFonts w:ascii="Times New Roman" w:hAnsi="Times New Roman" w:cs="LMU Lotus"/>
          <w:b w:val="0"/>
          <w:i w:val="0"/>
          <w:rtl w:val="0"/>
        </w:rPr>
        <w:t xml:space="preserve">Ofgem </w:t>
      </w:r>
      <w:r>
        <w:rPr>
          <w:rFonts w:ascii="Times New Roman" w:hAnsi="Times New Roman" w:cs="LMU Lotus"/>
          <w:b w:val="0"/>
          <w:i w:val="0"/>
          <w:rtl w:val="1"/>
          <w:lang w:val="en-US" w:bidi="fa-IR"/>
        </w:rPr>
        <w:t>(۲٬۷۰۰ کیلووات‌ساعت در سال، معادل حدود ۷٫۴ کیلووات‌ساعت در روز) است و بازه‌ای معقول را برای خانوارهایی با مصرف بالاتر از می‌انگین (نظیر خانوارهای دارای بار الکتریکی اضافی) نشان می‌دهد [</w:t>
      </w:r>
      <w:r>
        <w:rPr>
          <w:rFonts w:ascii="Times New Roman" w:hAnsi="Times New Roman" w:cs="LMU Lotus"/>
          <w:b w:val="0"/>
          <w:i w:val="0"/>
          <w:rtl w:val="0"/>
        </w:rPr>
        <w:t>33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حساسیت به ظرفیت باتری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بررسی استحکام انتخاب ظرفیت باتری ۷٫۰ کیلووات‌ساعت، یک بررسی اکتشافی تک‌تصادف‌سازی (</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۴۲، ۸۰۰۰ قسمت) در چهار ظرفیت باتری (۳٫۵، ۵٫۰، ۷٫۰ و ۹٫۰ کیلووات‌ساعت) برای سناریوهای «همیشه عدم اشتراک» و «مختلط»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۳-۱ خلاصه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نکته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جدول از یک بررسی اکتشافی اولیه با ظرفیت‌های باتری متفاوت (۳٫۵، ۵٫۰، ۷٫۰ و ۹٫۰ کیلووات‌ساعت) به‌دست آمده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 در شبیه‌سازی اصلی ۷٫۰ کیلووات‌ساعت است که با مشخصات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1"/>
          <w:lang w:val="en-US" w:bidi="fa-IR"/>
        </w:rPr>
        <w:t>مطابقت دارد</w:t>
      </w:r>
      <w:r>
        <w:rPr>
          <w:rFonts w:ascii="Times New Roman" w:hAnsi="Times New Roman" w:cs="LMU Lotus"/>
          <w:b w:val="0"/>
          <w:i w:val="0"/>
          <w:rtl w:val="0"/>
        </w:rPr>
        <w:t>.</w:t>
      </w:r>
    </w:p>
    <w:p>
      <w:pPr>
        <w:pStyle w:val="Caption"/>
        <w:bidi w:val="1"/>
      </w:pPr>
      <w:bookmarkStart w:id="1039" w:name="_GenCap_table_1039"/>
      <w:bookmarkEnd w:id="1039"/>
      <w:r>
        <w:rPr>
          <w:rFonts w:ascii="Times New Roman" w:hAnsi="Times New Roman" w:cs="B Lotus"/>
          <w:b/>
          <w:i/>
          <w:rtl w:val="1"/>
        </w:rPr>
        <w:t xml:space="preserve">جدول </w:t>
      </w:r>
      <w:r>
        <w:rPr>
          <w:rFonts w:ascii="B Lotus" w:hAnsi="B Lotus" w:cs="B Lotus"/>
          <w:b/>
          <w:i/>
          <w:rtl w:val="0"/>
        </w:rPr>
        <w:t>۳-۱</w:t>
      </w:r>
      <w:r>
        <w:rPr>
          <w:rFonts w:ascii="Times New Roman" w:hAnsi="Times New Roman" w:cs="B Lotus"/>
          <w:rtl w:val="1"/>
        </w:rPr>
        <w:t xml:space="preserve">: </w:t>
      </w:r>
      <w:r>
        <w:rPr>
          <w:rFonts w:ascii="Times New Roman" w:hAnsi="Times New Roman" w:cs="B Lotus"/>
          <w:b w:val="0"/>
          <w:i/>
          <w:rtl w:val="1"/>
        </w:rPr>
        <w:t>حساسیت شاخص F به ظرفیت باتری (تک‌تصادف‌سازی، seed=۴۲، ۸۰۰۰ قسمت)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ظرفیت باتری </w:t>
            </w:r>
            <w:r>
              <w:rPr>
                <w:rFonts w:ascii="Times New Roman" w:hAnsi="Times New Roman" w:cs="LMU Lotus"/>
                <w:b/>
                <w:i w:val="0"/>
                <w:sz w:val="24"/>
                <w:rtl w:val="0"/>
              </w:rPr>
              <w:t>(kWh)</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عدالت</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۲۵٫۹۴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۰٫۴۳۳۶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۰٫۸۶۴۹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۱۵٫۰۳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۱٫۶۸۲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۱۷٫۱۴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۱٫۷۰۴۳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۷٫۶۹</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 (مقدار مبنا)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۸٫۷۳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 (مقدار مبنا)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۳٫۸۴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۱٫۹۰۴۶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۲٫۲۶</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۰٫۹۷۹۷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۰٫۹۸۱۶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۱٫۹۶۱۳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۱٫۹۳</w:t>
            </w:r>
          </w:p>
        </w:tc>
      </w:tr>
    </w:tbl>
    <w:p>
      <w:pPr>
        <w:spacing w:after="120"/>
      </w:pPr>
    </w:p>
    <w:p>
      <w:pPr>
        <w:pStyle w:val="IAUBody"/>
        <w:bidi w:val="1"/>
      </w:pPr>
      <w:r>
        <w:rPr>
          <w:rFonts w:ascii="Times New Roman" w:hAnsi="Times New Roman" w:cs="LMU Lotus"/>
          <w:b w:val="0"/>
          <w:i/>
          <w:iCs/>
          <w:rtl w:val="1"/>
          <w:lang w:val="en-US" w:bidi="fa-IR"/>
        </w:rPr>
        <w:t>توجه</w:t>
      </w:r>
      <w:r>
        <w:rPr>
          <w:rFonts w:ascii="Times New Roman" w:hAnsi="Times New Roman" w:cs="LMU Lotus"/>
          <w:b w:val="0"/>
          <w:i/>
          <w:iCs/>
          <w:rtl w:val="0"/>
        </w:rPr>
        <w:t xml:space="preserve">: </w:t>
      </w:r>
      <w:r>
        <w:rPr>
          <w:rFonts w:ascii="Times New Roman" w:hAnsi="Times New Roman" w:cs="LMU Lotus"/>
          <w:b w:val="0"/>
          <w:i/>
          <w:iCs/>
          <w:rtl w:val="1"/>
          <w:lang w:val="en-US" w:bidi="fa-IR"/>
        </w:rPr>
        <w:t>نتایج این جدول بر اساس یک تصادف‌سازی واحد (</w:t>
      </w:r>
      <w:r>
        <w:rPr>
          <w:rFonts w:ascii="Times New Roman" w:hAnsi="Times New Roman" w:cs="LMU Lotus"/>
          <w:b w:val="0"/>
          <w:i/>
          <w:iCs/>
          <w:rtl w:val="0"/>
        </w:rPr>
        <w:t>seed</w:t>
      </w:r>
      <w:r>
        <w:rPr>
          <w:rFonts w:ascii="Times New Roman" w:hAnsi="Times New Roman" w:cs="LMU Lotus"/>
          <w:b w:val="0"/>
          <w:i/>
          <w:iCs/>
          <w:rtl w:val="0"/>
        </w:rPr>
        <w:t>=</w:t>
      </w:r>
      <w:r>
        <w:rPr>
          <w:rFonts w:ascii="Times New Roman" w:hAnsi="Times New Roman" w:cs="LMU Lotus"/>
          <w:b w:val="0"/>
          <w:i/>
          <w:iCs/>
          <w:rtl w:val="1"/>
          <w:lang w:val="en-US" w:bidi="fa-IR"/>
        </w:rPr>
        <w:t>۴۲) هستند و فاقد انحراف معیار یا فواصل اطمینان می‌باشند</w:t>
      </w:r>
      <w:r>
        <w:rPr>
          <w:rFonts w:ascii="Times New Roman" w:hAnsi="Times New Roman" w:cs="LMU Lotus"/>
          <w:b w:val="0"/>
          <w:i/>
          <w:iCs/>
          <w:rtl w:val="0"/>
        </w:rPr>
        <w:t xml:space="preserve">. </w:t>
      </w:r>
      <w:r>
        <w:rPr>
          <w:rFonts w:ascii="Times New Roman" w:hAnsi="Times New Roman" w:cs="LMU Lotus"/>
          <w:b w:val="0"/>
          <w:i/>
          <w:iCs/>
          <w:rtl w:val="1"/>
          <w:lang w:val="en-US" w:bidi="fa-IR"/>
        </w:rPr>
        <w:t>این جدول به‌عنوان بررسی اکتشافی حساسیت طراحی شده است و نباید به‌عنوان نتیجه‌ی آماری قطعی تفسیر شود</w:t>
      </w:r>
      <w:r>
        <w:rPr>
          <w:rFonts w:ascii="Times New Roman" w:hAnsi="Times New Roman" w:cs="LMU Lotus"/>
          <w:b w:val="0"/>
          <w:i/>
          <w:iCs/>
          <w:rtl w:val="0"/>
        </w:rPr>
        <w:t>.</w:t>
      </w:r>
    </w:p>
    <w:p>
      <w:pPr>
        <w:pStyle w:val="IAUBody"/>
        <w:bidi w:val="1"/>
      </w:pPr>
      <w:r>
        <w:rPr>
          <w:rFonts w:ascii="Times New Roman" w:hAnsi="Times New Roman" w:cs="LMU Lotus"/>
          <w:b w:val="0"/>
          <w:i w:val="0"/>
          <w:rtl w:val="1"/>
          <w:lang w:val="en-US" w:bidi="fa-IR"/>
        </w:rPr>
        <w:t>این نتایج باید به‌عنوان یک بررسی اکتشافی جهت‌دهنده تفسیر شوند، نه یک تحلیل آماری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سلول یک اجرای منفرد است، نه می‌انگین چند تصادف‌سازی، و بنابراین فاقد انحراف معیار یا آزمون معناداری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محدودیت، دو الگو قابل‌مشاهده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برای سناریوی مختلط به‌طور یکنواخت با افزایش ظرفیت باتری افزایش می‌یابد (بدون نقطه‌ی اوج مشاهده‌شده تا ۹٫۰ کیلووات‌ساعت)، اما نرخ این بهبود به‌ازای هر کیلووات‌ساعت اضافه‌شده، پس از ۵٫۰ کیلووات‌ساعت به‌شدت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۰٫۵۶ واحد </w:t>
      </w:r>
      <w:r>
        <w:rPr>
          <w:rFonts w:ascii="Times New Roman" w:hAnsi="Times New Roman" w:cs="LMU Lotus"/>
          <w:b w:val="0"/>
          <w:i w:val="0"/>
          <w:rtl w:val="0"/>
        </w:rPr>
        <w:t xml:space="preserve">F </w:t>
      </w:r>
      <w:r>
        <w:rPr>
          <w:rFonts w:ascii="Times New Roman" w:hAnsi="Times New Roman" w:cs="LMU Lotus"/>
          <w:b w:val="0"/>
          <w:i w:val="0"/>
          <w:rtl w:val="1"/>
          <w:lang w:val="en-US" w:bidi="fa-IR"/>
        </w:rPr>
        <w:t>به‌ازای هر کیلووات‌ساعت در بازه‌ی ۳٫۵ تا ۵٫۰ کیلووات‌ساعت، به حدود ۰٫۰۷ در بازه‌ی ۵٫۰ تا ۷٫۰ و ۰٫۰۶ در بازه‌ی ۷٫۰ تا ۹٫۰</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مبنای این پژوهش (۷٫۰ کیلووات‌ساعت) بنابراین در ناحیه‌ای با بازده نهایی کاهشی قرار دارد، نه در یک نقطه‌ی بهینه‌ی مشخص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در همین ظرفیت مبنا، تفاوت آسایش بین سناریوی مختلط و «همیشه عدم اشتراک» تقریباً صفر است (۰٫۹۲۰۸ در‌برابر ۰٫۹۲۰۵)</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مستقیماً با یافته‌ی بخش ۴-۱۱ سازگار است که سیگنال پاداش لحظه‌ای در این ظرفیت باتری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جالب توجه آن‌که در ظرفیت ۹٫۰ کیلووات‌ساعت، این شکاف دوباره معنادار می‌شود (۰٫۹۷۹۷ در‌برابر ۰٫۹۵۲۳، ۲٫۷۴</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علت این بازگشتِ شکاف در ظرفیت‌های بزرگ‌تر باتری در این مطالعه بررسی نشد و به‌عنوان یک پرسش باز برای پژوهش‌های آتی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مقادیر فراپارامترها ــ نرخ یادگیری، ضریب تخفیف، برنامه‌ی اکتشاف و تعداد قسمتها ــ از رویه‌ی استاندارد یادگیری </w:t>
      </w:r>
      <w:r>
        <w:rPr>
          <w:rFonts w:ascii="Times New Roman" w:hAnsi="Times New Roman" w:cs="LMU Lotus"/>
          <w:b w:val="0"/>
          <w:i w:val="0"/>
          <w:rtl w:val="0"/>
        </w:rPr>
        <w:t>Q [</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شدند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الهام از رویکردهای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(از جمله [</w:t>
      </w:r>
      <w:r>
        <w:rPr>
          <w:rFonts w:ascii="Times New Roman" w:hAnsi="Times New Roman" w:cs="LMU Lotus"/>
          <w:b w:val="0"/>
          <w:i w:val="0"/>
          <w:rtl w:val="0"/>
        </w:rPr>
        <w:t>47</w:t>
      </w:r>
      <w:r>
        <w:rPr>
          <w:rFonts w:ascii="Times New Roman" w:hAnsi="Times New Roman" w:cs="LMU Lotus"/>
          <w:b w:val="0"/>
          <w:i w:val="0"/>
          <w:rtl w:val="1"/>
          <w:lang w:val="en-US" w:bidi="fa-IR"/>
        </w:rPr>
        <w:t>]) طراحی شد؛ مقادیر نهایی سپس از طریق آزمایش‌های مقدماتی بر روی سناریوی همگی خودخواه تأیید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پویش‌های مقدماتی در بین نرخ‌های یادگیری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کف‌های اکتشاف حداقلی </w:t>
      </w:r>
      <w:r>
        <w:rPr>
          <w:rFonts w:ascii="Times New Roman" w:hAnsi="Times New Roman" w:cs="LMU Lotus"/>
          <w:b w:val="0"/>
          <w:i w:val="0"/>
          <w:rtl w:val="0"/>
        </w:rPr>
        <w:t>{</w:t>
      </w:r>
      <w:r>
        <w:rPr>
          <w:rFonts w:ascii="Times New Roman" w:hAnsi="Times New Roman" w:cs="LMU Lotus"/>
          <w:b w:val="0"/>
          <w:i w:val="0"/>
          <w:rtl w:val="1"/>
          <w:lang w:val="en-US" w:bidi="fa-IR"/>
        </w:rPr>
        <w:t>۰٫۰۱، ۰٫۰۲، ۰٫۰۵، 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شناسایی مقادیری که همگرایی پایدار را در یک بودجه‌ی شبیه‌سازی معقول تولید می‌کنند، انجام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انتخاب‌شده، پیکربندی‌ای را نشان می‌دهند که نوسان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به حداقل رسانده و در عین حال عملکرد خط‌مشی نهایی را در وظیفه‌ی پایه بیشینه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سناریوی آزمایشی در ۵ تصادف‌سازی مستقل (۴۲، ۱۲۳، ۴۵۶، ۷۸۹، ۱۰۱۱) شبیه‌سازی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عناصر تصادفی شبیه‌سازی را کنترل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انتساب تصادفی شرایط آب‌وهوا (صاف یا ابری)، نویز اکتشاف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در حین انتخاب اقدام 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rPr>
          <w:rFonts w:ascii="Times New Roman" w:hAnsi="Times New Roman" w:cs="LMU Lotus"/>
          <w:b w:val="0"/>
          <w:i w:val="0"/>
          <w:rtl w:val="0"/>
        </w:rPr>
        <w:t>31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۵ تصادف‌سازی یک انتخاب طراحی برای این پژوهش است و توان آماری کافی را برای تحلیل‌های برنامه‌ریزی‌شده فراهم می‌کند (بخش ۳-۱۳)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 مقدار تصادف‌سازی برای پوشش دنباله‌های شبه‌تصادفی به‌اندازه‌ای متنوع انتخاب شدند که الگوهای ساختاری همپوشان نداشته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و اختلالات مقداردهی اولیه‌ی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ثابت دقیقاً به‌دلیل امکان بازتولید دقیق نتایج منتشرشده، در پژوهش‌های تجربی مبتنی بر شبیه‌سازی استاندارد هستند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تمام داده‌های شبیه‌سازی در قالب مقادیر جدا شده با کاما </w:t>
      </w:r>
      <w:r>
        <w:rPr>
          <w:rFonts w:ascii="Times New Roman" w:hAnsi="Times New Roman" w:cs="LMU Lotus"/>
          <w:b w:val="0"/>
          <w:i w:val="0"/>
          <w:rtl w:val="0"/>
        </w:rPr>
        <w:t xml:space="preserve">(CSV) </w:t>
      </w:r>
      <w:r>
        <w:rPr>
          <w:rFonts w:ascii="Times New Roman" w:hAnsi="Times New Roman" w:cs="LMU Lotus"/>
          <w:b w:val="0"/>
          <w:i w:val="0"/>
          <w:rtl w:val="1"/>
          <w:lang w:val="en-US"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ثبت‌نام با دانه‌بندی بالا، هم محاسبه‌ی سنجه‌های تجمعی و هم تحلیل رفتاری دقیق را امکان‌پذیر می‌سازد</w:t>
      </w:r>
      <w:r>
        <w:rPr>
          <w:rFonts w:ascii="Times New Roman" w:hAnsi="Times New Roman" w:cs="LMU Lotus"/>
          <w:b w:val="0"/>
          <w:i w:val="0"/>
          <w:rtl w:val="0"/>
        </w:rPr>
        <w:t>.</w:t>
      </w:r>
    </w:p>
    <w:p>
      <w:pPr>
        <w:pStyle w:val="Heading2"/>
        <w:bidi w:val="1"/>
      </w:pPr>
      <w:bookmarkStart w:id="1040" w:name="__TOC_H2_1040__"/>
      <w:r>
        <w:rPr>
          <w:rFonts w:ascii="Times New Roman" w:hAnsi="Times New Roman" w:cs="LMU Lotus"/>
          <w:b w:val="0"/>
          <w:i w:val="0"/>
          <w:rtl w:val="1"/>
          <w:lang w:val="en-US" w:bidi="fa-IR"/>
        </w:rPr>
        <w:t>۳-۴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bookmarkEnd w:id="1040"/>
    </w:p>
    <w:p>
      <w:pPr>
        <w:pStyle w:val="IAUBodyFirst"/>
        <w:bidi w:val="1"/>
      </w:pPr>
      <w:r>
        <w:rPr>
          <w:rFonts w:ascii="Times New Roman" w:hAnsi="Times New Roman" w:cs="LMU Lotus"/>
          <w:b w:val="0"/>
          <w:i w:val="0"/>
          <w:rtl w:val="1"/>
          <w:lang w:val="en-US" w:bidi="fa-IR"/>
        </w:rPr>
        <w:t xml:space="preserve">آزمایش‌های شبیه‌سازی با استفاده از یک کدبیس سفارشی </w:t>
      </w:r>
      <w:r>
        <w:rPr>
          <w:rFonts w:ascii="Times New Roman" w:hAnsi="Times New Roman" w:cs="LMU Lotus"/>
          <w:b w:val="0"/>
          <w:i w:val="0"/>
          <w:rtl w:val="0"/>
        </w:rPr>
        <w:t xml:space="preserve">Python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x </w:t>
      </w:r>
      <w:r>
        <w:rPr>
          <w:rFonts w:ascii="Times New Roman" w:hAnsi="Times New Roman" w:cs="LMU Lotus"/>
          <w:b w:val="0"/>
          <w:i w:val="0"/>
          <w:rtl w:val="1"/>
          <w:lang w:val="en-US" w:bidi="fa-IR"/>
        </w:rPr>
        <w:t>پیاده‌سازی شدند که چندین کتابخانه‌ی تخصصی را برای محاسبات عددی، پردازش داده، آزمون آماری و تجسم یکپارچه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۳-۲ ابزارهای اصلی، نقش آن‌ها و جایگاه آن‌ها در خط‌مشی پژوهش را فهرست می‌کند</w:t>
      </w:r>
      <w:r>
        <w:rPr>
          <w:rFonts w:ascii="Times New Roman" w:hAnsi="Times New Roman" w:cs="LMU Lotus"/>
          <w:b w:val="0"/>
          <w:i w:val="0"/>
          <w:rtl w:val="0"/>
        </w:rPr>
        <w:t>.</w:t>
      </w:r>
    </w:p>
    <w:p>
      <w:pPr>
        <w:pStyle w:val="Caption"/>
        <w:bidi w:val="1"/>
      </w:pPr>
      <w:bookmarkStart w:id="1041" w:name="_GenCap_table_1041"/>
      <w:bookmarkEnd w:id="1041"/>
      <w:r>
        <w:rPr>
          <w:rFonts w:ascii="Times New Roman" w:hAnsi="Times New Roman" w:cs="B Lotus"/>
          <w:b/>
          <w:i/>
          <w:rtl w:val="1"/>
        </w:rPr>
        <w:t xml:space="preserve">جدول </w:t>
      </w:r>
      <w:r>
        <w:rPr>
          <w:rFonts w:ascii="B Lotus" w:hAnsi="B Lotus" w:cs="B Lotus"/>
          <w:b/>
          <w:i/>
          <w:rtl w:val="0"/>
        </w:rPr>
        <w:t>۳-۲</w:t>
      </w:r>
      <w:r>
        <w:rPr>
          <w:rFonts w:ascii="Times New Roman" w:hAnsi="Times New Roman" w:cs="B Lotus"/>
          <w:rtl w:val="1"/>
        </w:rPr>
        <w:t xml:space="preserve">: </w:t>
      </w:r>
      <w:r>
        <w:rPr>
          <w:rFonts w:ascii="Times New Roman" w:hAnsi="Times New Roman" w:cs="B Lotus"/>
          <w:b w:val="0"/>
          <w:i/>
          <w:rtl w:val="1"/>
        </w:rPr>
        <w:t>ابزارها و تجهیزات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زبان برنامه‌نویسی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عددی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تجمیع داده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آماری</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 xml:space="preserve">یک‌طرفه، آزمون‌های </w:t>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 آماری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w:t>
            </w:r>
            <w:r>
              <w:rPr>
                <w:rFonts w:ascii="Times New Roman" w:hAnsi="Times New Roman" w:cs="LMU Lotus"/>
                <w:b w:val="0"/>
                <w:i w:val="0"/>
                <w:sz w:val="24"/>
                <w:rtl w:val="1"/>
                <w:lang w:val="en-US" w:bidi="fa-IR"/>
              </w:rPr>
              <w:t>، نمودارهای توزیع</w:t>
            </w:r>
          </w:p>
        </w:tc>
      </w:tr>
    </w:tbl>
    <w:p>
      <w:pPr>
        <w:spacing w:after="120"/>
      </w:pP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NumPy </w:t>
      </w:r>
      <w:r>
        <w:rPr>
          <w:rFonts w:ascii="Times New Roman" w:hAnsi="Times New Roman" w:cs="LMU Lotus"/>
          <w:b w:val="0"/>
          <w:i w:val="0"/>
          <w:rtl w:val="1"/>
          <w:lang w:val="en-US" w:bidi="fa-IR"/>
        </w:rPr>
        <w:t>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w:t>
      </w:r>
      <w:r>
        <w:rPr>
          <w:rFonts w:ascii="Times New Roman" w:hAnsi="Times New Roman" w:cs="LMU Lotus"/>
          <w:b w:val="0"/>
          <w:i w:val="0"/>
          <w:rtl w:val="0"/>
        </w:rPr>
        <w:t xml:space="preserve">. </w:t>
      </w:r>
      <w:r>
        <w:rPr>
          <w:rFonts w:ascii="Times New Roman" w:hAnsi="Times New Roman" w:cs="LMU Lotus"/>
          <w:b w:val="0"/>
          <w:i w:val="0"/>
          <w:rtl w:val="0"/>
        </w:rPr>
        <w:t xml:space="preserve">Pandas </w:t>
      </w:r>
      <w:r>
        <w:rPr>
          <w:rFonts w:ascii="Times New Roman" w:hAnsi="Times New Roman" w:cs="LMU Lotus"/>
          <w:b w:val="0"/>
          <w:i w:val="0"/>
          <w:rtl w:val="1"/>
          <w:lang w:val="en-US" w:bidi="fa-IR"/>
        </w:rPr>
        <w:t>خط‌مشی داده‌ی پس از شبیه‌سازی را مدیریت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گزارش‌های سطح گام خام بر اساس قسمت و تصادف‌سازی گروه‌بندی شدند، به خلاصه‌های هر سنجه تجمیع شدند و برای تحلیل تطبیقی در بین سناریوها ادغام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ماژول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کتابخانه‌ی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زیرساخت آزمون آماری را شامل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برای مقایسه‌های چندگروهی و هر دو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و زوجی برای تضادهای بین‌سناریویی و درون‌سناریویی فراهم 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برای تولید شکل‌های ارائه‌شده در فصل ۴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نمودارهای می‌له‌ای سنجه‌های سطح جامعه با استفاده از تابع </w:t>
      </w:r>
      <w:r>
        <w:rPr>
          <w:rFonts w:ascii="Consolas" w:hAnsi="Consolas" w:cs="Consolas"/>
          <w:b w:val="0"/>
          <w:i w:val="0"/>
          <w:rtl w:val="1"/>
          <w:lang w:val="en-US" w:bidi="fa-IR"/>
        </w:rPr>
        <w:t>bar</w:t>
      </w:r>
      <w:r>
        <w:rPr>
          <w:rFonts w:ascii="Times New Roman" w:hAnsi="Times New Roman" w:cs="LMU Lotus"/>
          <w:b w:val="0"/>
          <w:i w:val="0"/>
          <w:rtl w:val="0"/>
        </w:rPr>
        <w:t xml:space="preserve">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با نوارهای خطا به‌نمایانگر یک انحراف معیار در بین تصادف‌سازی‌ها تولید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استفاده از تابع </w:t>
      </w:r>
      <w:r>
        <w:rPr>
          <w:rFonts w:ascii="Consolas" w:hAnsi="Consolas" w:cs="Consolas"/>
          <w:b w:val="0"/>
          <w:i w:val="0"/>
          <w:rtl w:val="1"/>
          <w:lang w:val="en-US" w:bidi="fa-IR"/>
        </w:rPr>
        <w:t>heatmap</w:t>
      </w:r>
      <w:r>
        <w:rPr>
          <w:rFonts w:ascii="Times New Roman" w:hAnsi="Times New Roman" w:cs="LMU Lotus"/>
          <w:b w:val="0"/>
          <w:i w:val="0"/>
          <w:rtl w:val="0"/>
        </w:rPr>
        <w:t xml:space="preserve">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با یک پالت رنگی واگرا ارائه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شکل‌ها با وضوح ۳۰۰ </w:t>
      </w:r>
      <w:r>
        <w:rPr>
          <w:rFonts w:ascii="Times New Roman" w:hAnsi="Times New Roman" w:cs="LMU Lotus"/>
          <w:b w:val="0"/>
          <w:i w:val="0"/>
          <w:rtl w:val="0"/>
        </w:rPr>
        <w:t xml:space="preserve">dpi </w:t>
      </w:r>
      <w:r>
        <w:rPr>
          <w:rFonts w:ascii="Times New Roman" w:hAnsi="Times New Roman" w:cs="LMU Lotus"/>
          <w:b w:val="0"/>
          <w:i w:val="0"/>
          <w:rtl w:val="1"/>
          <w:lang w:val="en-US" w:bidi="fa-IR"/>
        </w:rPr>
        <w:t>برای گنجاندن در سند پایان‌نامه ذخیره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محیط شبیه‌سازی به‌عنوان یک کلاس مستقل </w:t>
      </w:r>
      <w:r>
        <w:rPr>
          <w:rFonts w:ascii="Times New Roman" w:hAnsi="Times New Roman" w:cs="LMU Lotus"/>
          <w:b w:val="0"/>
          <w:i w:val="0"/>
          <w:rtl w:val="0"/>
        </w:rPr>
        <w:t xml:space="preserve">Python </w:t>
      </w:r>
      <w:r>
        <w:rPr>
          <w:rFonts w:ascii="Times New Roman" w:hAnsi="Times New Roman" w:cs="LMU Lotus"/>
          <w:b w:val="0"/>
          <w:i w:val="0"/>
          <w:rtl w:val="0"/>
        </w:rPr>
        <w:t>(</w:t>
      </w:r>
      <w:r>
        <w:rPr>
          <w:rFonts w:ascii="Consolas" w:hAnsi="Consolas" w:cs="Consolas"/>
          <w:b w:val="0"/>
          <w:i w:val="0"/>
          <w:rtl w:val="1"/>
          <w:lang w:val="en-US" w:bidi="fa-IR"/>
        </w:rPr>
        <w:t>OffGridMARL</w:t>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شده است که تمام پویایی‌های فیزیکی، منطق عامل و ثبت‌نام داده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کلاس از قرارداد رابط </w:t>
      </w:r>
      <w:r>
        <w:rPr>
          <w:rFonts w:ascii="Times New Roman" w:hAnsi="Times New Roman" w:cs="LMU Lotus"/>
          <w:b w:val="0"/>
          <w:i w:val="0"/>
          <w:rtl w:val="0"/>
        </w:rPr>
        <w:t xml:space="preserve">Gymnasium </w:t>
      </w:r>
      <w:r>
        <w:rPr>
          <w:rFonts w:ascii="Times New Roman" w:hAnsi="Times New Roman" w:cs="LMU Lotus"/>
          <w:b w:val="0"/>
          <w:i w:val="0"/>
          <w:rtl w:val="1"/>
          <w:lang w:val="en-US" w:bidi="fa-IR"/>
        </w:rPr>
        <w:t xml:space="preserve">(قبلاً </w:t>
      </w:r>
      <w:r>
        <w:rPr>
          <w:rFonts w:ascii="Times New Roman" w:hAnsi="Times New Roman" w:cs="LMU Lotus"/>
          <w:b w:val="0"/>
          <w:i w:val="0"/>
          <w:rtl w:val="0"/>
        </w:rPr>
        <w:t>OpenAI Gym</w:t>
      </w:r>
      <w:r>
        <w:rPr>
          <w:rFonts w:ascii="Times New Roman" w:hAnsi="Times New Roman" w:cs="LMU Lotus"/>
          <w:b w:val="0"/>
          <w:i w:val="0"/>
          <w:rtl w:val="1"/>
          <w:lang w:val="en-US" w:bidi="fa-IR"/>
        </w:rPr>
        <w:t>) پیروی می‌کند [</w:t>
      </w:r>
      <w:r>
        <w:rPr>
          <w:rFonts w:ascii="Times New Roman" w:hAnsi="Times New Roman" w:cs="LMU Lotus"/>
          <w:b w:val="0"/>
          <w:i w:val="0"/>
          <w:rtl w:val="0"/>
        </w:rPr>
        <w:t>43</w:t>
      </w:r>
      <w:r>
        <w:rPr>
          <w:rFonts w:ascii="Times New Roman" w:hAnsi="Times New Roman" w:cs="LMU Lotus"/>
          <w:b w:val="0"/>
          <w:i w:val="0"/>
          <w:rtl w:val="1"/>
          <w:lang w:val="en-US" w:bidi="fa-IR"/>
        </w:rPr>
        <w:t>] و متدهایی را برای بازنشانی محیط، اجرای گام و محاسبه‌ی سنجه در معرض دید قرار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بازتولیدپذیری را تسهیل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را می‌توان با پیکربندی‌های پارامتری مختلف بدون تغییر کد هسته‌ی محیط، دوباره اجرا کرد</w:t>
      </w:r>
      <w:r>
        <w:rPr>
          <w:rFonts w:ascii="Times New Roman" w:hAnsi="Times New Roman" w:cs="LMU Lotus"/>
          <w:b w:val="0"/>
          <w:i w:val="0"/>
          <w:rtl w:val="0"/>
        </w:rPr>
        <w:t>.</w:t>
      </w:r>
    </w:p>
    <w:p>
      <w:pPr>
        <w:pStyle w:val="Heading2"/>
        <w:bidi w:val="1"/>
      </w:pPr>
      <w:bookmarkStart w:id="1042" w:name="__TOC_H2_1042__"/>
      <w:r>
        <w:rPr>
          <w:rFonts w:ascii="Times New Roman" w:hAnsi="Times New Roman" w:cs="LMU Lotus"/>
          <w:b w:val="0"/>
          <w:i w:val="0"/>
          <w:rtl w:val="1"/>
          <w:lang w:val="en-US" w:bidi="fa-IR"/>
        </w:rPr>
        <w:t>۳-۵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bookmarkEnd w:id="1042"/>
    </w:p>
    <w:p>
      <w:pPr>
        <w:pStyle w:val="IAUBodyFirst"/>
        <w:bidi w:val="1"/>
      </w:pPr>
      <w:r>
        <w:rPr>
          <w:rFonts w:ascii="Times New Roman" w:hAnsi="Times New Roman" w:cs="LMU Lotus"/>
          <w:b w:val="0"/>
          <w:i w:val="0"/>
          <w:rtl w:val="1"/>
          <w:lang w:val="en-US"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جامعه با مجموعه‌ای از شرایط مرزی تعریف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 تک‌محله‌ای (۱۰</w:t>
      </w:r>
      <w:r>
        <w:rPr>
          <w:rFonts w:ascii="Times New Roman" w:hAnsi="Times New Roman" w:cs="LMU Lotus"/>
          <w:b w:val="0"/>
          <w:i w:val="0"/>
          <w:rtl w:val="0"/>
        </w:rPr>
        <w:t>–</w:t>
      </w:r>
      <w:r>
        <w:rPr>
          <w:rFonts w:ascii="Times New Roman" w:hAnsi="Times New Roman" w:cs="LMU Lotus"/>
          <w:b w:val="0"/>
          <w:i w:val="0"/>
          <w:rtl w:val="1"/>
          <w:lang w:val="en-US" w:bidi="fa-IR"/>
        </w:rPr>
        <w:t>۲۰ خانوار)، توپولوژی حلقوی یا خطی، تولید و ذخیره‌سازی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باتری، تصمیم‌گیری مستقل در سطح خانوار و شرایط اقلیم معتدل با تغییرپذیری خورشیدی 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نمونه‌ی مطالعه، یک ریزشب‌که‌ی ۱۰</w:t>
      </w:r>
      <w:r>
        <w:rPr>
          <w:rFonts w:ascii="Times New Roman" w:hAnsi="Times New Roman" w:cs="LMU Lotus"/>
          <w:b w:val="0"/>
          <w:i w:val="0"/>
          <w:rtl w:val="0"/>
        </w:rPr>
        <w:t>‑</w:t>
      </w:r>
      <w:r>
        <w:rPr>
          <w:rFonts w:ascii="Times New Roman" w:hAnsi="Times New Roman" w:cs="LMU Lotus"/>
          <w:b w:val="0"/>
          <w:i w:val="0"/>
          <w:rtl w:val="1"/>
          <w:lang w:val="en-US" w:bidi="fa-IR"/>
        </w:rPr>
        <w:t>خانه‌ای با توپولوژی حلقوی است که در بخش ۳-۶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این ابهام را از بین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فقط با خانه </w:t>
      </w:r>
      <w:r>
        <m:oMath>
          <m:r>
            <m:t>i</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می‌گذارد و اثر هر اقدام اشتراک دقیقاً از طریق یک پیوند در زنجیره منتشر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 نمونه‌گیری برای خانوارها در هر سناریو، طبقه‌بندی‌شده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۱۰ خانه بر اساس ترکیب از پیش تعیین‌شده‌ی هر سناریوی آزمایشی به انواع شخصیتی اختصاص داده می‌شوند (بخش ۳-۱۱)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دقیقاً ۵ خانه به نوع شخصیتی نوع‌گرا و ۵ خانه به نوع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اختصاص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انواع شخصیتی خاص به موقعیت‌های خاص در حلقه، در بین تصادف‌سازی‌ها تصادفی می‌شود تا از مخدوش‌شدن نتایج توسط اثرات موقعیت جلوگیری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 در ۵ تصادف‌سازی به‌شرح بخش ۳-۳ تکرار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 نقش روش‌شناختی نمونه‌گیری مکرر از توزیع پیامدهای تصادفی را ایفا می‌کنند و تکرار لازم برای استنباط آماری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 انتساب ترکیبی طبقه‌بندی‌شده و تکرار تصادف‌سازی، از طرح آزمایشی استاندارد برای پژوهش‌های مبتنی بر شبیه‌سازی پیروی می‌کند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bookmarkStart w:id="1043" w:name="__TOC_H2_1043__"/>
      <w:r>
        <w:rPr>
          <w:rFonts w:ascii="Times New Roman" w:hAnsi="Times New Roman" w:cs="LMU Lotus"/>
          <w:b w:val="0"/>
          <w:i w:val="0"/>
          <w:rtl w:val="1"/>
          <w:lang w:val="en-US" w:bidi="fa-IR"/>
        </w:rPr>
        <w:t>۳-۶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bookmarkEnd w:id="1043"/>
    </w:p>
    <w:p>
      <w:pPr>
        <w:pStyle w:val="IAUBodyFirst"/>
        <w:bidi w:val="1"/>
      </w:pPr>
      <w:r>
        <w:rPr>
          <w:rFonts w:ascii="Times New Roman" w:hAnsi="Times New Roman" w:cs="LMU Lotus"/>
          <w:b w:val="0"/>
          <w:i w:val="0"/>
          <w:rtl w:val="1"/>
          <w:lang w:val="en-US"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توپولوژی حداقلی، اثر تصمیمات اشتراک را از مخدوش‌کننده‌های توپولوژی شب‌که جدا می‌کند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فیزیکی این محیط شبیه‌سازی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ظرفیت پیک خورشیدی، اندازه‌ی باتری، احتمال روز ابری و الگوهای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نقاط طراحی نماینده برای این پژوهش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هدف از این انتخاب، ایجاد شرایطی است که در آن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جدول ۳-۵ به‌طور جداگانه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۳-۲ دیده می‌شود، هر خانه دقیقاً با یک همسایه در حلقه در ارتباط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47446"/>
            <wp:docPr id="4" name="Picture 4"/>
            <wp:cNvGraphicFramePr>
              <a:graphicFrameLocks noChangeAspect="1"/>
            </wp:cNvGraphicFramePr>
            <a:graphic>
              <a:graphicData uri="http://schemas.openxmlformats.org/drawingml/2006/picture">
                <pic:pic>
                  <pic:nvPicPr>
                    <pic:cNvPr id="0" name="v02_ring_topology.png"/>
                    <pic:cNvPicPr/>
                  </pic:nvPicPr>
                  <pic:blipFill>
                    <a:blip r:embed="rId14"/>
                    <a:stretch>
                      <a:fillRect/>
                    </a:stretch>
                  </pic:blipFill>
                  <pic:spPr>
                    <a:xfrm>
                      <a:off x="0" y="0"/>
                      <a:ext cx="5040000" cy="5247446"/>
                    </a:xfrm>
                    <a:prstGeom prst="rect"/>
                  </pic:spPr>
                </pic:pic>
              </a:graphicData>
            </a:graphic>
          </wp:inline>
        </w:drawing>
      </w:r>
    </w:p>
    <w:p>
      <w:pPr>
        <w:pStyle w:val="Caption"/>
        <w:bidi w:val="1"/>
      </w:pPr>
      <w:bookmarkStart w:id="1044" w:name="_GenCap_figure_1044"/>
      <w:bookmarkEnd w:id="1044"/>
      <w:r>
        <w:rPr>
          <w:rFonts w:ascii="Times New Roman" w:hAnsi="Times New Roman" w:cs="B Lotus"/>
          <w:b/>
          <w:i/>
          <w:rtl w:val="1"/>
        </w:rPr>
        <w:t xml:space="preserve">شکل </w:t>
      </w:r>
      <w:r>
        <w:rPr>
          <w:rFonts w:ascii="B Lotus" w:hAnsi="B Lotus" w:cs="B Lotus"/>
          <w:b/>
          <w:i/>
          <w:rtl w:val="0"/>
        </w:rPr>
        <w:t>۳-۲</w:t>
      </w:r>
      <w:r>
        <w:rPr>
          <w:rFonts w:ascii="Times New Roman" w:hAnsi="Times New Roman" w:cs="B Lotus"/>
          <w:rtl w:val="1"/>
        </w:rPr>
        <w:t xml:space="preserve">: </w:t>
      </w:r>
      <w:r>
        <w:rPr>
          <w:rFonts w:ascii="Times New Roman" w:hAnsi="Times New Roman" w:cs="B Lotus"/>
          <w:b w:val="0"/>
          <w:i/>
          <w:rtl w:val="1"/>
        </w:rPr>
        <w:t>توپولوژی حلقوی ریزشب‌که محله‌ای با ۱۰ خانه</w:t>
      </w:r>
    </w:p>
    <w:p>
      <w:pPr>
        <w:pStyle w:val="Heading4"/>
        <w:bidi w:val="1"/>
      </w:pPr>
      <w:bookmarkStart w:id="1045" w:name="__TOC_H4_1045__"/>
      <w:r>
        <w:rPr>
          <w:rFonts w:ascii="Times New Roman" w:hAnsi="Times New Roman" w:cs="LMU Lotus"/>
          <w:b w:val="0"/>
          <w:i w:val="0"/>
          <w:rtl w:val="1"/>
          <w:lang w:val="en-US" w:bidi="fa-IR"/>
        </w:rPr>
        <w:t>تولید خورشیدی</w:t>
      </w:r>
      <w:bookmarkEnd w:id="1045"/>
    </w:p>
    <w:p>
      <w:pPr>
        <w:pStyle w:val="IAUBodyFirst"/>
        <w:bidi w:val="1"/>
      </w:pPr>
      <w:r>
        <w:rPr>
          <w:rFonts w:ascii="Times New Roman" w:hAnsi="Times New Roman" w:cs="LMU Lotus"/>
          <w:b w:val="0"/>
          <w:i w:val="0"/>
          <w:rtl w:val="1"/>
          <w:lang w:val="en-US" w:bidi="fa-IR"/>
        </w:rPr>
        <w:t>هر خانه دارای یک پنل خورشیدی با ظرفیت پیک ۱٫۳ کیلووات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از یک منحنی نیم‌سینوسی در طول ساعات روز (۶ صبح تا ۶ بعدازظهر)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تحلیلی استاندارد</w:t>
      </w:r>
      <w:r>
        <w:rPr>
          <w:rFonts w:ascii="Times New Roman" w:hAnsi="Times New Roman" w:cs="LMU Lotus"/>
          <w:b w:val="0"/>
          <w:i w:val="0"/>
          <w:rtl w:val="0"/>
        </w:rPr>
        <w:t>:</w:t>
      </w:r>
    </w:p>
    <w:p>
      <w:pPr>
        <w:bidi w:val="0"/>
        <w:jc w:val="center"/>
      </w:pPr>
      <w:bookmarkStart w:id="1046" w:name="_GenCap_equation_1046"/>
      <w:bookmarkEnd w:id="1046"/>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lang w:val="en-US" w:bidi="fa-IR"/>
        </w:rPr>
        <w:t xml:space="preserve">که در آن </w:t>
      </w:r>
      <w:r>
        <m:oMath>
          <m:r>
            <m:t>h</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(۰</w:t>
      </w:r>
      <w:r>
        <w:rPr>
          <w:rFonts w:ascii="Times New Roman" w:hAnsi="Times New Roman" w:cs="LMU Lotus"/>
          <w:b w:val="0"/>
          <w:i w:val="0"/>
          <w:rtl w:val="0"/>
        </w:rPr>
        <w:t>–</w:t>
      </w:r>
      <w:r>
        <w:rPr>
          <w:rFonts w:ascii="Times New Roman" w:hAnsi="Times New Roman" w:cs="LMU Lotus"/>
          <w:b w:val="0"/>
          <w:i w:val="0"/>
          <w:rtl w:val="1"/>
          <w:lang w:val="en-US" w:bidi="fa-IR"/>
        </w:rPr>
        <w:t xml:space="preserve">۲۳)، </w:t>
      </w:r>
      <w:r>
        <m:oMath>
          <m:sSub>
            <m:e>
              <m:r>
                <m:t>G</m:t>
              </m:r>
            </m:e>
            <m:sub>
              <m:r>
                <m:rPr>
                  <m:nor/>
                  <m:sty m:val="p"/>
                </m:rPr>
                <m:t>max</m:t>
              </m:r>
            </m:sub>
          </m:sSub>
          <m:r>
            <m:rPr>
              <m:sty m:val="p"/>
            </m:rPr>
            <m:t>=</m:t>
          </m:r>
          <m:r>
            <m:t>1.3</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کیلووات و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یک ضریب آب‌وهوا است (۱٫۰ در روزهای صاف، ۰٫۵ در روزهای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کل روزانه تقریباً ۹٫۹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روزهای ابری با احتمال ۱۵ درصد رخ می‌دهند و تولید خورشیدی را ۵۰ درصد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تولید ۱٫۳ کیلووات به‌عمد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(۳٫۵ تا ۴٫۰ کیلووات‌پیک) انتخاب شده تا نسبت تولید به تقاضا در محدوده‌ای قرار گیرد که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هم امکان‌پذیر و هم ضروری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مازاد تولید (</w:t>
      </w:r>
      <w:r>
        <w:rPr>
          <w:rFonts w:ascii="Times New Roman" w:hAnsi="Times New Roman" w:cs="LMU Lotus"/>
          <w:b w:val="0"/>
          <w:i w:val="0"/>
          <w:rtl w:val="0"/>
        </w:rPr>
        <w:t>~</w:t>
      </w:r>
      <w:r>
        <w:rPr>
          <w:rFonts w:ascii="Times New Roman" w:hAnsi="Times New Roman" w:cs="LMU Lotus"/>
          <w:b w:val="0"/>
          <w:i w:val="0"/>
          <w:rtl w:val="1"/>
          <w:lang w:val="en-US" w:bidi="fa-IR"/>
        </w:rPr>
        <w:t>۹٫۹ کیلووات‌ساعت) از تقاضای میانگین روزانه (</w:t>
      </w:r>
      <w:r>
        <w:rPr>
          <w:rFonts w:ascii="Times New Roman" w:hAnsi="Times New Roman" w:cs="LMU Lotus"/>
          <w:b w:val="0"/>
          <w:i w:val="0"/>
          <w:rtl w:val="0"/>
        </w:rPr>
        <w:t>~</w:t>
      </w:r>
      <w:r>
        <w:rPr>
          <w:rFonts w:ascii="Times New Roman" w:hAnsi="Times New Roman" w:cs="LMU Lotus"/>
          <w:b w:val="0"/>
          <w:i w:val="0"/>
          <w:rtl w:val="1"/>
          <w:lang w:val="en-US" w:bidi="fa-IR"/>
        </w:rPr>
        <w:t>۸٫۸ کیلووات‌ساعت) فراتر می‌رود و فرصت اشتراک‌گذاری ایجاد می‌کند، اما در روزهای ابری (</w:t>
      </w:r>
      <w:r>
        <w:rPr>
          <w:rFonts w:ascii="Times New Roman" w:hAnsi="Times New Roman" w:cs="LMU Lotus"/>
          <w:b w:val="0"/>
          <w:i w:val="0"/>
          <w:rtl w:val="0"/>
        </w:rPr>
        <w:t>~</w:t>
      </w:r>
      <w:r>
        <w:rPr>
          <w:rFonts w:ascii="Times New Roman" w:hAnsi="Times New Roman" w:cs="LMU Lotus"/>
          <w:b w:val="0"/>
          <w:i w:val="0"/>
          <w:rtl w:val="1"/>
          <w:lang w:val="en-US" w:bidi="fa-IR"/>
        </w:rPr>
        <w:t>۵٫۰ کیلووات‌ساعت)، کمبود انرژی پدیدار می‌شود و اهمیت اشتراک‌گذاری برای جلوگیری از قطعی برق آشکار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۳-۳ دیده می‌شود، تولید خورشیدی یک منحنی نیم‌سینوسی را در ساعات ۶ صبح تا ۶ بعدازظهر دنبال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5" name="Picture 5"/>
            <wp:cNvGraphicFramePr>
              <a:graphicFrameLocks noChangeAspect="1"/>
            </wp:cNvGraphicFramePr>
            <a:graphic>
              <a:graphicData uri="http://schemas.openxmlformats.org/drawingml/2006/picture">
                <pic:pic>
                  <pic:nvPicPr>
                    <pic:cNvPr id="0" name="v05_solar_curve.png"/>
                    <pic:cNvPicPr/>
                  </pic:nvPicPr>
                  <pic:blipFill>
                    <a:blip r:embed="rId15"/>
                    <a:stretch>
                      <a:fillRect/>
                    </a:stretch>
                  </pic:blipFill>
                  <pic:spPr>
                    <a:xfrm>
                      <a:off x="0" y="0"/>
                      <a:ext cx="5040000" cy="2809459"/>
                    </a:xfrm>
                    <a:prstGeom prst="rect"/>
                  </pic:spPr>
                </pic:pic>
              </a:graphicData>
            </a:graphic>
          </wp:inline>
        </w:drawing>
      </w:r>
    </w:p>
    <w:p>
      <w:pPr>
        <w:pStyle w:val="Caption"/>
        <w:bidi w:val="1"/>
      </w:pPr>
      <w:bookmarkStart w:id="1047" w:name="_GenCap_figure_1047"/>
      <w:bookmarkEnd w:id="1047"/>
      <w:r>
        <w:rPr>
          <w:rFonts w:ascii="Times New Roman" w:hAnsi="Times New Roman" w:cs="B Lotus"/>
          <w:b/>
          <w:i/>
          <w:rtl w:val="1"/>
        </w:rPr>
        <w:t xml:space="preserve">شکل </w:t>
      </w:r>
      <w:r>
        <w:rPr>
          <w:rFonts w:ascii="B Lotus" w:hAnsi="B Lotus" w:cs="B Lotus"/>
          <w:b/>
          <w:i/>
          <w:rtl w:val="0"/>
        </w:rPr>
        <w:t>۳-۳</w:t>
      </w:r>
      <w:r>
        <w:rPr>
          <w:rFonts w:ascii="Times New Roman" w:hAnsi="Times New Roman" w:cs="B Lotus"/>
          <w:rtl w:val="1"/>
        </w:rPr>
        <w:t xml:space="preserve">: </w:t>
      </w:r>
      <w:r>
        <w:rPr>
          <w:rFonts w:ascii="Times New Roman" w:hAnsi="Times New Roman" w:cs="B Lotus"/>
          <w:b w:val="0"/>
          <w:i/>
          <w:rtl w:val="1"/>
        </w:rPr>
        <w:t>مدل نیم‌سینوسی تابش خورشیدی در طول ساعات روز</w:t>
      </w:r>
    </w:p>
    <w:p>
      <w:pPr>
        <w:pStyle w:val="IAUBody"/>
        <w:bidi w:val="1"/>
      </w:pPr>
      <w:r>
        <w:rPr>
          <w:rFonts w:ascii="Times New Roman" w:hAnsi="Times New Roman" w:cs="LMU Lotus"/>
          <w:b w:val="0"/>
          <w:i w:val="0"/>
          <w:rtl w:val="1"/>
          <w:lang w:val="en-US" w:bidi="fa-IR"/>
        </w:rPr>
        <w:t>پارامترهای این مدل خورشیدی در جدول ۳-۳ خلاصه شده‌اند</w:t>
      </w:r>
      <w:r>
        <w:rPr>
          <w:rFonts w:ascii="Times New Roman" w:hAnsi="Times New Roman" w:cs="LMU Lotus"/>
          <w:b w:val="0"/>
          <w:i w:val="0"/>
          <w:rtl w:val="0"/>
        </w:rPr>
        <w:t>.</w:t>
      </w:r>
    </w:p>
    <w:p>
      <w:pPr>
        <w:pStyle w:val="Caption"/>
        <w:bidi w:val="1"/>
      </w:pPr>
      <w:bookmarkStart w:id="1048" w:name="_GenCap_table_1048"/>
      <w:bookmarkEnd w:id="1048"/>
      <w:r>
        <w:rPr>
          <w:rFonts w:ascii="Times New Roman" w:hAnsi="Times New Roman" w:cs="B Lotus"/>
          <w:b/>
          <w:i/>
          <w:rtl w:val="1"/>
        </w:rPr>
        <w:t xml:space="preserve">جدول </w:t>
      </w:r>
      <w:r>
        <w:rPr>
          <w:rFonts w:ascii="B Lotus" w:hAnsi="B Lotus" w:cs="B Lotus"/>
          <w:b/>
          <w:i/>
          <w:rtl w:val="0"/>
        </w:rPr>
        <w:t>۳-۳</w:t>
      </w:r>
      <w:r>
        <w:rPr>
          <w:rFonts w:ascii="Times New Roman" w:hAnsi="Times New Roman" w:cs="B Lotus"/>
          <w:rtl w:val="1"/>
        </w:rPr>
        <w:t xml:space="preserve">: </w:t>
      </w:r>
      <w:r>
        <w:rPr>
          <w:rFonts w:ascii="Times New Roman" w:hAnsi="Times New Roman" w:cs="B Lotus"/>
          <w:b w:val="0"/>
          <w:i/>
          <w:rtl w:val="1"/>
        </w:rPr>
        <w:t>پارامترهای تولید خورشیدی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 روز (۰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۲۳)</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r>
        <w:trPr>
          <w:cantSplit w:val="true"/>
        </w:trPr>
        <w:tc>
          <w:tcPr>
            <w:tcW w:type="dxa" w:w="2268"/>
            <w:tcBorders>
              <w:left w:val="nil"/>
              <w:right w:val="nil"/>
            </w:tcBorders>
          </w:tcPr>
          <w:p>
            <w:pPr>
              <w:bidi w:val="0"/>
              <w:jc w:val="center"/>
            </w:pPr>
            <w:r>
              <w:rPr>
                <w:sz w:val="24"/>
              </w:rPr>
            </w:r>
            <w:r>
              <w:rPr>
                <w:sz w:val="24"/>
              </w:rPr>
              <m:oMath>
                <m:sSub>
                  <m:e>
                    <m:r>
                      <m:t>G</m:t>
                    </m:r>
                  </m:e>
                  <m:sub>
                    <m:r>
                      <m:rPr>
                        <m:nor/>
                        <m:sty m:val="p"/>
                      </m:rPr>
                      <m:t>max</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پیک پنل خورشیدی (۱٫۳ 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آب‌وهوا (۰٫۱ صاف، ۰٫۵ ابری)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bl>
    <w:p>
      <w:pPr>
        <w:spacing w:after="120"/>
      </w:pPr>
    </w:p>
    <w:p>
      <w:pPr>
        <w:pStyle w:val="Heading4"/>
        <w:bidi w:val="1"/>
      </w:pPr>
      <w:bookmarkStart w:id="1049" w:name="__TOC_H4_1049__"/>
      <w:r>
        <w:rPr>
          <w:rFonts w:ascii="Times New Roman" w:hAnsi="Times New Roman" w:cs="LMU Lotus"/>
          <w:b w:val="0"/>
          <w:i w:val="0"/>
          <w:rtl w:val="1"/>
          <w:lang w:val="en-US" w:bidi="fa-IR"/>
        </w:rPr>
        <w:t>الگوهای تقاضا</w:t>
      </w:r>
      <w:bookmarkEnd w:id="1049"/>
    </w:p>
    <w:p>
      <w:pPr>
        <w:pStyle w:val="IAUBodyFirst"/>
        <w:bidi w:val="1"/>
      </w:pPr>
      <w:r>
        <w:rPr>
          <w:rFonts w:ascii="Times New Roman" w:hAnsi="Times New Roman" w:cs="LMU Lotus"/>
          <w:b w:val="0"/>
          <w:i w:val="0"/>
          <w:rtl w:val="1"/>
          <w:lang w:val="en-US" w:bidi="fa-IR"/>
        </w:rPr>
        <w:t>الگوهای تقاضای ساعتی مورد استفاده در شبیه‌سازی در جدول ۳-۴ خلاصه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متمایز طراحی شده‌اند تا تنوع رفتارهای مصرفی خانوارهای مسکونی را بازنمایی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چهار الگو به‌صورت مستقل در بین ۱۰ خانه چرخش می‌یابند</w:t>
      </w:r>
      <w:r>
        <w:rPr>
          <w:rFonts w:ascii="Times New Roman" w:hAnsi="Times New Roman" w:cs="LMU Lotus"/>
          <w:b w:val="0"/>
          <w:i w:val="0"/>
          <w:rtl w:val="0"/>
        </w:rPr>
        <w:t>.</w:t>
      </w:r>
    </w:p>
    <w:p>
      <w:pPr>
        <w:pStyle w:val="Caption"/>
        <w:bidi w:val="1"/>
      </w:pPr>
      <w:bookmarkStart w:id="1050" w:name="_GenCap_table_1050"/>
      <w:bookmarkEnd w:id="1050"/>
      <w:r>
        <w:rPr>
          <w:rFonts w:ascii="Times New Roman" w:hAnsi="Times New Roman" w:cs="B Lotus"/>
          <w:b/>
          <w:i/>
          <w:rtl w:val="1"/>
        </w:rPr>
        <w:t xml:space="preserve">جدول </w:t>
      </w:r>
      <w:r>
        <w:rPr>
          <w:rFonts w:ascii="B Lotus" w:hAnsi="B Lotus" w:cs="B Lotus"/>
          <w:b/>
          <w:i/>
          <w:rtl w:val="0"/>
        </w:rPr>
        <w:t>۳-۴</w:t>
      </w:r>
      <w:r>
        <w:rPr>
          <w:rFonts w:ascii="Times New Roman" w:hAnsi="Times New Roman" w:cs="B Lotus"/>
          <w:rtl w:val="1"/>
        </w:rPr>
        <w:t xml:space="preserve">: </w:t>
      </w:r>
      <w:r>
        <w:rPr>
          <w:rFonts w:ascii="Times New Roman" w:hAnsi="Times New Roman" w:cs="B Lotus"/>
          <w:b w:val="0"/>
          <w:i/>
          <w:rtl w:val="1"/>
        </w:rPr>
        <w:t>انواع الگوی تقاضا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 در ساعت ۸ صبح (۰٫۹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 در ساعت ۸ شب (۱٫۲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ثابت ۰٫۳۵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۸٫۴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۰٫۳۵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پیک‌های دیرهنگام (۱۰ 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نیمه‌شب)،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bl>
    <w:p>
      <w:pPr>
        <w:spacing w:after="120"/>
      </w:pPr>
    </w:p>
    <w:p>
      <w:pPr>
        <w:pStyle w:val="IAUBody"/>
        <w:bidi w:val="1"/>
      </w:pPr>
      <w:r>
        <w:rPr>
          <w:rFonts w:ascii="Times New Roman" w:hAnsi="Times New Roman" w:cs="LMU Lotus"/>
          <w:b w:val="0"/>
          <w:i w:val="0"/>
          <w:rtl w:val="1"/>
          <w:lang w:val="en-US" w:bidi="fa-IR"/>
        </w:rPr>
        <w:t>می‌انگین تقاضای روزانه در تمام الگوها تقریباً ۸٫۸ کیلووات‌ساعت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6" name="Picture 6"/>
            <wp:cNvGraphicFramePr>
              <a:graphicFrameLocks noChangeAspect="1"/>
            </wp:cNvGraphicFramePr>
            <a:graphic>
              <a:graphicData uri="http://schemas.openxmlformats.org/drawingml/2006/picture">
                <pic:pic>
                  <pic:nvPicPr>
                    <pic:cNvPr id="0" name="v04_demand_profiles.png"/>
                    <pic:cNvPicPr/>
                  </pic:nvPicPr>
                  <pic:blipFill>
                    <a:blip r:embed="rId16"/>
                    <a:stretch>
                      <a:fillRect/>
                    </a:stretch>
                  </pic:blipFill>
                  <pic:spPr>
                    <a:xfrm>
                      <a:off x="0" y="0"/>
                      <a:ext cx="5040000" cy="2809459"/>
                    </a:xfrm>
                    <a:prstGeom prst="rect"/>
                  </pic:spPr>
                </pic:pic>
              </a:graphicData>
            </a:graphic>
          </wp:inline>
        </w:drawing>
      </w:r>
    </w:p>
    <w:p>
      <w:pPr>
        <w:pStyle w:val="Caption"/>
        <w:bidi w:val="1"/>
      </w:pPr>
      <w:bookmarkStart w:id="1051" w:name="_GenCap_figure_1051"/>
      <w:bookmarkEnd w:id="1051"/>
      <w:r>
        <w:rPr>
          <w:rFonts w:ascii="Times New Roman" w:hAnsi="Times New Roman" w:cs="B Lotus"/>
          <w:b/>
          <w:i/>
          <w:rtl w:val="1"/>
        </w:rPr>
        <w:t xml:space="preserve">شکل </w:t>
      </w:r>
      <w:r>
        <w:rPr>
          <w:rFonts w:ascii="B Lotus" w:hAnsi="B Lotus" w:cs="B Lotus"/>
          <w:b/>
          <w:i/>
          <w:rtl w:val="0"/>
        </w:rPr>
        <w:t>۳-۴</w:t>
      </w:r>
      <w:r>
        <w:rPr>
          <w:rFonts w:ascii="Times New Roman" w:hAnsi="Times New Roman" w:cs="B Lotus"/>
          <w:rtl w:val="1"/>
        </w:rPr>
        <w:t xml:space="preserve">: </w:t>
      </w:r>
      <w:r>
        <w:rPr>
          <w:rFonts w:ascii="Times New Roman" w:hAnsi="Times New Roman" w:cs="B Lotus"/>
          <w:b w:val="0"/>
          <w:i/>
          <w:rtl w:val="1"/>
        </w:rPr>
        <w:t>چهار الگوی تقاضای ساعتی در خانه‌های شبیه‌سازی‌شده</w:t>
      </w:r>
    </w:p>
    <w:p>
      <w:pPr>
        <w:pStyle w:val="IAUBody"/>
        <w:bidi w:val="1"/>
      </w:pPr>
      <w:r>
        <w:rPr>
          <w:rFonts w:ascii="Times New Roman" w:hAnsi="Times New Roman" w:cs="LMU Lotus"/>
          <w:b w:val="0"/>
          <w:i w:val="0"/>
          <w:rtl w:val="1"/>
          <w:lang w:val="en-US" w:bidi="fa-IR"/>
        </w:rPr>
        <w:t>چهار الگوی تقاضای طراحی‌شده برای این پژوهش در شکل ۳-۴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w:t>
      </w:r>
    </w:p>
    <w:p>
      <w:pPr>
        <w:pStyle w:val="Heading4"/>
        <w:bidi w:val="1"/>
      </w:pPr>
      <w:bookmarkStart w:id="1052" w:name="__TOC_H4_1052__"/>
      <w:r>
        <w:rPr>
          <w:rFonts w:ascii="Times New Roman" w:hAnsi="Times New Roman" w:cs="LMU Lotus"/>
          <w:b w:val="0"/>
          <w:i w:val="0"/>
          <w:rtl w:val="1"/>
          <w:lang w:val="en-US" w:bidi="fa-IR"/>
        </w:rPr>
        <w:t>ذخیره‌سازی باتری</w:t>
      </w:r>
      <w:bookmarkEnd w:id="1052"/>
    </w:p>
    <w:p>
      <w:pPr>
        <w:pStyle w:val="IAUBodyFirst"/>
        <w:bidi w:val="1"/>
      </w:pPr>
      <w:r>
        <w:rPr>
          <w:rFonts w:ascii="Times New Roman" w:hAnsi="Times New Roman" w:cs="LMU Lotus"/>
          <w:b w:val="0"/>
          <w:i w:val="0"/>
          <w:rtl w:val="1"/>
          <w:lang w:val="en-US" w:bidi="fa-IR"/>
        </w:rPr>
        <w:t xml:space="preserve">هر خانه دارای یک باتری ۷٫۰ کیلووات‌ساعتی است، مقداری نمایندهٔ ظرفیت باتری‌های مسکونی که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باتری هر روز شبیه‌سازی‌شده را با شارژ ۵۰ درصد (۳٫۵ کیلووات‌ساعت) آغاز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شارژ و دشارژ با نرخ‌های نامحدود در محدوده‌ی کامل ظرفیت (۰ تا ۷٫۰ کیلووات‌ساعت) انجام می‌شود؛ هیچ محدودیت عمق تخلیه </w:t>
      </w:r>
      <w:r>
        <w:rPr>
          <w:rFonts w:ascii="Times New Roman" w:hAnsi="Times New Roman" w:cs="LMU Lotus"/>
          <w:b w:val="0"/>
          <w:i w:val="0"/>
          <w:rtl w:val="0"/>
        </w:rPr>
        <w:t>(Depth</w:t>
      </w:r>
      <w:r>
        <w:rPr>
          <w:rFonts w:ascii="Times New Roman" w:hAnsi="Times New Roman" w:cs="LMU Lotus"/>
          <w:b w:val="0"/>
          <w:i w:val="0"/>
          <w:rtl w:val="0"/>
        </w:rPr>
        <w:t>-</w:t>
      </w:r>
      <w:r>
        <w:rPr>
          <w:rFonts w:ascii="Times New Roman" w:hAnsi="Times New Roman" w:cs="LMU Lotus"/>
          <w:b w:val="0"/>
          <w:i w:val="0"/>
          <w:rtl w:val="0"/>
        </w:rPr>
        <w:t>of</w:t>
      </w:r>
      <w:r>
        <w:rPr>
          <w:rFonts w:ascii="Times New Roman" w:hAnsi="Times New Roman" w:cs="LMU Lotus"/>
          <w:b w:val="0"/>
          <w:i w:val="0"/>
          <w:rtl w:val="0"/>
        </w:rPr>
        <w:t>-</w:t>
      </w:r>
      <w:r>
        <w:rPr>
          <w:rFonts w:ascii="Times New Roman" w:hAnsi="Times New Roman" w:cs="LMU Lotus"/>
          <w:b w:val="0"/>
          <w:i w:val="0"/>
          <w:rtl w:val="0"/>
        </w:rPr>
        <w:t xml:space="preserve">Discharge) </w:t>
      </w:r>
      <w:r>
        <w:rPr>
          <w:rFonts w:ascii="Times New Roman" w:hAnsi="Times New Roman" w:cs="LMU Lotus"/>
          <w:b w:val="0"/>
          <w:i w:val="0"/>
          <w:rtl w:val="1"/>
          <w:lang w:val="en-US" w:bidi="fa-IR"/>
        </w:rPr>
        <w:t>مدل‌سازی نمی‌شود و عامل‌ها می‌توانند باتری را به‌طور کامل تخلیه یا شارژ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بازده و ظرفیت باتری در طول شبیه‌سازی ثابت باقی می‌مانند</w:t>
      </w:r>
      <w:r>
        <w:rPr>
          <w:rFonts w:ascii="Times New Roman" w:hAnsi="Times New Roman" w:cs="LMU Lotus"/>
          <w:b w:val="0"/>
          <w:i w:val="0"/>
          <w:rtl w:val="0"/>
        </w:rPr>
        <w:t>.</w:t>
      </w:r>
    </w:p>
    <w:p>
      <w:pPr>
        <w:pStyle w:val="Heading4"/>
        <w:bidi w:val="1"/>
      </w:pPr>
      <w:bookmarkStart w:id="1053" w:name="__TOC_H4_1053__"/>
      <w:r>
        <w:rPr>
          <w:rFonts w:ascii="Times New Roman" w:hAnsi="Times New Roman" w:cs="LMU Lotus"/>
          <w:b w:val="0"/>
          <w:i w:val="0"/>
          <w:rtl w:val="1"/>
          <w:lang w:val="en-US" w:bidi="fa-IR"/>
        </w:rPr>
        <w:t>مدل روز ابری</w:t>
      </w:r>
      <w:bookmarkEnd w:id="1053"/>
    </w:p>
    <w:p>
      <w:pPr>
        <w:pStyle w:val="IAUBodyFirst"/>
        <w:bidi w:val="1"/>
      </w:pPr>
      <w:r>
        <w:rPr>
          <w:rFonts w:ascii="Times New Roman" w:hAnsi="Times New Roman" w:cs="LMU Lotus"/>
          <w:b w:val="0"/>
          <w:i w:val="0"/>
          <w:rtl w:val="1"/>
          <w:lang w:val="en-US" w:bidi="fa-IR"/>
        </w:rPr>
        <w:t>از یک مدل آب‌وهوای دودویی ساده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روز یا صاف است (احتمال ۸۵ درصد) یا ابری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یک روز ابری، تولید خورشیدی در </w:t>
      </w:r>
      <w:r>
        <m:oMath>
          <m:r>
            <m:t>W</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ضرب می‌شود و انرژی در دسترس جامعه را نصف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rPr>
          <w:rFonts w:ascii="Times New Roman" w:hAnsi="Times New Roman" w:cs="LMU Lotus"/>
          <w:b w:val="0"/>
          <w:i w:val="0"/>
          <w:rtl w:val="0"/>
        </w:rPr>
        <w:t>.</w:t>
      </w:r>
    </w:p>
    <w:p>
      <w:pPr>
        <w:pStyle w:val="Caption"/>
        <w:bidi w:val="1"/>
      </w:pPr>
      <w:bookmarkStart w:id="1054" w:name="_GenCap_table_1054"/>
      <w:bookmarkEnd w:id="1054"/>
      <w:r>
        <w:rPr>
          <w:rFonts w:ascii="Times New Roman" w:hAnsi="Times New Roman" w:cs="B Lotus"/>
          <w:b/>
          <w:i/>
          <w:rtl w:val="1"/>
        </w:rPr>
        <w:t xml:space="preserve">جدول </w:t>
      </w:r>
      <w:r>
        <w:rPr>
          <w:rFonts w:ascii="B Lotus" w:hAnsi="B Lotus" w:cs="B Lotus"/>
          <w:b/>
          <w:i/>
          <w:rtl w:val="0"/>
        </w:rPr>
        <w:t>۳-۵</w:t>
      </w:r>
      <w:r>
        <w:rPr>
          <w:rFonts w:ascii="Times New Roman" w:hAnsi="Times New Roman" w:cs="B Lotus"/>
          <w:rtl w:val="1"/>
        </w:rPr>
        <w:t xml:space="preserve">: </w:t>
      </w:r>
      <w:r>
        <w:rPr>
          <w:rFonts w:ascii="Times New Roman" w:hAnsi="Times New Roman" w:cs="B Lotus"/>
          <w:b w:val="0"/>
          <w:i/>
          <w:rtl w:val="1"/>
        </w:rPr>
        <w:t>پارامترهای مرجع فیزیکی (Ground Truth)</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توجیه انتخاب</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برای تعادل بین اثرات نوظهور سطح جامعه و هزینه‌ی محاسباتی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۷٫۰ کیلووات‌ساعت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هم‌راستا با ظرفیت باتری‌های مسکونی موجود در بازار (نمونه</w:t>
            </w:r>
            <w:r>
              <w:rPr>
                <w:rFonts w:ascii="Times New Roman" w:hAnsi="Times New Roman" w:cs="LMU Lotus"/>
                <w:b w:val="0"/>
                <w:i w:val="0"/>
                <w:sz w:val="24"/>
                <w:rtl w:val="0"/>
              </w:rPr>
              <w:t xml:space="preserve">: </w:t>
            </w:r>
            <w:r>
              <w:rPr>
                <w:rFonts w:ascii="Times New Roman" w:hAnsi="Times New Roman" w:cs="LMU Lotus"/>
                <w:b w:val="0"/>
                <w:i w:val="0"/>
                <w:sz w:val="24"/>
                <w:rtl w:val="0"/>
              </w:rPr>
              <w:t>LG Chem RESU</w:t>
            </w:r>
            <w:r>
              <w:rPr>
                <w:rFonts w:ascii="Times New Roman" w:hAnsi="Times New Roman" w:cs="LMU Lotus"/>
                <w:b w:val="0"/>
                <w:i w:val="0"/>
                <w:sz w:val="24"/>
                <w:rtl w:val="0"/>
              </w:rPr>
              <w:t>7</w:t>
            </w:r>
            <w:r>
              <w:rPr>
                <w:rFonts w:ascii="Times New Roman" w:hAnsi="Times New Roman" w:cs="LMU Lotus"/>
                <w:b w:val="0"/>
                <w:i w:val="0"/>
                <w:sz w:val="24"/>
                <w:rtl w:val="0"/>
              </w:rPr>
              <w:t>H [</w:t>
            </w:r>
            <w:r>
              <w:rPr>
                <w:rFonts w:ascii="Times New Roman" w:hAnsi="Times New Roman" w:cs="LMU Lotus"/>
                <w:b w:val="0"/>
                <w:i w:val="0"/>
                <w:sz w:val="24"/>
                <w:rtl w:val="0"/>
              </w:rPr>
              <w:t>26</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ذخیره‌ی کافی برای یک روز مصرف متوسط فراهم 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 کیلووات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نماینده‌ی یک تأسیسات خورشیدی مسکونی کوچک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پنل با توان اسمی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۴۰۰ وات)؛ به‌گونه‌ای انتخاب شده که در روزهای صاف، جامعه با مازاد و در روزهای ابری، با کمبود روبرو شود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۰٫۱۵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یک انتخاب طراحی برای معرفی عدم‌قطعیت تصادفی در دسترس‌بودن منابع و آزمایش انعطاف‌پذیری هنجارهای اشتراک آموخته‌شده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نقطه‌ی می‌انی خنثی برای جلوگیری از سوگیری سیستماتیک به‌سوی احتکار یا اشتراک در ساعات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خانه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مصرف ساعتی خانوارهای مسکونی در الگوهای تقاضای طراحی‌شده؛ می‌انگین کل روزانه در حدود ۸٫۸ کیلووات‌ساعت</w:t>
            </w:r>
          </w:p>
        </w:tc>
      </w:tr>
    </w:tbl>
    <w:p>
      <w:pPr>
        <w:spacing w:after="120"/>
      </w:pPr>
    </w:p>
    <w:p>
      <w:pPr>
        <w:pStyle w:val="IAUBody"/>
        <w:bidi w:val="1"/>
      </w:pPr>
      <w:r>
        <w:rPr>
          <w:rFonts w:ascii="Times New Roman" w:hAnsi="Times New Roman" w:cs="LMU Lotus"/>
          <w:b w:val="0"/>
          <w:i w:val="0"/>
          <w:rtl w:val="1"/>
          <w:lang w:val="en-US" w:bidi="fa-IR"/>
        </w:rPr>
        <w:t>مقادیر پارامتری فهرست‌شده در جدول ۳-۵، مختص به محیط شبیه‌سازی این پژوهش هستند و به‌عنوان نقاط طراحی نماینده‌ی شرایط فیزیکی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رویکردهای روش‌شناختی استفاده‌شده در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شامل یادگیری کیوی مستقل [</w:t>
      </w:r>
      <w:r>
        <w:rPr>
          <w:rFonts w:ascii="Times New Roman" w:hAnsi="Times New Roman" w:cs="LMU Lotus"/>
          <w:b w:val="0"/>
          <w:i w:val="0"/>
          <w:rtl w:val="0"/>
        </w:rPr>
        <w:t>6</w:t>
      </w:r>
      <w:r>
        <w:rPr>
          <w:rFonts w:ascii="Times New Roman" w:hAnsi="Times New Roman" w:cs="LMU Lotus"/>
          <w:b w:val="0"/>
          <w:i w:val="0"/>
          <w:rtl w:val="1"/>
          <w:lang w:val="en-US" w:bidi="fa-IR"/>
        </w:rPr>
        <w:t>]، مدیریت ذخیره‌سازی باتری [</w:t>
      </w:r>
      <w:r>
        <w:rPr>
          <w:rFonts w:ascii="Times New Roman" w:hAnsi="Times New Roman" w:cs="LMU Lotus"/>
          <w:b w:val="0"/>
          <w:i w:val="0"/>
          <w:rtl w:val="0"/>
        </w:rPr>
        <w:t>1</w:t>
      </w:r>
      <w:r>
        <w:rPr>
          <w:rFonts w:ascii="Times New Roman" w:hAnsi="Times New Roman" w:cs="LMU Lotus"/>
          <w:b w:val="0"/>
          <w:i w:val="0"/>
          <w:rtl w:val="1"/>
          <w:lang w:val="en-US" w:bidi="fa-IR"/>
        </w:rPr>
        <w:t>]، و مدل‌سازی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w:t>
      </w:r>
      <w:r>
        <w:rPr>
          <w:rFonts w:ascii="Times New Roman" w:hAnsi="Times New Roman" w:cs="LMU Lotus"/>
          <w:b w:val="0"/>
          <w:i w:val="0"/>
          <w:rtl w:val="0"/>
        </w:rPr>
        <w:t>24</w:t>
      </w:r>
      <w:r>
        <w:rPr>
          <w:rFonts w:ascii="Times New Roman" w:hAnsi="Times New Roman" w:cs="LMU Lotus"/>
          <w:b w:val="0"/>
          <w:i w:val="0"/>
          <w:rtl w:val="1"/>
          <w:lang w:val="en-US" w:bidi="fa-IR"/>
        </w:rPr>
        <w:t>]، [</w:t>
      </w:r>
      <w:r>
        <w:rPr>
          <w:rFonts w:ascii="Times New Roman" w:hAnsi="Times New Roman" w:cs="LMU Lotus"/>
          <w:b w:val="0"/>
          <w:i w:val="0"/>
          <w:rtl w:val="0"/>
        </w:rPr>
        <w:t>48</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 </w:t>
      </w:r>
      <w:r>
        <w:rPr>
          <w:rFonts w:ascii="Times New Roman" w:hAnsi="Times New Roman" w:cs="LMU Lotus"/>
          <w:b w:val="0"/>
          <w:i w:val="0"/>
          <w:rtl w:val="1"/>
          <w:lang w:val="en-US"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در تمام پنج سناریوی آزمایشی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rPr>
          <w:rFonts w:ascii="Times New Roman" w:hAnsi="Times New Roman" w:cs="LMU Lotus"/>
          <w:b w:val="0"/>
          <w:i w:val="0"/>
          <w:rtl w:val="0"/>
        </w:rPr>
        <w:t>.</w:t>
      </w:r>
    </w:p>
    <w:p>
      <w:pPr>
        <w:pStyle w:val="Heading2"/>
        <w:bidi w:val="1"/>
      </w:pPr>
      <w:bookmarkStart w:id="1055" w:name="__TOC_H2_1055__"/>
      <w:r>
        <w:rPr>
          <w:rFonts w:ascii="Times New Roman" w:hAnsi="Times New Roman" w:cs="LMU Lotus"/>
          <w:b w:val="0"/>
          <w:i w:val="0"/>
          <w:rtl w:val="1"/>
          <w:lang w:val="en-US" w:bidi="fa-IR"/>
        </w:rPr>
        <w:t>۳-۷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bookmarkEnd w:id="1055"/>
    </w:p>
    <w:p>
      <w:pPr>
        <w:pStyle w:val="IAUBodyFirst"/>
        <w:bidi w:val="1"/>
      </w:pP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در شکل ۳-۵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هر یک از ویژگی‌های پنج‌عاملی به یک پارامتر خاص در فرایند یادگیری عامل نگاشت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عدالت در تابع پاداش، گشودگی به کف اکتشاف، و روان‌رنجوری به ضریب جریمه خاموشی</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78899"/>
            <wp:docPr id="7" name="Picture 7"/>
            <wp:cNvGraphicFramePr>
              <a:graphicFrameLocks noChangeAspect="1"/>
            </wp:cNvGraphicFramePr>
            <a:graphic>
              <a:graphicData uri="http://schemas.openxmlformats.org/drawingml/2006/picture">
                <pic:pic>
                  <pic:nvPicPr>
                    <pic:cNvPr id="0" name="v01_ocean_to_rl_mapping.png"/>
                    <pic:cNvPicPr/>
                  </pic:nvPicPr>
                  <pic:blipFill>
                    <a:blip r:embed="rId17"/>
                    <a:stretch>
                      <a:fillRect/>
                    </a:stretch>
                  </pic:blipFill>
                  <pic:spPr>
                    <a:xfrm>
                      <a:off x="0" y="0"/>
                      <a:ext cx="5040000" cy="3178899"/>
                    </a:xfrm>
                    <a:prstGeom prst="rect"/>
                  </pic:spPr>
                </pic:pic>
              </a:graphicData>
            </a:graphic>
          </wp:inline>
        </w:drawing>
      </w:r>
    </w:p>
    <w:p>
      <w:pPr>
        <w:pStyle w:val="Caption"/>
        <w:bidi w:val="1"/>
      </w:pPr>
      <w:bookmarkStart w:id="1056" w:name="_GenCap_figure_1056"/>
      <w:bookmarkEnd w:id="1056"/>
      <w:r>
        <w:rPr>
          <w:rFonts w:ascii="Times New Roman" w:hAnsi="Times New Roman" w:cs="B Lotus"/>
          <w:b/>
          <w:i/>
          <w:rtl w:val="1"/>
        </w:rPr>
        <w:t xml:space="preserve">شکل </w:t>
      </w:r>
      <w:r>
        <w:rPr>
          <w:rFonts w:ascii="B Lotus" w:hAnsi="B Lotus" w:cs="B Lotus"/>
          <w:b/>
          <w:i/>
          <w:rtl w:val="0"/>
        </w:rPr>
        <w:t>۳-۵</w:t>
      </w:r>
      <w:r>
        <w:rPr>
          <w:rFonts w:ascii="Times New Roman" w:hAnsi="Times New Roman" w:cs="B Lotus"/>
          <w:rtl w:val="1"/>
        </w:rPr>
        <w:t xml:space="preserve">: </w:t>
      </w:r>
      <w:r>
        <w:rPr>
          <w:rFonts w:ascii="Times New Roman" w:hAnsi="Times New Roman" w:cs="B Lotus"/>
          <w:b w:val="0"/>
          <w:i/>
          <w:rtl w:val="1"/>
        </w:rPr>
        <w:t>نگاشت ویژگی‌های شخصیت OCEAN به پارامترهای یادگیری تقویتی</w:t>
      </w:r>
    </w:p>
    <w:p>
      <w:pPr>
        <w:pStyle w:val="Heading4"/>
        <w:bidi w:val="1"/>
      </w:pPr>
      <w:bookmarkStart w:id="1057" w:name="__TOC_H4_1057__"/>
      <w:r>
        <w:rPr>
          <w:rFonts w:ascii="Times New Roman" w:hAnsi="Times New Roman" w:cs="LMU Lotus"/>
          <w:b w:val="0"/>
          <w:i w:val="0"/>
          <w:rtl w:val="1"/>
          <w:lang w:val="en-US" w:bidi="fa-IR"/>
        </w:rPr>
        <w:t>شخصیت مبتنی بر پاداش</w:t>
      </w:r>
      <w:bookmarkEnd w:id="1057"/>
    </w:p>
    <w:p>
      <w:pPr>
        <w:pStyle w:val="IAUBodyFirst"/>
        <w:bidi w:val="1"/>
      </w:pPr>
      <w:r>
        <w:rPr>
          <w:rFonts w:ascii="Times New Roman" w:hAnsi="Times New Roman" w:cs="LMU Lotus"/>
          <w:b w:val="0"/>
          <w:i w:val="0"/>
          <w:rtl w:val="1"/>
          <w:lang w:val="en-US" w:bidi="fa-IR"/>
        </w:rPr>
        <w:t>شخصیت هر عامل به‌صورت دو وزن در تابع پاداش آن رمزگذاری می‌شود</w:t>
      </w:r>
      <w:r>
        <w:rPr>
          <w:rFonts w:ascii="Times New Roman" w:hAnsi="Times New Roman" w:cs="LMU Lotus"/>
          <w:b w:val="0"/>
          <w:i w:val="0"/>
          <w:rtl w:val="0"/>
        </w:rPr>
        <w:t xml:space="preserve">: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 آسایش شخصی) 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(وزن عدالت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وزن‌ها، پارامترهای وابسته به شخصیت هستند که تابع پاداش تعریف‌شده در بخش ۳-۸ را تعدیل می‌کنند، جایی که </w:t>
      </w:r>
      <w:r>
        <m:oMath>
          <m:sSub>
            <m:e>
              <m:r>
                <m:t>w</m:t>
              </m:r>
            </m:e>
            <m:sub>
              <m:r>
                <m:rPr>
                  <m:nor/>
                  <m:sty m:val="p"/>
                </m:rPr>
                <m:t>self</m:t>
              </m:r>
            </m:sub>
          </m:sSub>
          <m:r>
            <m:rPr>
              <m:sty m:val="p"/>
            </m:rPr>
            <m:t>+</m:t>
          </m:r>
          <m:sSub>
            <m:e>
              <m:r>
                <m:t>w</m:t>
              </m:r>
            </m:e>
            <m:sub>
              <m:r>
                <m:rPr>
                  <m:nor/>
                  <m:sty m:val="p"/>
                </m:rPr>
                <m:t>fair</m:t>
              </m:r>
            </m:sub>
          </m:sSub>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شخصیتی اصلی تعریف می‌شوند؛ تعریف دقیق هر نوع بر اساس وزن‌های پاداش در جدول ۳-۶ نشان داده شده است</w:t>
      </w:r>
      <w:r>
        <w:rPr>
          <w:rFonts w:ascii="Times New Roman" w:hAnsi="Times New Roman" w:cs="LMU Lotus"/>
          <w:b w:val="0"/>
          <w:i w:val="0"/>
          <w:rtl w:val="0"/>
        </w:rPr>
        <w:t>:</w:t>
      </w:r>
    </w:p>
    <w:p>
      <w:pPr>
        <w:pStyle w:val="Caption"/>
        <w:bidi w:val="1"/>
      </w:pPr>
      <w:bookmarkStart w:id="1058" w:name="_GenCap_table_1058"/>
      <w:bookmarkEnd w:id="1058"/>
      <w:r>
        <w:rPr>
          <w:rFonts w:ascii="Times New Roman" w:hAnsi="Times New Roman" w:cs="B Lotus"/>
          <w:b/>
          <w:i/>
          <w:rtl w:val="1"/>
        </w:rPr>
        <w:t xml:space="preserve">جدول </w:t>
      </w:r>
      <w:r>
        <w:rPr>
          <w:rFonts w:ascii="B Lotus" w:hAnsi="B Lotus" w:cs="B Lotus"/>
          <w:b/>
          <w:i/>
          <w:rtl w:val="0"/>
        </w:rPr>
        <w:t>۳-۶</w:t>
      </w:r>
      <w:r>
        <w:rPr>
          <w:rFonts w:ascii="Times New Roman" w:hAnsi="Times New Roman" w:cs="B Lotus"/>
          <w:rtl w:val="1"/>
        </w:rPr>
        <w:t xml:space="preserve">: </w:t>
      </w:r>
      <w:r>
        <w:rPr>
          <w:rFonts w:ascii="Times New Roman" w:hAnsi="Times New Roman" w:cs="B Lotus"/>
          <w:b w:val="0"/>
          <w:i/>
          <w:rtl w:val="1"/>
        </w:rPr>
        <w:t>تعریف انواع شخصیت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w:t>
            </w:r>
          </w:p>
        </w:tc>
        <w:tc>
          <w:tcPr>
            <w:tcW w:type="dxa" w:w="2268"/>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2268"/>
            <w:tcBorders>
              <w:left w:val="nil"/>
              <w:right w:val="nil"/>
            </w:tcBorders>
          </w:tcPr>
          <w:p>
            <w:pPr>
              <w:bidi w:val="0"/>
              <w:jc w:val="center"/>
            </w:pPr>
            <w:r>
              <w:rPr>
                <w:b/>
                <w:sz w:val="24"/>
              </w:rPr>
            </w:r>
            <w:r>
              <w:rPr>
                <w:b/>
                <w:sz w:val="24"/>
              </w:rPr>
              <m:oMath>
                <m:sSub>
                  <m:e>
                    <m:r>
                      <m:t>w</m:t>
                    </m:r>
                  </m:e>
                  <m:sub>
                    <m:r>
                      <m:rPr>
                        <m:nor/>
                        <m:sty m:val="p"/>
                      </m:rPr>
                      <m:t>fair</m:t>
                    </m:r>
                  </m:sub>
                </m:sSub>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lang w:val="en-US" w:bidi="fa-IR"/>
        </w:rPr>
        <w:t xml:space="preserve">یک نوع شخصیتی پنجم، </w:t>
      </w:r>
      <w:r>
        <w:rPr>
          <w:rFonts w:ascii="Consolas" w:hAnsi="Consolas" w:cs="Consolas"/>
          <w:b w:val="0"/>
          <w:i w:val="0"/>
          <w:rtl w:val="1"/>
          <w:lang w:val="en-US" w:bidi="fa-IR"/>
        </w:rPr>
        <w:t>high_openness_innovator</w:t>
      </w:r>
      <w:r>
        <w:rPr>
          <w:rFonts w:ascii="Times New Roman" w:hAnsi="Times New Roman" w:cs="LMU Lotus"/>
          <w:b w:val="0"/>
          <w:i w:val="0"/>
          <w:rtl w:val="1"/>
          <w:lang w:val="en-US" w:bidi="fa-IR"/>
        </w:rPr>
        <w:t>، برای سناریوی اثر نوآور معرفی می‌شود (بخش ۳-۱۱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نوع، وزن‌های پاداش یکسانی با نوع نوع‌گرا دارد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اما در پارامترهای اکتشاف خود تفاوت دارد (بخش ۳-۹ را ببینید)</w:t>
      </w:r>
      <w:r>
        <w:rPr>
          <w:rFonts w:ascii="Times New Roman" w:hAnsi="Times New Roman" w:cs="LMU Lotus"/>
          <w:b w:val="0"/>
          <w:i w:val="0"/>
          <w:rtl w:val="0"/>
        </w:rPr>
        <w:t>.</w:t>
      </w:r>
    </w:p>
    <w:p>
      <w:pPr>
        <w:pStyle w:val="Heading4"/>
        <w:bidi w:val="1"/>
      </w:pPr>
      <w:bookmarkStart w:id="1059" w:name="__TOC_H4_1059__"/>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(OCEAN)</w:t>
      </w:r>
      <w:bookmarkEnd w:id="1059"/>
    </w:p>
    <w:p>
      <w:pPr>
        <w:pStyle w:val="IAUBodyFirst"/>
        <w:bidi w:val="1"/>
      </w:pPr>
      <w:r>
        <w:rPr>
          <w:rFonts w:ascii="Times New Roman" w:hAnsi="Times New Roman" w:cs="LMU Lotus"/>
          <w:b w:val="0"/>
          <w:i w:val="0"/>
          <w:rtl w:val="1"/>
          <w:lang w:val="en-US" w:bidi="fa-IR"/>
        </w:rPr>
        <w:t xml:space="preserve">انواع شخصیتی استفاده‌شده در این شبیه‌سازی، مطابق با مختصات صریح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هستند [</w:t>
      </w:r>
      <w:r>
        <w:rPr>
          <w:rFonts w:ascii="Times New Roman" w:hAnsi="Times New Roman" w:cs="LMU Lotus"/>
          <w:b w:val="0"/>
          <w:i w:val="0"/>
          <w:rtl w:val="0"/>
        </w:rPr>
        <w:t>13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به‌دنبال جان و سریواستاوا [</w:t>
      </w:r>
      <w:r>
        <w:rPr>
          <w:rFonts w:ascii="Times New Roman" w:hAnsi="Times New Roman" w:cs="LMU Lotus"/>
          <w:b w:val="0"/>
          <w:i w:val="0"/>
          <w:rtl w:val="0"/>
        </w:rPr>
        <w:t>22</w:t>
      </w:r>
      <w:r>
        <w:rPr>
          <w:rFonts w:ascii="Times New Roman" w:hAnsi="Times New Roman" w:cs="LMU Lotus"/>
          <w:b w:val="0"/>
          <w:i w:val="0"/>
          <w:rtl w:val="1"/>
          <w:lang w:val="en-US" w:bidi="fa-IR"/>
        </w:rPr>
        <w:t xml:space="preserve">]، توافق‌پذیری، گرایش‌های نوع‌گرایانه را دربر می‌گیرد که ما آن را به‌عنوان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تابع پاداش پیاده‌سازی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گشودگی به نرخ اکتشاف </w:t>
      </w:r>
      <w:r>
        <w:rPr>
          <w:rFonts w:ascii="Times New Roman" w:hAnsi="Times New Roman" w:cs="LMU Lotus"/>
          <w:b w:val="0"/>
          <w:i w:val="0"/>
          <w:rtl w:val="0"/>
        </w:rPr>
        <w:t>(</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سازوکاری اصیل این پژوهش است که از یافته‌های مفهومی مطالعات پیشین درباره‌ی اثر گشودگی بر رفتار اکتشافی و پذیرش اطلاعات [</w:t>
      </w:r>
      <w:r>
        <w:rPr>
          <w:rFonts w:ascii="Times New Roman" w:hAnsi="Times New Roman" w:cs="LMU Lotus"/>
          <w:b w:val="0"/>
          <w:i w:val="0"/>
          <w:rtl w:val="0"/>
        </w:rPr>
        <w:t>39</w:t>
      </w:r>
      <w:r>
        <w:rPr>
          <w:rFonts w:ascii="Times New Roman" w:hAnsi="Times New Roman" w:cs="LMU Lotus"/>
          <w:b w:val="0"/>
          <w:i w:val="0"/>
          <w:rtl w:val="1"/>
          <w:lang w:val="en-US" w:bidi="fa-IR"/>
        </w:rPr>
        <w:t>] الهام گرفته است، هرچند این مطالعات نگاشتی مستقیم به فراپارامترهای یادگیری تقویتی ارائه نمی‌دهند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۳-۷ خلاصه‌ای از نگاشت کامل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را ارائه می‌دهد</w:t>
      </w:r>
      <w:r>
        <w:rPr>
          <w:rFonts w:ascii="Times New Roman" w:hAnsi="Times New Roman" w:cs="LMU Lotus"/>
          <w:b w:val="0"/>
          <w:i w:val="0"/>
          <w:rtl w:val="0"/>
        </w:rPr>
        <w:t>.</w:t>
      </w:r>
    </w:p>
    <w:p>
      <w:pPr>
        <w:pStyle w:val="Caption"/>
        <w:bidi w:val="1"/>
      </w:pPr>
      <w:bookmarkStart w:id="1060" w:name="_GenCap_table_1060"/>
      <w:bookmarkEnd w:id="1060"/>
      <w:r>
        <w:rPr>
          <w:rFonts w:ascii="Times New Roman" w:hAnsi="Times New Roman" w:cs="B Lotus"/>
          <w:b/>
          <w:i/>
          <w:rtl w:val="1"/>
        </w:rPr>
        <w:t xml:space="preserve">جدول </w:t>
      </w:r>
      <w:r>
        <w:rPr>
          <w:rFonts w:ascii="B Lotus" w:hAnsi="B Lotus" w:cs="B Lotus"/>
          <w:b/>
          <w:i/>
          <w:rtl w:val="0"/>
        </w:rPr>
        <w:t>۳-۷</w:t>
      </w:r>
      <w:r>
        <w:rPr>
          <w:rFonts w:ascii="Times New Roman" w:hAnsi="Times New Roman" w:cs="B Lotus"/>
          <w:rtl w:val="1"/>
        </w:rPr>
        <w:t xml:space="preserve">: </w:t>
      </w:r>
      <w:r>
        <w:rPr>
          <w:rFonts w:ascii="Times New Roman" w:hAnsi="Times New Roman" w:cs="B Lotus"/>
          <w:b w:val="0"/>
          <w:i/>
          <w:rtl w:val="1"/>
        </w:rPr>
        <w:t>نگاشت ویژگی‌های OCEAN به رفتار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ویژگی </w:t>
            </w:r>
            <w:r>
              <w:rPr>
                <w:rFonts w:ascii="Times New Roman" w:hAnsi="Times New Roman" w:cs="LMU Lotus"/>
                <w:b/>
                <w:i w:val="0"/>
                <w:sz w:val="24"/>
                <w:rtl w:val="0"/>
              </w:rPr>
              <w:t>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 xml:space="preserve">(A)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وزن بیشتری به عدالت اجتماعی می‌دهد</w:t>
            </w:r>
          </w:p>
        </w:tc>
        <w:tc>
          <w:tcPr>
            <w:tcW w:type="dxa" w:w="2268"/>
            <w:tcBorders>
              <w:left w:val="nil"/>
              <w:right w:val="nil"/>
            </w:tcBorders>
          </w:tcPr>
          <w:p>
            <w:pPr>
              <w:bidi w:val="1"/>
              <w:jc w:val="right"/>
            </w:pPr>
            <w:r>
              <w:rPr>
                <w:sz w:val="24"/>
              </w:rPr>
            </w:r>
            <w:r>
              <w:rPr>
                <w:sz w:val="24"/>
              </w:rPr>
              <m:oMath>
                <m:sSub>
                  <m:e>
                    <m:r>
                      <m:t>w</m:t>
                    </m:r>
                  </m:e>
                  <m:sub>
                    <m:r>
                      <m:rPr>
                        <m:nor/>
                        <m:sty m:val="p"/>
                      </m:rPr>
                      <m:t>fair</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 xml:space="preserve">(A)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sSub>
                  <m:e>
                    <m:r>
                      <m:t>w</m:t>
                    </m:r>
                  </m:e>
                  <m:sub>
                    <m:r>
                      <m:rPr>
                        <m:nor/>
                        <m:sty m:val="p"/>
                      </m:rPr>
                      <m:t>self</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وظیفه‌شناسی </w:t>
            </w:r>
            <w:r>
              <w:rPr>
                <w:rFonts w:ascii="Times New Roman" w:hAnsi="Times New Roman" w:cs="LMU Lotus"/>
                <w:b w:val="0"/>
                <w:i w:val="0"/>
                <w:sz w:val="24"/>
                <w:rtl w:val="0"/>
              </w:rPr>
              <w:t xml:space="preserve">(C)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واریانس کاهش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گشودگی </w:t>
            </w:r>
            <w:r>
              <w:rPr>
                <w:rFonts w:ascii="Times New Roman" w:hAnsi="Times New Roman" w:cs="LMU Lotus"/>
                <w:b w:val="0"/>
                <w:i w:val="0"/>
                <w:sz w:val="24"/>
                <w:rtl w:val="0"/>
              </w:rPr>
              <w:t xml:space="preserve">(O)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روان‌رنجوری </w:t>
            </w:r>
            <w:r>
              <w:rPr>
                <w:rFonts w:ascii="Times New Roman" w:hAnsi="Times New Roman" w:cs="LMU Lotus"/>
                <w:b w:val="0"/>
                <w:i w:val="0"/>
                <w:sz w:val="24"/>
                <w:rtl w:val="0"/>
              </w:rPr>
              <w:t xml:space="preserve">(N)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جریمه‌ی خاموشی افزایش می‌یابد</w:t>
            </w:r>
          </w:p>
        </w:tc>
      </w:tr>
    </w:tbl>
    <w:p>
      <w:pPr>
        <w:spacing w:after="120"/>
      </w:pPr>
    </w:p>
    <w:p>
      <w:pPr>
        <w:pStyle w:val="IAUBody"/>
        <w:bidi w:val="1"/>
      </w:pPr>
      <w:r>
        <w:rPr>
          <w:rFonts w:ascii="Times New Roman" w:hAnsi="Times New Roman" w:cs="LMU Lotus"/>
          <w:b w:val="0"/>
          <w:i w:val="0"/>
          <w:rtl w:val="1"/>
          <w:lang w:val="en-US" w:bidi="fa-IR"/>
        </w:rPr>
        <w:t xml:space="preserve">جدول ۳-۸ مختصات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برای هر نوع شخصیتی شبیه‌سازی نشان می‌دهد</w:t>
      </w:r>
      <w:r>
        <w:rPr>
          <w:rFonts w:ascii="Times New Roman" w:hAnsi="Times New Roman" w:cs="LMU Lotus"/>
          <w:b w:val="0"/>
          <w:i w:val="0"/>
          <w:rtl w:val="0"/>
        </w:rPr>
        <w:t>.</w:t>
      </w:r>
    </w:p>
    <w:p>
      <w:pPr>
        <w:pStyle w:val="Caption"/>
        <w:bidi w:val="1"/>
      </w:pPr>
      <w:bookmarkStart w:id="1061" w:name="_GenCap_table_1061"/>
      <w:bookmarkEnd w:id="1061"/>
      <w:r>
        <w:rPr>
          <w:rFonts w:ascii="Times New Roman" w:hAnsi="Times New Roman" w:cs="B Lotus"/>
          <w:b/>
          <w:i/>
          <w:rtl w:val="1"/>
        </w:rPr>
        <w:t xml:space="preserve">جدول </w:t>
      </w:r>
      <w:r>
        <w:rPr>
          <w:rFonts w:ascii="B Lotus" w:hAnsi="B Lotus" w:cs="B Lotus"/>
          <w:b/>
          <w:i/>
          <w:rtl w:val="0"/>
        </w:rPr>
        <w:t>۳-۸</w:t>
      </w:r>
      <w:r>
        <w:rPr>
          <w:rFonts w:ascii="Times New Roman" w:hAnsi="Times New Roman" w:cs="B Lotus"/>
          <w:rtl w:val="1"/>
        </w:rPr>
        <w:t xml:space="preserve">: </w:t>
      </w:r>
      <w:r>
        <w:rPr>
          <w:rFonts w:ascii="Times New Roman" w:hAnsi="Times New Roman" w:cs="B Lotus"/>
          <w:b w:val="0"/>
          <w:i/>
          <w:rtl w:val="1"/>
        </w:rPr>
        <w:t>انواع شخصیت به‌صورت مختصات OCEAN</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1296"/>
            <w:tcBorders>
              <w:left w:val="nil"/>
              <w:right w:val="nil"/>
            </w:tcBorders>
          </w:tcPr>
          <w:p>
            <w:pPr>
              <w:bidi w:val="0"/>
              <w:jc w:val="center"/>
            </w:pPr>
            <w:r>
              <w:rPr>
                <w:b/>
                <w:sz w:val="24"/>
              </w:rPr>
            </w:r>
            <w:r>
              <w:rPr>
                <w:b/>
                <w:sz w:val="24"/>
              </w:rPr>
              <m:oMath>
                <m:sSub>
                  <m:e>
                    <m:r>
                      <m:t>w</m:t>
                    </m:r>
                  </m:e>
                  <m:sub>
                    <m:r>
                      <m:rPr>
                        <m:nor/>
                        <m:sty m:val="p"/>
                      </m:rPr>
                      <m:t>fair</m:t>
                    </m:r>
                  </m:sub>
                </m:sSub>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bl>
    <w:p>
      <w:pPr>
        <w:spacing w:after="120"/>
      </w:pPr>
    </w:p>
    <w:p>
      <w:pPr>
        <w:pStyle w:val="IAUBody"/>
        <w:bidi w:val="1"/>
      </w:pPr>
      <w:r>
        <w:rPr>
          <w:rFonts w:ascii="Times New Roman" w:hAnsi="Times New Roman" w:cs="LMU Lotus"/>
          <w:b w:val="0"/>
          <w:i w:val="0"/>
          <w:rtl w:val="1"/>
          <w:lang w:val="en-US" w:bidi="fa-IR"/>
        </w:rPr>
        <w:t xml:space="preserve">توجه داشته باشید که </w:t>
      </w:r>
      <w:r>
        <w:rPr>
          <w:rFonts w:ascii="Consolas" w:hAnsi="Consolas" w:cs="Consolas"/>
          <w:b w:val="0"/>
          <w:i w:val="0"/>
          <w:rtl w:val="1"/>
          <w:lang w:val="en-US" w:bidi="fa-IR"/>
        </w:rPr>
        <w:t>high_openness_innovator</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در بُعد گشودگی خود با نوع نوع‌گرا تفاوت دارد که به‌صورت نرخ کاهش اکتشاف کندتر ظاهر می‌شود، نه یک وزن پاداش متفاوت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ما امکان می‌دهد تا اثر رفتار اکتشافی را از ترجیحات عدالت جدا کنیم</w:t>
      </w:r>
      <w:r>
        <w:rPr>
          <w:rFonts w:ascii="Times New Roman" w:hAnsi="Times New Roman" w:cs="LMU Lotus"/>
          <w:b w:val="0"/>
          <w:i w:val="0"/>
          <w:rtl w:val="0"/>
        </w:rPr>
        <w:t>.</w:t>
      </w:r>
    </w:p>
    <w:p>
      <w:pPr>
        <w:pStyle w:val="Heading2"/>
        <w:bidi w:val="1"/>
      </w:pPr>
      <w:bookmarkStart w:id="1062" w:name="__TOC_H2_1062__"/>
      <w:r>
        <w:rPr>
          <w:rFonts w:ascii="Times New Roman" w:hAnsi="Times New Roman" w:cs="LMU Lotus"/>
          <w:b w:val="0"/>
          <w:i w:val="0"/>
          <w:rtl w:val="1"/>
          <w:lang w:val="en-US" w:bidi="fa-IR"/>
        </w:rPr>
        <w:t>۳-۸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bookmarkEnd w:id="1062"/>
    </w:p>
    <w:p>
      <w:pPr>
        <w:pStyle w:val="IAUBodyFirst"/>
        <w:bidi w:val="1"/>
      </w:pPr>
      <w:r>
        <w:rPr>
          <w:rFonts w:ascii="Times New Roman" w:hAnsi="Times New Roman" w:cs="LMU Lotus"/>
          <w:b w:val="0"/>
          <w:i w:val="0"/>
          <w:rtl w:val="1"/>
          <w:lang w:val="en-US" w:bidi="fa-IR"/>
        </w:rPr>
        <w:t>تابع پاداش، عنصر کلیدی طراحی است که محدودیت‌های اخلاقی را در هدف یادگیری جاسازی می‌کند</w:t>
      </w:r>
      <w:r>
        <w:rPr>
          <w:rFonts w:ascii="Times New Roman" w:hAnsi="Times New Roman" w:cs="LMU Lotus"/>
          <w:b w:val="0"/>
          <w:i w:val="0"/>
          <w:rtl w:val="0"/>
        </w:rPr>
        <w:t>:</w:t>
      </w:r>
    </w:p>
    <w:p>
      <w:pPr>
        <w:bidi w:val="0"/>
        <w:jc w:val="center"/>
      </w:pPr>
      <w:bookmarkStart w:id="1063" w:name="_GenCap_equation_1063"/>
      <w:bookmarkEnd w:id="1063"/>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pPr>
      <w:bookmarkStart w:id="1064" w:name="_GenCap_table_1064"/>
      <w:bookmarkEnd w:id="1064"/>
      <w:r>
        <w:rPr>
          <w:rFonts w:ascii="Times New Roman" w:hAnsi="Times New Roman" w:cs="B Lotus"/>
          <w:b/>
          <w:i/>
          <w:rtl w:val="1"/>
        </w:rPr>
        <w:t xml:space="preserve">جدول </w:t>
      </w:r>
      <w:r>
        <w:rPr>
          <w:rFonts w:ascii="B Lotus" w:hAnsi="B Lotus" w:cs="B Lotus"/>
          <w:b/>
          <w:i/>
          <w:rtl w:val="0"/>
        </w:rPr>
        <w:t>۳-۹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۳-۲)</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self</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نگاشت </w:t>
            </w:r>
            <w:r>
              <w:rPr>
                <w:rFonts w:ascii="Times New Roman" w:hAnsi="Times New Roman" w:cs="LMU Lotus"/>
                <w:b w:val="0"/>
                <w:i w:val="0"/>
                <w:sz w:val="24"/>
                <w:rtl w:val="0"/>
              </w:rPr>
              <w:t>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۳-۳)</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fair</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اقتباس از </w:t>
            </w:r>
            <w:r>
              <w:rPr>
                <w:rFonts w:ascii="Times New Roman" w:hAnsi="Times New Roman" w:cs="LMU Lotus"/>
                <w:b w:val="0"/>
                <w:i w:val="0"/>
                <w:sz w:val="24"/>
                <w:rtl w:val="0"/>
              </w:rPr>
              <w:t>Hughes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1984</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تأمین شده است</w:t>
      </w:r>
      <w:r>
        <w:rPr>
          <w:rFonts w:ascii="Times New Roman" w:hAnsi="Times New Roman" w:cs="LMU Lotus"/>
          <w:b w:val="0"/>
          <w:i w:val="0"/>
          <w:rtl w:val="0"/>
        </w:rPr>
        <w:t>:</w:t>
      </w:r>
    </w:p>
    <w:p>
      <w:pPr>
        <w:bidi w:val="0"/>
        <w:jc w:val="center"/>
      </w:pPr>
      <w:bookmarkStart w:id="1065" w:name="_GenCap_equation_1065"/>
      <w:bookmarkEnd w:id="1065"/>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pPr>
      <w:bookmarkStart w:id="1066" w:name="_GenCap_table_1066"/>
      <w:bookmarkEnd w:id="1066"/>
      <w:r>
        <w:rPr>
          <w:rFonts w:ascii="Times New Roman" w:hAnsi="Times New Roman" w:cs="B Lotus"/>
          <w:b/>
          <w:i/>
          <w:rtl w:val="1"/>
        </w:rPr>
        <w:t xml:space="preserve">جدول </w:t>
      </w:r>
      <w:r>
        <w:rPr>
          <w:rFonts w:ascii="B Lotus" w:hAnsi="B Lotus" w:cs="B Lotus"/>
          <w:b/>
          <w:i/>
          <w:rtl w:val="0"/>
        </w:rPr>
        <w:t>۳-۱۰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۳-۳)</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 met</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می‌شود که ما آن را خاموشی جزئی طبقه‌بندی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وقتی </w:t>
      </w:r>
      <w:r>
        <m:oMath>
          <m:sSub>
            <m:e>
              <m:r>
                <m:t>C</m:t>
              </m:r>
            </m:e>
            <m:sub>
              <m:r>
                <m:t>i</m:t>
              </m:r>
            </m:sub>
          </m:sSub>
          <m:r>
            <m:rPr>
              <m:sty m:val="p"/>
            </m:rPr>
            <m:t>&lt;</m:t>
          </m:r>
          <m:r>
            <m:t>0.95</m:t>
          </m:r>
        </m:oMath>
      </w:r>
      <w:r>
        <w:rPr>
          <w:rFonts w:ascii="Times New Roman" w:hAnsi="Times New Roman" w:cs="LMU Lotus"/>
          <w:b w:val="0"/>
          <w:i w:val="0"/>
          <w:rtl w:val="1"/>
          <w:lang w:val="en-US" w:bidi="fa-IR"/>
        </w:rPr>
        <w:t>، روز به‌عنوان روز خاموشی برای آن خانه طبقه‌بندی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همه‌ی خانه‌ها محاسبه می‌شود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1984</w:t>
      </w:r>
      <w:r>
        <w:rPr>
          <w:rFonts w:ascii="Times New Roman" w:hAnsi="Times New Roman" w:cs="LMU Lotus"/>
          <w:b w:val="0"/>
          <w:i w:val="0"/>
          <w:rtl w:val="0"/>
        </w:rPr>
        <w:t>)</w:t>
      </w:r>
      <w:r>
        <w:rPr>
          <w:rFonts w:ascii="Times New Roman" w:hAnsi="Times New Roman" w:cs="LMU Lotus"/>
          <w:b w:val="0"/>
          <w:i w:val="0"/>
          <w:rtl w:val="0"/>
        </w:rPr>
        <w:t>:</w:t>
      </w:r>
    </w:p>
    <w:p>
      <w:pPr>
        <w:bidi w:val="0"/>
        <w:jc w:val="center"/>
      </w:pPr>
      <w:bookmarkStart w:id="1067" w:name="_GenCap_equation_1067"/>
      <w:bookmarkEnd w:id="1067"/>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pPr>
      <w:bookmarkStart w:id="1068" w:name="_GenCap_table_1068"/>
      <w:bookmarkEnd w:id="1068"/>
      <w:r>
        <w:rPr>
          <w:rFonts w:ascii="Times New Roman" w:hAnsi="Times New Roman" w:cs="B Lotus"/>
          <w:b/>
          <w:i/>
          <w:rtl w:val="1"/>
        </w:rPr>
        <w:t xml:space="preserve">جدول </w:t>
      </w:r>
      <w:r>
        <w:rPr>
          <w:rFonts w:ascii="B Lotus" w:hAnsi="B Lotus" w:cs="B Lotus"/>
          <w:b/>
          <w:i/>
          <w:rtl w:val="0"/>
        </w:rPr>
        <w:t>۳-۱۱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(محدوده [۱</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1984</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که در آن </w:t>
      </w:r>
      <w:r>
        <m:oMath>
          <m:r>
            <m:t>N</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خانه‌ها و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خانه‌ی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(حداکثر نابرابری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خانه همه چیز را دریافت می‌کند، دیگران هیچ) تا ۱٫۰ (برابری کامل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rPr>
          <w:rFonts w:ascii="Times New Roman" w:hAnsi="Times New Roman" w:cs="LMU Lotus"/>
          <w:b w:val="0"/>
          <w:i w:val="0"/>
          <w:rtl w:val="0"/>
        </w:rPr>
        <w:t>21</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پاداش پس از هر ساعت محاسبه و در طول روز ۲۴ ساعته جمع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هر قسمت (روز)، هر عامل مجموع پاداش‌های ساعتی خود را دریافت می‌کند</w:t>
      </w:r>
      <w:r>
        <w:rPr>
          <w:rFonts w:ascii="Times New Roman" w:hAnsi="Times New Roman" w:cs="LMU Lotus"/>
          <w:b w:val="0"/>
          <w:i w:val="0"/>
          <w:rtl w:val="0"/>
        </w:rPr>
        <w:t>.</w:t>
      </w:r>
    </w:p>
    <w:p>
      <w:pPr>
        <w:pStyle w:val="Heading2"/>
        <w:bidi w:val="1"/>
      </w:pPr>
      <w:bookmarkStart w:id="1069" w:name="__TOC_H2_1069__"/>
      <w:r>
        <w:rPr>
          <w:rFonts w:ascii="Times New Roman" w:hAnsi="Times New Roman" w:cs="LMU Lotus"/>
          <w:b w:val="0"/>
          <w:i w:val="0"/>
          <w:rtl w:val="1"/>
          <w:lang w:val="en-US" w:bidi="fa-IR"/>
        </w:rPr>
        <w:t>۳-۹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bookmarkEnd w:id="1069"/>
    </w:p>
    <w:p>
      <w:pPr>
        <w:pStyle w:val="IAUBodyFirst"/>
        <w:bidi w:val="1"/>
      </w:pPr>
      <w:r>
        <w:rPr>
          <w:rFonts w:ascii="Times New Roman" w:hAnsi="Times New Roman" w:cs="LMU Lotus"/>
          <w:b w:val="0"/>
          <w:i w:val="0"/>
          <w:rtl w:val="1"/>
          <w:lang w:val="en-US" w:bidi="fa-IR"/>
        </w:rPr>
        <w:t>هر خانه توسط یک عامل یادگیری کیو جدولی مستقل با مشخصات زیر کنترل می‌شود</w:t>
      </w:r>
      <w:r>
        <w:rPr>
          <w:rFonts w:ascii="Times New Roman" w:hAnsi="Times New Roman" w:cs="LMU Lotus"/>
          <w:b w:val="0"/>
          <w:i w:val="0"/>
          <w:rtl w:val="0"/>
        </w:rPr>
        <w:t>:</w:t>
      </w:r>
    </w:p>
    <w:p>
      <w:pPr>
        <w:pStyle w:val="Heading4"/>
        <w:bidi w:val="1"/>
      </w:pPr>
      <w:bookmarkStart w:id="1070" w:name="__TOC_H4_1070__"/>
      <w:r>
        <w:rPr>
          <w:rFonts w:ascii="Times New Roman" w:hAnsi="Times New Roman" w:cs="LMU Lotus"/>
          <w:b w:val="0"/>
          <w:i w:val="0"/>
          <w:rtl w:val="1"/>
          <w:lang w:val="en-US" w:bidi="fa-IR"/>
        </w:rPr>
        <w:t>فضای وضعیت</w:t>
      </w:r>
      <w:bookmarkEnd w:id="1070"/>
    </w:p>
    <w:p>
      <w:pPr>
        <w:pStyle w:val="IAUBodyFirst"/>
        <w:bidi w:val="1"/>
      </w:pPr>
      <w:r>
        <w:rPr>
          <w:rFonts w:ascii="Times New Roman" w:hAnsi="Times New Roman" w:cs="LMU Lotus"/>
          <w:b w:val="0"/>
          <w:i w:val="0"/>
          <w:rtl w:val="1"/>
          <w:lang w:val="en-US" w:bidi="fa-IR"/>
        </w:rPr>
        <w:t>وضعیت، یک زوج‌تایی گسسته (ساعت، سطح باتری) است که در آن</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۲۳ (۲۴ مقدار گسسته)</w:t>
      </w:r>
    </w:p>
    <w:p>
      <w:pPr>
        <w:pStyle w:val="ListBullet"/>
        <w:bidi w:val="1"/>
      </w:pPr>
      <w:r>
        <w:rPr>
          <w:rFonts w:ascii="Times New Roman" w:hAnsi="Times New Roman" w:cs="LMU Lotus"/>
          <w:b/>
          <w:bCs/>
          <w:i w:val="0"/>
          <w:rtl w:val="1"/>
          <w:lang w:val="en-US" w:bidi="fa-IR"/>
        </w:rPr>
        <w:t>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۴ دسته با استفاده از آستانه‌های ۲۵ درصد، ۵۰ درصد، ۷۵ درصد از ظرفیت، گسسته‌سازی می‌شود</w:t>
      </w:r>
    </w:p>
    <w:p>
      <w:pPr>
        <w:pStyle w:val="IAUBody"/>
        <w:bidi w:val="1"/>
      </w:pPr>
      <w:r>
        <w:rPr>
          <w:rFonts w:ascii="Times New Roman" w:hAnsi="Times New Roman" w:cs="LMU Lotus"/>
          <w:b w:val="0"/>
          <w:i w:val="0"/>
          <w:rtl w:val="1"/>
          <w:lang w:val="en-US" w:bidi="fa-IR"/>
        </w:rPr>
        <w:t>کل فضای وضعیت</w:t>
      </w:r>
      <w:r>
        <w:rPr>
          <w:rFonts w:ascii="Times New Roman" w:hAnsi="Times New Roman" w:cs="LMU Lotus"/>
          <w:b w:val="0"/>
          <w:i w:val="0"/>
          <w:rtl w:val="0"/>
        </w:rPr>
        <w:t xml:space="preserve">: </w:t>
      </w:r>
      <w:r>
        <m:oMath>
          <m:r>
            <m:t>24</m:t>
          </m:r>
          <m:r>
            <m:rPr>
              <m:sty m:val="p"/>
            </m:rPr>
            <m:t>×</m:t>
          </m:r>
          <m:r>
            <m:t>4</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w:t>
      </w:r>
      <w:r>
        <w:rPr>
          <w:rFonts w:ascii="Times New Roman" w:hAnsi="Times New Roman" w:cs="LMU Lotus"/>
          <w:b w:val="0"/>
          <w:i w:val="0"/>
          <w:rtl w:val="0"/>
        </w:rPr>
        <w:t>.</w:t>
      </w:r>
    </w:p>
    <w:p>
      <w:pPr>
        <w:pStyle w:val="Heading4"/>
        <w:bidi w:val="1"/>
      </w:pPr>
      <w:bookmarkStart w:id="1071" w:name="__TOC_H4_1071__"/>
      <w:r>
        <w:rPr>
          <w:rFonts w:ascii="Times New Roman" w:hAnsi="Times New Roman" w:cs="LMU Lotus"/>
          <w:b w:val="0"/>
          <w:i w:val="0"/>
          <w:rtl w:val="1"/>
          <w:lang w:val="en-US" w:bidi="fa-IR"/>
        </w:rPr>
        <w:t>فضای اقدام</w:t>
      </w:r>
      <w:bookmarkEnd w:id="1071"/>
    </w:p>
    <w:p>
      <w:pPr>
        <w:pStyle w:val="IAUBodyFirst"/>
        <w:bidi w:val="1"/>
      </w:pPr>
      <w:r>
        <w:rPr>
          <w:rFonts w:ascii="Times New Roman" w:hAnsi="Times New Roman" w:cs="LMU Lotus"/>
          <w:b w:val="0"/>
          <w:i w:val="0"/>
          <w:rtl w:val="1"/>
          <w:lang w:val="en-US" w:bidi="fa-IR"/>
        </w:rPr>
        <w:t>سه اقدام گسسته (جدول ۳-۹) تعیین می‌کنند که چه کسری از انرژی مازاد خالص خانه (تولید منهای تقاضا در ساعت جاری) با همسایه به اشتراک گذاشته شود</w:t>
      </w:r>
      <w:r>
        <w:rPr>
          <w:rFonts w:ascii="Times New Roman" w:hAnsi="Times New Roman" w:cs="LMU Lotus"/>
          <w:b w:val="0"/>
          <w:i w:val="0"/>
          <w:rtl w:val="0"/>
        </w:rPr>
        <w:t>:</w:t>
      </w:r>
    </w:p>
    <w:p>
      <w:pPr>
        <w:pStyle w:val="Caption"/>
        <w:bidi w:val="1"/>
      </w:pPr>
      <w:bookmarkStart w:id="1072" w:name="_GenCap_table_1072"/>
      <w:bookmarkEnd w:id="1072"/>
      <w:r>
        <w:rPr>
          <w:rFonts w:ascii="Times New Roman" w:hAnsi="Times New Roman" w:cs="B Lotus"/>
          <w:b/>
          <w:i/>
          <w:rtl w:val="1"/>
        </w:rPr>
        <w:t xml:space="preserve">جدول </w:t>
      </w:r>
      <w:r>
        <w:rPr>
          <w:rFonts w:ascii="B Lotus" w:hAnsi="B Lotus" w:cs="B Lotus"/>
          <w:b/>
          <w:i/>
          <w:rtl w:val="0"/>
        </w:rPr>
        <w:t>۳-۱۲</w:t>
      </w:r>
      <w:r>
        <w:rPr>
          <w:rFonts w:ascii="Times New Roman" w:hAnsi="Times New Roman" w:cs="B Lotus"/>
          <w:rtl w:val="1"/>
        </w:rPr>
        <w:t xml:space="preserve">: </w:t>
      </w:r>
      <w:r>
        <w:rPr>
          <w:rFonts w:ascii="Times New Roman" w:hAnsi="Times New Roman" w:cs="B Lotus"/>
          <w:b w:val="0"/>
          <w:i/>
          <w:rtl w:val="1"/>
        </w:rPr>
        <w:t>فضای اقدام</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lang w:val="en-US" w:bidi="fa-IR"/>
        </w:rPr>
        <w:t xml:space="preserve">اگر خانه دارای کسری خالص باشد (تقاضا </w:t>
      </w:r>
      <w:r>
        <w:rPr>
          <w:rFonts w:ascii="Times New Roman" w:hAnsi="Times New Roman" w:cs="LMU Lotus"/>
          <w:b w:val="0"/>
          <w:i w:val="0"/>
          <w:rtl w:val="0"/>
        </w:rPr>
        <w:t xml:space="preserve">&gt; </w:t>
      </w:r>
      <w:r>
        <w:rPr>
          <w:rFonts w:ascii="Times New Roman" w:hAnsi="Times New Roman" w:cs="LMU Lotus"/>
          <w:b w:val="0"/>
          <w:i w:val="0"/>
          <w:rtl w:val="1"/>
          <w:lang w:val="en-US" w:bidi="fa-IR"/>
        </w:rPr>
        <w:t>تولید)، اقدام به‌اجبار ۰ است (چیزی برای اشتراک وجود ندارد)</w:t>
      </w:r>
      <w:r>
        <w:rPr>
          <w:rFonts w:ascii="Times New Roman" w:hAnsi="Times New Roman" w:cs="LMU Lotus"/>
          <w:b w:val="0"/>
          <w:i w:val="0"/>
          <w:rtl w:val="0"/>
        </w:rPr>
        <w:t>.</w:t>
      </w:r>
    </w:p>
    <w:p>
      <w:pPr>
        <w:pStyle w:val="Heading4"/>
        <w:bidi w:val="1"/>
      </w:pPr>
      <w:bookmarkStart w:id="1073" w:name="__TOC_H4_1073__"/>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bookmarkEnd w:id="1073"/>
    </w:p>
    <w:p>
      <w:pPr>
        <w:pStyle w:val="IAUBodyFirst"/>
        <w:bidi w:val="1"/>
      </w:pP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با استفاده از قاعده‌ی استاندارد به‌روزرسانی یادگیری کیو جدولی به‌روز می‌شود </w:t>
      </w:r>
      <w:r>
        <w:rPr>
          <w:rFonts w:ascii="Times New Roman" w:hAnsi="Times New Roman" w:cs="LMU Lotus"/>
          <w:b w:val="0"/>
          <w:i w:val="0"/>
          <w:rtl w:val="0"/>
        </w:rPr>
        <w:t xml:space="preserve">(Watkins </w:t>
      </w:r>
      <w:r>
        <w:rPr>
          <w:rFonts w:ascii="Times New Roman" w:hAnsi="Times New Roman" w:cs="LMU Lotus"/>
          <w:b w:val="0"/>
          <w:i w:val="0"/>
          <w:rtl w:val="0"/>
        </w:rPr>
        <w:t xml:space="preserve">&amp; </w:t>
      </w:r>
      <w:r>
        <w:rPr>
          <w:rFonts w:ascii="Times New Roman" w:hAnsi="Times New Roman" w:cs="LMU Lotus"/>
          <w:b w:val="0"/>
          <w:i w:val="0"/>
          <w:rtl w:val="0"/>
        </w:rPr>
        <w:t>[</w:t>
      </w:r>
      <w:r>
        <w:rPr>
          <w:rFonts w:ascii="Times New Roman" w:hAnsi="Times New Roman" w:cs="LMU Lotus"/>
          <w:b w:val="0"/>
          <w:i w:val="0"/>
          <w:rtl w:val="0"/>
        </w:rPr>
        <w:t>45</w:t>
      </w:r>
      <w:r>
        <w:rPr>
          <w:rFonts w:ascii="Times New Roman" w:hAnsi="Times New Roman" w:cs="LMU Lotus"/>
          <w:b w:val="0"/>
          <w:i w:val="0"/>
          <w:rtl w:val="0"/>
        </w:rPr>
        <w:t xml:space="preserve">] </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w:t>
      </w:r>
      <w:r>
        <w:rPr>
          <w:rFonts w:ascii="Times New Roman" w:hAnsi="Times New Roman" w:cs="LMU Lotus"/>
          <w:b w:val="0"/>
          <w:i w:val="0"/>
          <w:rtl w:val="0"/>
        </w:rPr>
        <w:t>:</w:t>
      </w:r>
    </w:p>
    <w:p>
      <w:pPr>
        <w:bidi w:val="0"/>
        <w:jc w:val="center"/>
      </w:pPr>
      <w:bookmarkStart w:id="1074" w:name="_GenCap_equation_1074"/>
      <w:bookmarkEnd w:id="1074"/>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lang w:val="en-US" w:bidi="fa-IR"/>
        </w:rPr>
        <w:t xml:space="preserve">که در آن </w:t>
      </w:r>
      <w:r>
        <m:oMath>
          <m:r>
            <m:t>α</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w:t>
      </w:r>
      <w:r>
        <m:oMath>
          <m:r>
            <m:t>γ</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w:t>
      </w:r>
      <w:r>
        <m:oMath>
          <m:r>
            <m:t>R</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دریافت‌شده پس از انجام اقدام </w:t>
      </w:r>
      <w:r>
        <m:oMath>
          <m:r>
            <m:t>a</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وضعیت </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p>
            <m:e>
              <m:r>
                <m:t>s</m:t>
              </m:r>
            </m:e>
            <m:sup>
              <m:r>
                <m:rPr>
                  <m:sty m:val="p"/>
                </m:rPr>
                <m:t>′</m:t>
              </m:r>
            </m:sup>
          </m:sSup>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بعدی حاصل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تحت شرایط تقریب تصادفی استاندارد، تضمین می‌شود که به تابع </w:t>
      </w:r>
      <w:r>
        <w:rPr>
          <w:rFonts w:ascii="Times New Roman" w:hAnsi="Times New Roman" w:cs="LMU Lotus"/>
          <w:b w:val="0"/>
          <w:i w:val="0"/>
          <w:rtl w:val="0"/>
        </w:rPr>
        <w:t xml:space="preserve">Q </w:t>
      </w:r>
      <w:r>
        <w:rPr>
          <w:rFonts w:ascii="Times New Roman" w:hAnsi="Times New Roman" w:cs="LMU Lotus"/>
          <w:b w:val="0"/>
          <w:i w:val="0"/>
          <w:rtl w:val="1"/>
          <w:lang w:val="en-US" w:bidi="fa-IR"/>
        </w:rPr>
        <w:t>بهینه همگرا شود [</w:t>
      </w:r>
      <w:r>
        <w:rPr>
          <w:rFonts w:ascii="Times New Roman" w:hAnsi="Times New Roman" w:cs="LMU Lotus"/>
          <w:b w:val="0"/>
          <w:i w:val="0"/>
          <w:rtl w:val="0"/>
        </w:rPr>
        <w:t>45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pPr>
      <w:bookmarkStart w:id="1075" w:name="_GenCap_table_1075"/>
      <w:bookmarkEnd w:id="1075"/>
      <w:r>
        <w:rPr>
          <w:rFonts w:ascii="Times New Roman" w:hAnsi="Times New Roman" w:cs="B Lotus"/>
          <w:b/>
          <w:i/>
          <w:rtl w:val="1"/>
        </w:rPr>
        <w:t xml:space="preserve">جدول </w:t>
      </w:r>
      <w:r>
        <w:rPr>
          <w:rFonts w:ascii="B Lotus" w:hAnsi="B Lotus" w:cs="B Lotus"/>
          <w:b/>
          <w:i/>
          <w:rtl w:val="0"/>
        </w:rPr>
        <w:t>۳-۱۳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تخمین ارزش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برای وضعیت </w:t>
            </w:r>
            <w:r>
              <w:rPr>
                <w:sz w:val="24"/>
              </w:rPr>
              <m:oMath>
                <m:r>
                  <m:t>s</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Dayan (</w:t>
            </w:r>
            <w:r>
              <w:rPr>
                <w:rFonts w:ascii="Times New Roman" w:hAnsi="Times New Roman" w:cs="LMU Lotus"/>
                <w:b w:val="0"/>
                <w:i w:val="0"/>
                <w:sz w:val="24"/>
                <w:rtl w:val="0"/>
              </w:rPr>
              <w:t>1992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 (۰٫۲)</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Barto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۳-۲)</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تخفیف (۰٫۹۹)</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Barto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Dayan (</w:t>
            </w:r>
            <w:r>
              <w:rPr>
                <w:rFonts w:ascii="Times New Roman" w:hAnsi="Times New Roman" w:cs="LMU Lotus"/>
                <w:b w:val="0"/>
                <w:i w:val="0"/>
                <w:sz w:val="24"/>
                <w:rtl w:val="0"/>
              </w:rPr>
              <w:t>1992</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تمام 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ضریب تخفیف، برنامه‌ی اکتشاف، راهبرد مقداردهی اولیه و مدت آموزش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بخش ۳-۱۴ فهرست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مقادیر در تمام عامل‌ها و سناریوها یکسان هستند،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 ۱٫۰، عامل‌ها را تشویق می‌کند تا همه‌ی اقدامات را در اوایل آموزش امتحان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بلوک در نمودار جریان، مطابق با یک گام مجزا در حلقه‌ی شبیه‌سازی است و دنباله به‌شرح زیر پیش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 محیط را در شروع هر قسمت بازنشانی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وضعیت‌های باتری به ۵۰ درصد شارژ (۳٫۵ کیلووات‌ساعت) مقداردهی اولیه می‌شوند و آب‌وهوای روز از یک توزیع برنولی نمونه‌گیری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صاف با احتمال ۸۵ درصد، ابری با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نمونه‌گیری تصادفی منفرد،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برای کل روز تعیین می‌کند و رویدادهای کمبود منابع را معرفی می‌کند که تاب‌آوری هنجارهای اشتراک آموخته‌شده را آزمایش می‌کنند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۲ تولید خورشیدی را برای هر خانه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معادله (۳-۱)، منحنی تابش نیم‌سینوسی برای هر ساعت از روز (۶ صبح تا ۶ بعدازظهر) ارزیابی می‌شود و توسط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پیک به ۱٫۳ کیلووات در هر خانه می‌رسد و تقریباً ۹٫۹ کیلووات‌ساعت در روز 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ابری، تولید نصف می‌شود و کل انرژی در دسترس جامعه را کاهش می‌دهد و شرایط کمبود را ایجاد می‌کند که در آن تصمیمات اشتراک حیاتی می‌شوند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۱٫۳ کیلووات،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بریتانیا (۳٫۵ تا ۴٫۰ کیلووات‌پیک) است و به‌عمد نماینده‌ی خانوارهای با ظرفیت تولید محدودتر انتخاب شده تا سناریوهای کمبود انرژی را در شبیه‌سازی معنادار 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۳ الگوهای تقاضا را با استفاده از تخصیص چرخشی چهار نوع الگو (صبحگاهی، عصرگاهی، مسطح، شب‌زنده‌دار) به هر یک از ۱۰ خانه اختصاص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الگو، یک مقدار تقاضای ساعتی مشخص می‌کند و کل تقاضای روزانه‌ی هر خانه بسته به نوع الگو از ۸٫۴ تا ۹٫۶ کیلووات‌ساعت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چرخشی تضمین می‌کند که هیچ نوع الگوی واحدی در هیچ موقعیت خاصی در توپولوژی حلقوی در بین تصادف‌سازی‌ها غالب نشود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مکملیت زمانی، پیش‌شرط ساختاری برای متقابله‌گری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عامل را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عامل فقط وضعیت محلی خود را مشاهده می‌کند که به‌صورت یک زوج‌تایی (ساعت، سطح باتری گسسته‌شده) صورتبندی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مشاهده‌ی محلی، نتیجه‌ی مستقیم صورتبندی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اتخاذشده برای مطالعه‌ی هماهنگی نوظهور بدون اشتراک‌گذاری اطلاعات متمرکز است [</w:t>
      </w:r>
      <w:r>
        <w:rPr>
          <w:rFonts w:ascii="Times New Roman" w:hAnsi="Times New Roman" w:cs="LMU Lotus"/>
          <w:b w:val="0"/>
          <w:i w:val="0"/>
          <w:rtl w:val="0"/>
        </w:rPr>
        <w:t>34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قابل‌مدیریت نگه می‌دارد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اقدام اشتراک را از طریق یک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با استفاده از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جاری عامل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احتمال </w:t>
      </w:r>
      <w:r>
        <m:oMath>
          <m:r>
            <m:t>ε</m:t>
          </m:r>
        </m:oMath>
      </w:r>
      <w:r>
        <w:rPr>
          <w:rFonts w:ascii="Times New Roman" w:hAnsi="Times New Roman" w:cs="LMU Lotus"/>
          <w:b w:val="0"/>
          <w:i w:val="0"/>
          <w:rtl w:val="1"/>
          <w:lang w:val="en-US" w:bidi="fa-IR"/>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lang w:val="en-US" w:bidi="fa-IR"/>
        </w:rPr>
        <w:t xml:space="preserve">، اقدام با بالاترین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وضعیت جاری را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اکتشاف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قسمت کاهش می‌یابد (بلوک ۸) و مقدار حداقلی آن بین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متفاوت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کف بالاتر، ویژگی گشودگی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رمزگذاری می‌کند، زیرا عامل نوآور حتی پس از همگرایی بقیه‌ی جامعه، تمایل بیشتری به رفتار اکتشافی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rPr>
          <w:rFonts w:ascii="Times New Roman" w:hAnsi="Times New Roman" w:cs="LMU Lotus"/>
          <w:b w:val="0"/>
          <w:i w:val="0"/>
          <w:rtl w:val="0"/>
        </w:rPr>
        <w:t>15</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متغیر </w:t>
      </w:r>
      <w:r>
        <m:oMath>
          <m:sSub>
            <m:e>
              <m:r>
                <m:t>ε</m:t>
              </m:r>
            </m:e>
            <m:sub>
              <m:r>
                <m:rPr>
                  <m:sty m:val="p"/>
                </m:rPr>
                <m:t>min</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پاداش را برای هر عامل پس از اجرای اقدام اشتراک و مشخص‌شدن پیامدهای ساعتی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پاداش، ترکیب محدب تعریف‌شده در معادله (۳-۲) است</w:t>
      </w:r>
      <w:r>
        <w:rPr>
          <w:rFonts w:ascii="Times New Roman" w:hAnsi="Times New Roman" w:cs="LMU Lotus"/>
          <w:b w:val="0"/>
          <w:i w:val="0"/>
          <w:rtl w:val="0"/>
        </w:rPr>
        <w:t xml:space="preserve">: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(معادله ۳-۳) کسری از تقاضای ساعتی خانه است که توسط تولید خورشیدی، تخلیه‌ی باتری و انرژی اشتراکی دریافت‌شده 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(معادله ۳-۴) شاخص جین است که از مقادیر آسایش هر ۱۰ خانه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وزن‌های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وابسته به شخصیت توصیف‌شده در بخش ۳-۷ هستند و مجموع آن‌ها همیشه ۱٫۰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شکاف ۲ از بخش ۲-۵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تغییر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سراسر جمعیت عامل‌ها، شبیه‌سازی ترجیحات عدالت ناهمگنی را تولید می‌کند که رویکردهای محدودیت یکنواخت [</w:t>
      </w:r>
      <w:r>
        <w:rPr>
          <w:rFonts w:ascii="Times New Roman" w:hAnsi="Times New Roman" w:cs="LMU Lotus"/>
          <w:b w:val="0"/>
          <w:i w:val="0"/>
          <w:rtl w:val="0"/>
        </w:rPr>
        <w:t>16</w:t>
      </w:r>
      <w:r>
        <w:rPr>
          <w:rFonts w:ascii="Times New Roman" w:hAnsi="Times New Roman" w:cs="LMU Lotus"/>
          <w:b w:val="0"/>
          <w:i w:val="0"/>
          <w:rtl w:val="1"/>
          <w:lang w:val="en-US" w:bidi="fa-IR"/>
        </w:rPr>
        <w:t>]، [</w:t>
      </w:r>
      <w:r>
        <w:rPr>
          <w:rFonts w:ascii="Times New Roman" w:hAnsi="Times New Roman" w:cs="LMU Lotus"/>
          <w:b w:val="0"/>
          <w:i w:val="0"/>
          <w:rtl w:val="0"/>
        </w:rPr>
        <w:t>19</w:t>
      </w:r>
      <w:r>
        <w:rPr>
          <w:rFonts w:ascii="Times New Roman" w:hAnsi="Times New Roman" w:cs="LMU Lotus"/>
          <w:b w:val="0"/>
          <w:i w:val="0"/>
          <w:rtl w:val="1"/>
          <w:lang w:val="en-US" w:bidi="fa-IR"/>
        </w:rPr>
        <w:t>] نمی‌توانند مدل‌سازی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محدب با مجموع واحد تضمین می‌کند که افزایش دغدغه‌ی عدالت لزوماً منفعت‌طلبی را کاهش می‌دهد و یک مبادله‌ی جمع</w:t>
      </w:r>
      <w:r>
        <w:rPr>
          <w:rFonts w:ascii="Times New Roman" w:hAnsi="Times New Roman" w:cs="LMU Lotus"/>
          <w:b w:val="0"/>
          <w:i w:val="0"/>
          <w:rtl w:val="0"/>
        </w:rPr>
        <w:t>‑</w:t>
      </w:r>
      <w:r>
        <w:rPr>
          <w:rFonts w:ascii="Times New Roman" w:hAnsi="Times New Roman" w:cs="LMU Lotus"/>
          <w:b w:val="0"/>
          <w:i w:val="0"/>
          <w:rtl w:val="1"/>
          <w:lang w:val="en-US" w:bidi="fa-IR"/>
        </w:rPr>
        <w:t>صفر در سطح فردی ایجاد می‌کند که ساختار معضل اجتماعی تصمیمات اشتراک واقعی را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۷ قاعده‌ی به‌روزرسانی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(معادله ۳-۵) را بر روی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اجراشده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به‌روزرسانی،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به‌سوی مجموع پاداش فوری و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بیشینه‌ی تخفیف‌خورده‌ی وضعیت بعدی جابه‌جا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1"/>
          <w:lang w:val="en-US" w:bidi="fa-IR"/>
        </w:rPr>
        <w:t>، عامل وزن قوی بر پیامدهای آینده می‌گذارد و در عین حال انعطاف‌پذیری کافی برای انطباق با شرایط متغیر در طول آموزش اولیه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حاصل، شفافیت کامل خط‌مشی را فراهم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مقدار وضعیت</w:t>
      </w:r>
      <w:r>
        <w:rPr>
          <w:rFonts w:ascii="Times New Roman" w:hAnsi="Times New Roman" w:cs="LMU Lotus"/>
          <w:b w:val="0"/>
          <w:i w:val="0"/>
          <w:rtl w:val="0"/>
        </w:rPr>
        <w:t>-</w:t>
      </w:r>
      <w:r>
        <w:rPr>
          <w:rFonts w:ascii="Times New Roman" w:hAnsi="Times New Roman" w:cs="LMU Lotus"/>
          <w:b w:val="0"/>
          <w:i w:val="0"/>
          <w:rtl w:val="1"/>
          <w:lang w:val="en-US" w:bidi="fa-IR"/>
        </w:rPr>
        <w:t>اقدام قابل‌بازرسی است و تحلیل نقشه‌ی حرارتی در بخش ۴-۶ را امکان‌پذیر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بالای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به‌ویژه برای عامل‌های نوع‌گرا مهم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زیرا پاداش 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هم‌زمان در هر ساعت محاسبه می‌شود، نه با تأخیر، ضریب تخفیف بالا، سیگنال افق بلند متقابله‌گری را حفظ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سودی که یک عامل نوع‌گرا زمانی دریافت می‌کند که همسایه ساعات یا روزها بعد انرژی اشتراک‌شده را بازپرداخت کند [</w:t>
      </w:r>
      <w:r>
        <w:rPr>
          <w:rFonts w:ascii="Times New Roman" w:hAnsi="Times New Roman" w:cs="LMU Lotus"/>
          <w:b w:val="0"/>
          <w:i w:val="0"/>
          <w:rtl w:val="0"/>
        </w:rPr>
        <w:t>29</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۸ نرخ اکتشاف را با ضرب آن در ۰٫۹۹۹ در پایان هر قسمت، مشروط به کف مخصوص هر عامل،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برنامه‌ی کاهش نمایی تضمین می‌کند که عامل‌ها در ۱۰۰۰</w:t>
      </w:r>
      <w:r>
        <w:rPr>
          <w:rFonts w:ascii="Times New Roman" w:hAnsi="Times New Roman" w:cs="LMU Lotus"/>
          <w:b w:val="0"/>
          <w:i w:val="0"/>
          <w:rtl w:val="0"/>
        </w:rPr>
        <w:t>–</w:t>
      </w:r>
      <w:r>
        <w:rPr>
          <w:rFonts w:ascii="Times New Roman" w:hAnsi="Times New Roman" w:cs="LMU Lotus"/>
          <w:b w:val="0"/>
          <w:i w:val="0"/>
          <w:rtl w:val="1"/>
          <w:lang w:val="en-US" w:bidi="fa-IR"/>
        </w:rPr>
        <w:t>۲۰۰۰ قسمت اول به‌طور گسترده اکتشاف می‌کنند و سپس به‌تدریج به‌سوی بهره‌برداری حریصانه تغییر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قسمت ۸۰۰۰،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استاندارد به حدود ۰٫۰۰۰۳ کاهش یافته است که بسیار کمتر از کف ۰٫۰۱ است، بنابراین کف، احتمال اکتشاف مؤثر در هنگام همگرایی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۹ ساعت شبیه‌سازی را یک ساعت جلو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ساعت جاری ۲۳ باشد، قسمت پایان می‌یابد؛ در غیر این صورت، حلقه برای ساعت بعدی به بلوک ۴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وضوح ساعتی برای هم‌راستایی با فواصل کنتور هوشمند مسکونی استاندارد و برای ثبت ساختار روزانه‌ی تولید خورشیدی و تقاضای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دانه‌بندی زمانی برای عملکرد معنادار پاداش عدالت ضروری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محاسبه‌شده بر روی مقادیر آسایش ساعتی، نابرابری درون‌روز را ثبت می‌کند که می‌انگین‌های روزانه آن را پنهان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۱۰ پایان یک قسمت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۱۰۰ قسمت، سیستم سنجه‌های سطح جامعه و سطح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شاخص عدالت جین، نرخ روزهای خاموشی، هدررفت انرژی و فراوانی اشتراک هر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 یک پرونده‌ی گزارش برای تحلیل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شبیه‌سازی به قسمت بعدی (بلوک ۱) می‌رود یا پس از ۸۰۰۰ قسمت خاتمه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بازه‌ی ثبت‌نام ۱۰۰ قسمتی، وضوح زمانی را با سربار ذخیره‌سازی متعادل می‌کند و ۸۰ نقطه‌ی ارزیابی در هر اجرا فراهم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ثبت‌نام در هر ۱۰۰ قسمت به‌جای هر قسمت، سربار ورودی</w:t>
      </w:r>
      <w:r>
        <w:rPr>
          <w:rFonts w:ascii="Times New Roman" w:hAnsi="Times New Roman" w:cs="LMU Lotus"/>
          <w:b w:val="0"/>
          <w:i w:val="0"/>
          <w:rtl w:val="0"/>
        </w:rPr>
        <w:t>/</w:t>
      </w:r>
      <w:r>
        <w:rPr>
          <w:rFonts w:ascii="Times New Roman" w:hAnsi="Times New Roman" w:cs="LMU Lotus"/>
          <w:b w:val="0"/>
          <w:i w:val="0"/>
          <w:rtl w:val="1"/>
          <w:lang w:val="en-US" w:bidi="fa-IR"/>
        </w:rPr>
        <w:t>خروجی دیسک را در سراسر آزمایش ۲۵</w:t>
      </w:r>
      <w:r>
        <w:rPr>
          <w:rFonts w:ascii="Times New Roman" w:hAnsi="Times New Roman" w:cs="LMU Lotus"/>
          <w:b w:val="0"/>
          <w:i w:val="0"/>
          <w:rtl w:val="0"/>
        </w:rPr>
        <w:t>‑</w:t>
      </w:r>
      <w:r>
        <w:rPr>
          <w:rFonts w:ascii="Times New Roman" w:hAnsi="Times New Roman" w:cs="LMU Lotus"/>
          <w:b w:val="0"/>
          <w:i w:val="0"/>
          <w:rtl w:val="1"/>
          <w:lang w:val="en-US" w:bidi="fa-IR"/>
        </w:rPr>
        <w:t>اجرایی (در مجموع ۴۸ می‌لیون تصمیم گام عامل) کاهش می‌دهد و در عین حال مسیر همگرایی سنجه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(قسمت‌های ۷۰۰۱</w:t>
      </w:r>
      <w:r>
        <w:rPr>
          <w:rFonts w:ascii="Times New Roman" w:hAnsi="Times New Roman" w:cs="LMU Lotus"/>
          <w:b w:val="0"/>
          <w:i w:val="0"/>
          <w:rtl w:val="0"/>
        </w:rPr>
        <w:t>–</w:t>
      </w:r>
      <w:r>
        <w:rPr>
          <w:rFonts w:ascii="Times New Roman" w:hAnsi="Times New Roman" w:cs="LMU Lotus"/>
          <w:b w:val="0"/>
          <w:i w:val="0"/>
          <w:rtl w:val="1"/>
          <w:lang w:val="en-US"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مستند در بخش ۴-۱ تأیید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rPr>
          <w:rFonts w:ascii="Times New Roman" w:hAnsi="Times New Roman" w:cs="LMU Lotus"/>
          <w:b w:val="0"/>
          <w:i w:val="0"/>
          <w:rtl w:val="0"/>
        </w:rPr>
        <w:t>.</w:t>
      </w:r>
    </w:p>
    <w:p>
      <w:pPr>
        <w:pStyle w:val="Heading4"/>
        <w:bidi w:val="1"/>
      </w:pPr>
      <w:bookmarkStart w:id="1076" w:name="__TOC_H4_1076__"/>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تعدیل‌شده با شخصیت برای اشتراک انرژی</w:t>
      </w:r>
      <w:bookmarkEnd w:id="1076"/>
    </w:p>
    <w:p>
      <w:pPr>
        <w:pStyle w:val="IAUBodyFirst"/>
        <w:bidi w:val="1"/>
      </w:pPr>
      <w:r>
        <w:rPr>
          <w:rFonts w:ascii="Times New Roman" w:hAnsi="Times New Roman" w:cs="LMU Lotus"/>
          <w:b w:val="0"/>
          <w:i w:val="0"/>
          <w:rtl w:val="1"/>
          <w:lang w:val="en-US" w:bidi="fa-IR"/>
        </w:rPr>
        <w:t>الگوریتم ۳-۱ رویه‌ی کامل آموزش را ارائه می‌دهد</w:t>
      </w:r>
      <w:r>
        <w:rPr>
          <w:rFonts w:ascii="Times New Roman" w:hAnsi="Times New Roman" w:cs="LMU Lotus"/>
          <w:b w:val="0"/>
          <w:i w:val="0"/>
          <w:rtl w:val="0"/>
        </w:rPr>
        <w:t>.</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 درصد</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lang w:val="en-US" w:bidi="fa-IR"/>
        </w:rPr>
        <w:t>شبه‌کد، کوپلینگ بین شخصیت و یادگیری را صریح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تابع پاداش هر عامل (خط ۳۱) به وزن‌های شخصیتی آن </w:t>
      </w:r>
      <w:r>
        <w:rPr>
          <w:rFonts w:ascii="Times New Roman" w:hAnsi="Times New Roman" w:cs="LMU Lotus"/>
          <w:b w:val="0"/>
          <w:i w:val="0"/>
          <w:rtl w:val="0"/>
        </w:rPr>
        <w:t>(</w:t>
      </w:r>
      <w:r>
        <m:oMath>
          <m:sSub>
            <m:e>
              <m:r>
                <m:t>w</m:t>
              </m:r>
            </m:e>
            <m:sub>
              <m:r>
                <m:rPr>
                  <m:nor/>
                  <m:sty m:val="p"/>
                </m:rPr>
                <m:t>self</m:t>
              </m:r>
              <m:r>
                <m:rPr>
                  <m:sty m:val="p"/>
                </m:rPr>
                <m:t>,</m:t>
              </m:r>
              <m:r>
                <m:t>i</m:t>
              </m:r>
            </m:sub>
          </m:sSub>
        </m:oMath>
      </w:r>
      <w:r>
        <w:rPr>
          <w:rFonts w:ascii="Times New Roman" w:hAnsi="Times New Roman" w:cs="LMU Lotus"/>
          <w:b w:val="0"/>
          <w:i w:val="0"/>
          <w:rtl w:val="1"/>
          <w:lang w:val="en-US" w:bidi="fa-IR"/>
        </w:rPr>
        <w:t xml:space="preserve">، </w:t>
      </w:r>
      <w:r>
        <m:oMath>
          <m:sSub>
            <m:e>
              <m:r>
                <m:t>w</m:t>
              </m:r>
            </m:e>
            <m:sub>
              <m:r>
                <m:rPr>
                  <m:nor/>
                  <m:sty m:val="p"/>
                </m:rPr>
                <m:t>fair</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بستگی دارد و برنامه‌ی اکتشاف آن (خط ۳۵) به پارامتر گشودگی آن </w:t>
      </w:r>
      <w:r>
        <w:rPr>
          <w:rFonts w:ascii="Times New Roman" w:hAnsi="Times New Roman" w:cs="LMU Lotus"/>
          <w:b w:val="0"/>
          <w:i w:val="0"/>
          <w:rtl w:val="0"/>
        </w:rPr>
        <w:t>(</w:t>
      </w:r>
      <w:r>
        <m:oMath>
          <m:sSub>
            <m:e>
              <m:r>
                <m:t>ε</m:t>
              </m:r>
            </m:e>
            <m:sub>
              <m:r>
                <m:rPr>
                  <m:sty m:val="p"/>
                </m:rPr>
                <m:t>min</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تنها در داشتن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 (خط ۲۱) تعیین می‌کند که چه کسری از مازاد قابل‌صادرات منتقل شود و سازوکار اشتراک دو مرحله‌ای (خطوط ۱۶</w:t>
      </w:r>
      <w:r>
        <w:rPr>
          <w:rFonts w:ascii="Times New Roman" w:hAnsi="Times New Roman" w:cs="LMU Lotus"/>
          <w:b w:val="0"/>
          <w:i w:val="0"/>
          <w:rtl w:val="0"/>
        </w:rPr>
        <w:t>–</w:t>
      </w:r>
      <w:r>
        <w:rPr>
          <w:rFonts w:ascii="Times New Roman" w:hAnsi="Times New Roman" w:cs="LMU Lotus"/>
          <w:b w:val="0"/>
          <w:i w:val="0"/>
          <w:rtl w:val="1"/>
          <w:lang w:val="en-US" w:bidi="fa-IR"/>
        </w:rPr>
        <w:t>۱۹ برای محلی، ۲۱</w:t>
      </w:r>
      <w:r>
        <w:rPr>
          <w:rFonts w:ascii="Times New Roman" w:hAnsi="Times New Roman" w:cs="LMU Lotus"/>
          <w:b w:val="0"/>
          <w:i w:val="0"/>
          <w:rtl w:val="0"/>
        </w:rPr>
        <w:t>–</w:t>
      </w:r>
      <w:r>
        <w:rPr>
          <w:rFonts w:ascii="Times New Roman" w:hAnsi="Times New Roman" w:cs="LMU Lotus"/>
          <w:b w:val="0"/>
          <w:i w:val="0"/>
          <w:rtl w:val="1"/>
          <w:lang w:val="en-US" w:bidi="fa-IR"/>
        </w:rPr>
        <w:t>۲۵ برای اشتراک) توصیف بخش ۳-۱۰ را منعکس می‌کند</w:t>
      </w:r>
      <w:r>
        <w:rPr>
          <w:rFonts w:ascii="Times New Roman" w:hAnsi="Times New Roman" w:cs="LMU Lotus"/>
          <w:b w:val="0"/>
          <w:i w:val="0"/>
          <w:rtl w:val="0"/>
        </w:rPr>
        <w:t>.</w:t>
      </w:r>
    </w:p>
    <w:p>
      <w:pPr>
        <w:pStyle w:val="Heading2"/>
        <w:bidi w:val="1"/>
      </w:pPr>
      <w:bookmarkStart w:id="1077" w:name="__TOC_H2_1077__"/>
      <w:r>
        <w:rPr>
          <w:rFonts w:ascii="Times New Roman" w:hAnsi="Times New Roman" w:cs="LMU Lotus"/>
          <w:b w:val="0"/>
          <w:i w:val="0"/>
          <w:rtl w:val="1"/>
          <w:lang w:val="en-US" w:bidi="fa-IR"/>
        </w:rPr>
        <w:t>۳-۱۰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bookmarkEnd w:id="1077"/>
    </w:p>
    <w:p>
      <w:pPr>
        <w:jc w:val="center"/>
      </w:pPr>
      <w:r>
        <w:drawing>
          <wp:inline xmlns:a="http://schemas.openxmlformats.org/drawingml/2006/main" xmlns:pic="http://schemas.openxmlformats.org/drawingml/2006/picture">
            <wp:extent cx="5040000" cy="3024000"/>
            <wp:docPr id="8" name="Picture 8"/>
            <wp:cNvGraphicFramePr>
              <a:graphicFrameLocks noChangeAspect="1"/>
            </wp:cNvGraphicFramePr>
            <a:graphic>
              <a:graphicData uri="http://schemas.openxmlformats.org/drawingml/2006/picture">
                <pic:pic>
                  <pic:nvPicPr>
                    <pic:cNvPr id="0" name="v03_two_phase_sharing.png"/>
                    <pic:cNvPicPr/>
                  </pic:nvPicPr>
                  <pic:blipFill>
                    <a:blip r:embed="rId18"/>
                    <a:stretch>
                      <a:fillRect/>
                    </a:stretch>
                  </pic:blipFill>
                  <pic:spPr>
                    <a:xfrm>
                      <a:off x="0" y="0"/>
                      <a:ext cx="5040000" cy="3024000"/>
                    </a:xfrm>
                    <a:prstGeom prst="rect"/>
                  </pic:spPr>
                </pic:pic>
              </a:graphicData>
            </a:graphic>
          </wp:inline>
        </w:drawing>
      </w:r>
    </w:p>
    <w:p>
      <w:pPr>
        <w:pStyle w:val="Caption"/>
        <w:bidi w:val="1"/>
      </w:pPr>
      <w:bookmarkStart w:id="1078" w:name="_GenCap_figure_1078"/>
      <w:bookmarkEnd w:id="1078"/>
      <w:r>
        <w:rPr>
          <w:rFonts w:ascii="Times New Roman" w:hAnsi="Times New Roman" w:cs="B Lotus"/>
          <w:b/>
          <w:i/>
          <w:rtl w:val="1"/>
        </w:rPr>
        <w:t xml:space="preserve">شکل </w:t>
      </w:r>
      <w:r>
        <w:rPr>
          <w:rFonts w:ascii="B Lotus" w:hAnsi="B Lotus" w:cs="B Lotus"/>
          <w:b/>
          <w:i/>
          <w:rtl w:val="0"/>
        </w:rPr>
        <w:t>۳-۶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مصرف محلی و اشتراک مازاد</w:t>
      </w:r>
    </w:p>
    <w:p>
      <w:pPr>
        <w:pStyle w:val="IAUBody"/>
        <w:bidi w:val="1"/>
      </w:pPr>
      <w:r>
        <w:rPr>
          <w:rFonts w:ascii="Times New Roman" w:hAnsi="Times New Roman" w:cs="LMU Lotus"/>
          <w:b w:val="0"/>
          <w:i w:val="0"/>
          <w:rtl w:val="1"/>
          <w:lang w:val="en-US" w:bidi="fa-IR"/>
        </w:rPr>
        <w:t>همان‌طور که در شکل ۳-۶ دیده می‌شود، فرایند اشتراک انرژی در این شبیه‌سازی از دو مرحله تشکیل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اول، هر خانه ابتدا از تولید خورشیدی محلی و باتری خود برای تأمین تقاضا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باقی‌مانده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دوم، عامل تصمیم می‌گیرد چه کسری از این مازاد را با همسایه در توپولوژی حلقوی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دریافتی توسط همسایه ابتدا کسری جاری را پوشش می‌دهد و مابقی در باتری ذخیره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اشتراک انرژی از یک فرایند دو مرحله‌ای در هر ساعت پیروی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۱ </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و ذخیره‌سازی محلی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خانه ابتدا از تولید خورشیدی جاری خود برای تأمین تقاضای خود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به باتری شارژ می‌شود (تا سقف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باقی‌مانده پس از شارژ باتری، مازاد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تولید ناکافی باشد، باتری برای پوشش کسری دشارژ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باتری تخلیه شود، خانه با تقاضای تأمین‌نشده (کاهش آسایش) مواجه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۲ </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اقدام اشتراک تعیین‌شده، تعیین می‌کند که چه کسری از مازاد قابل‌صادرات به همسایه فرستاده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که قابل ذخیره یا استفاده نیست، هدر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دنباله به‌این معناست که اشتراک شامل یک ایثار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اشتراک‌گذاری‌شده، انرژی‌ای است که می‌توانست برای استفاده‌ی آینده‌ی خود دهنده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تنش اصلی را ایجاد می‌کند که پاداش‌های تعدیل‌شده با شخصیت برای حل آن طراحی شده‌اند</w:t>
      </w:r>
      <w:r>
        <w:rPr>
          <w:rFonts w:ascii="Times New Roman" w:hAnsi="Times New Roman" w:cs="LMU Lotus"/>
          <w:b w:val="0"/>
          <w:i w:val="0"/>
          <w:rtl w:val="0"/>
        </w:rPr>
        <w:t>.</w:t>
      </w:r>
    </w:p>
    <w:p>
      <w:pPr>
        <w:pStyle w:val="Heading2"/>
        <w:bidi w:val="1"/>
      </w:pPr>
      <w:bookmarkStart w:id="1079" w:name="__TOC_H2_1079__"/>
      <w:r>
        <w:rPr>
          <w:rFonts w:ascii="Times New Roman" w:hAnsi="Times New Roman" w:cs="LMU Lotus"/>
          <w:b w:val="0"/>
          <w:i w:val="0"/>
          <w:rtl w:val="1"/>
          <w:lang w:val="en-US" w:bidi="fa-IR"/>
        </w:rPr>
        <w:t>۳-۱۱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ترکیب‌های جامعه (سناریوها)</w:t>
      </w:r>
      <w:bookmarkEnd w:id="1079"/>
    </w:p>
    <w:p>
      <w:pPr>
        <w:pStyle w:val="IAUBodyFirst"/>
        <w:bidi w:val="1"/>
      </w:pPr>
      <w:r>
        <w:rPr>
          <w:rFonts w:ascii="Times New Roman" w:hAnsi="Times New Roman" w:cs="LMU Lotus"/>
          <w:b w:val="0"/>
          <w:i w:val="0"/>
          <w:rtl w:val="1"/>
          <w:lang w:val="en-US" w:bidi="fa-IR"/>
        </w:rPr>
        <w:t>پنج ترکیب جامعه‌ی متمایز آزمایش می‌شوند (جدول ۳-۱۰) که هر کدام با ۵ تصادف‌سازی (۴۲، ۱۲۳، ۴۵۶، ۷۸۹، ۱۰۱۱) برای قابلیت اطمینان آماری</w:t>
      </w:r>
      <w:r>
        <w:rPr>
          <w:rFonts w:ascii="Times New Roman" w:hAnsi="Times New Roman" w:cs="LMU Lotus"/>
          <w:b w:val="0"/>
          <w:i w:val="0"/>
          <w:rtl w:val="0"/>
        </w:rPr>
        <w:t>:</w:t>
      </w:r>
    </w:p>
    <w:p>
      <w:pPr>
        <w:pStyle w:val="Caption"/>
        <w:bidi w:val="1"/>
      </w:pPr>
      <w:bookmarkStart w:id="1080" w:name="_GenCap_table_1080"/>
      <w:bookmarkEnd w:id="1080"/>
      <w:r>
        <w:rPr>
          <w:rFonts w:ascii="Times New Roman" w:hAnsi="Times New Roman" w:cs="B Lotus"/>
          <w:b/>
          <w:i/>
          <w:rtl w:val="1"/>
        </w:rPr>
        <w:t xml:space="preserve">جدول </w:t>
      </w:r>
      <w:r>
        <w:rPr>
          <w:rFonts w:ascii="B Lotus" w:hAnsi="B Lotus" w:cs="B Lotus"/>
          <w:b/>
          <w:i/>
          <w:rtl w:val="0"/>
        </w:rPr>
        <w:t>۳-۱۴</w:t>
      </w:r>
      <w:r>
        <w:rPr>
          <w:rFonts w:ascii="Times New Roman" w:hAnsi="Times New Roman" w:cs="B Lotus"/>
          <w:rtl w:val="1"/>
        </w:rPr>
        <w:t xml:space="preserve">: </w:t>
      </w:r>
      <w:r>
        <w:rPr>
          <w:rFonts w:ascii="Times New Roman" w:hAnsi="Times New Roman" w:cs="B Lotus"/>
          <w:b w:val="0"/>
          <w:i/>
          <w:rtl w:val="1"/>
        </w:rPr>
        <w:t>سناریوهای آزمایشی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حالت پایه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 xml:space="preserve">prosocial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altruistic</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شخصیت‌های ناهمگن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innovator </w:t>
            </w:r>
            <w:r>
              <w:rPr>
                <w:rFonts w:ascii="Times New Roman" w:hAnsi="Times New Roman" w:cs="LMU Lotus"/>
                <w:b w:val="0"/>
                <w:i w:val="0"/>
                <w:sz w:val="24"/>
                <w:rtl w:val="1"/>
                <w:lang w:val="en-US" w:bidi="fa-IR"/>
              </w:rPr>
              <w:t xml:space="preserve">با </w:t>
            </w:r>
            <w:r>
              <w:rPr>
                <w:rFonts w:ascii="Times New Roman" w:hAnsi="Times New Roman" w:cs="LMU Lotus"/>
                <w:b w:val="0"/>
                <w:i w:val="0"/>
                <w:sz w:val="24"/>
                <w:rtl w:val="0"/>
              </w:rPr>
              <w:t xml:space="preserve">O </w:t>
            </w:r>
            <w:r>
              <w:rPr>
                <w:rFonts w:ascii="Times New Roman" w:hAnsi="Times New Roman" w:cs="LMU Lotus"/>
                <w:b w:val="0"/>
                <w:i w:val="0"/>
                <w:sz w:val="24"/>
                <w:rtl w:val="1"/>
                <w:lang w:val="en-US" w:bidi="fa-IR"/>
              </w:rPr>
              <w:t xml:space="preserve">بالا، ۴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۲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یک عامل کنجکاو بی‌ثبات‌کننده بر سیستم تأثیر می‌گذارد؟</w:t>
            </w:r>
          </w:p>
        </w:tc>
      </w:tr>
    </w:tbl>
    <w:p>
      <w:pPr>
        <w:spacing w:after="120"/>
      </w:pPr>
    </w:p>
    <w:p>
      <w:pPr>
        <w:jc w:val="center"/>
      </w:pPr>
      <w:r>
        <w:drawing>
          <wp:inline xmlns:a="http://schemas.openxmlformats.org/drawingml/2006/main" xmlns:pic="http://schemas.openxmlformats.org/drawingml/2006/picture">
            <wp:extent cx="5040000" cy="2871429"/>
            <wp:docPr id="9" name="Picture 9"/>
            <wp:cNvGraphicFramePr>
              <a:graphicFrameLocks noChangeAspect="1"/>
            </wp:cNvGraphicFramePr>
            <a:graphic>
              <a:graphicData uri="http://schemas.openxmlformats.org/drawingml/2006/picture">
                <pic:pic>
                  <pic:nvPicPr>
                    <pic:cNvPr id="0" name="v06_community_compositions.png"/>
                    <pic:cNvPicPr/>
                  </pic:nvPicPr>
                  <pic:blipFill>
                    <a:blip r:embed="rId19"/>
                    <a:stretch>
                      <a:fillRect/>
                    </a:stretch>
                  </pic:blipFill>
                  <pic:spPr>
                    <a:xfrm>
                      <a:off x="0" y="0"/>
                      <a:ext cx="5040000" cy="2871429"/>
                    </a:xfrm>
                    <a:prstGeom prst="rect"/>
                  </pic:spPr>
                </pic:pic>
              </a:graphicData>
            </a:graphic>
          </wp:inline>
        </w:drawing>
      </w:r>
    </w:p>
    <w:p>
      <w:pPr>
        <w:pStyle w:val="Caption"/>
        <w:bidi w:val="1"/>
      </w:pPr>
      <w:bookmarkStart w:id="1081" w:name="_GenCap_figure_1081"/>
      <w:bookmarkEnd w:id="1081"/>
      <w:r>
        <w:rPr>
          <w:rFonts w:ascii="Times New Roman" w:hAnsi="Times New Roman" w:cs="B Lotus"/>
          <w:b/>
          <w:i/>
          <w:rtl w:val="1"/>
        </w:rPr>
        <w:t xml:space="preserve">شکل </w:t>
      </w:r>
      <w:r>
        <w:rPr>
          <w:rFonts w:ascii="B Lotus" w:hAnsi="B Lotus" w:cs="B Lotus"/>
          <w:b/>
          <w:i/>
          <w:rtl w:val="0"/>
        </w:rPr>
        <w:t>۳-۷</w:t>
      </w:r>
      <w:r>
        <w:rPr>
          <w:rFonts w:ascii="Times New Roman" w:hAnsi="Times New Roman" w:cs="B Lotus"/>
          <w:rtl w:val="1"/>
        </w:rPr>
        <w:t xml:space="preserve">: </w:t>
      </w:r>
      <w:r>
        <w:rPr>
          <w:rFonts w:ascii="Times New Roman" w:hAnsi="Times New Roman" w:cs="B Lotus"/>
          <w:b w:val="0"/>
          <w:i/>
          <w:rtl w:val="1"/>
        </w:rPr>
        <w:t>ترکیب‌های جامعه آزمایشی در پنج سناریو</w:t>
      </w:r>
    </w:p>
    <w:p>
      <w:pPr>
        <w:pStyle w:val="IAUBody"/>
        <w:bidi w:val="1"/>
      </w:pPr>
      <w:r>
        <w:rPr>
          <w:rFonts w:ascii="Times New Roman" w:hAnsi="Times New Roman" w:cs="LMU Lotus"/>
          <w:b w:val="0"/>
          <w:i w:val="0"/>
          <w:rtl w:val="1"/>
          <w:lang w:val="en-US" w:bidi="fa-IR"/>
        </w:rPr>
        <w:t>پنج ترکیب جامعه آزمایشی در شکل ۳-۷ به‌صورت شماتیک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از چپ به راست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ترکیب‌ها برای بررسی تأثیر نسبت و تنوع شخصیت‌ها بر پیامدهای سطح جامعه طراحی شده‌اند</w:t>
      </w:r>
      <w:r>
        <w:rPr>
          <w:rFonts w:ascii="Times New Roman" w:hAnsi="Times New Roman" w:cs="LMU Lotus"/>
          <w:b w:val="0"/>
          <w:i w:val="0"/>
          <w:rtl w:val="0"/>
        </w:rPr>
        <w:t>.</w:t>
      </w:r>
    </w:p>
    <w:p>
      <w:pPr>
        <w:pStyle w:val="Heading2"/>
        <w:bidi w:val="1"/>
      </w:pPr>
      <w:bookmarkStart w:id="1082" w:name="__TOC_H2_1082__"/>
      <w:r>
        <w:rPr>
          <w:rFonts w:ascii="Times New Roman" w:hAnsi="Times New Roman" w:cs="LMU Lotus"/>
          <w:b w:val="0"/>
          <w:i w:val="0"/>
          <w:rtl w:val="1"/>
          <w:lang w:val="en-US" w:bidi="fa-IR"/>
        </w:rPr>
        <w:t>۳-۱۲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bookmarkEnd w:id="1082"/>
    </w:p>
    <w:p>
      <w:pPr>
        <w:pStyle w:val="IAUBodyFirst"/>
        <w:bidi w:val="1"/>
      </w:pPr>
      <w:r>
        <w:rPr>
          <w:rFonts w:ascii="Times New Roman" w:hAnsi="Times New Roman" w:cs="LMU Lotus"/>
          <w:b w:val="0"/>
          <w:i w:val="0"/>
          <w:rtl w:val="1"/>
          <w:lang w:val="en-US" w:bidi="fa-IR"/>
        </w:rPr>
        <w:t>هفت سنجه در تمام شبیه‌سازی‌ها ردیابی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سنجه در زیر با فرمول، تفسیر و استناد منبع آن تعریف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رفاه کلی محله را کمّی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می‌انگین کسر تأمین‌شده‌ی تقاضای همه‌ی خانه‌ها در طول پنجره‌ی ارزیابی (۱۰۰۰ قسمت پایانی) محاسبه می‌شود</w:t>
      </w:r>
      <w:r>
        <w:rPr>
          <w:rFonts w:ascii="Times New Roman" w:hAnsi="Times New Roman" w:cs="LMU Lotus"/>
          <w:b w:val="0"/>
          <w:i w:val="0"/>
          <w:rtl w:val="0"/>
        </w:rPr>
        <w:t>:</w:t>
      </w:r>
    </w:p>
    <w:p>
      <w:pPr>
        <w:bidi w:val="0"/>
        <w:jc w:val="center"/>
      </w:pPr>
      <w:bookmarkStart w:id="1083" w:name="_GenCap_equation_1083"/>
      <w:bookmarkEnd w:id="1083"/>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T</m:t>
          </m:r>
          <m:r>
            <m:rPr>
              <m:sty m:val="p"/>
            </m:rPr>
            <m:t>=</m:t>
          </m:r>
          <m:r>
            <m:t>1</m:t>
          </m:r>
          <m:r>
            <m:rPr>
              <m:sty m:val="p"/>
            </m:rPr>
            <m:t>,</m:t>
          </m:r>
          <m:r>
            <m:t>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قسمت ارزیابی و </w:t>
      </w:r>
      <w:r>
        <m:oMath>
          <m:sSub>
            <m:e>
              <m:r>
                <m:t>C</m:t>
              </m:r>
            </m:e>
            <m:sub>
              <m:r>
                <m:t>i</m:t>
              </m:r>
              <m:r>
                <m:rPr>
                  <m:sty m:val="p"/>
                </m:rPr>
                <m:t>,</m:t>
              </m:r>
              <m:r>
                <m:t>t</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کسری از کل تقاضای روزانه‌ی 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از ۰ (هیچ تقاضایی برای هیچ خانه‌ای تأمین نشده) تا ۱٫۰ (همه‌ی تقاضا برای همه‌ی خانه‌ها تأمین شده)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بالاتر نشان‌دهنده‌ی رفاه بیشتر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در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مدیریت انرژی استاندارد‌است [</w:t>
      </w:r>
      <w:r>
        <w:rPr>
          <w:rFonts w:ascii="Times New Roman" w:hAnsi="Times New Roman" w:cs="LMU Lotus"/>
          <w:b w:val="0"/>
          <w:i w:val="0"/>
          <w:rtl w:val="0"/>
        </w:rPr>
        <w:t>6</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در توزیع آسایش در بین خانه‌ها را با استفاده از همان فرمول تعریف‌شده در معادله (۳-۴)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پنجره‌ی ارزیابی با استفاده از می‌انگین آسایش هر خانه </w:t>
      </w:r>
      <w:r>
        <m:oMath>
          <m:sSub>
            <m:e>
              <m:acc>
                <m:accPr>
                  <m:chr m:val="‾"/>
                </m:accPr>
                <m:e>
                  <m:r>
                    <m:t>C</m:t>
                  </m:r>
                </m:e>
              </m:acc>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w:bookmarkStart w:id="1084" w:name="_GenCap_equation_1084"/>
      <w:bookmarkEnd w:id="1084"/>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1"/>
          <w:lang w:val="en-US" w:bidi="fa-IR"/>
        </w:rPr>
        <w:t>(حداکثر نابرابری) تا ۱٫۰ (برابری کامل) متغیر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فراوانی روزهایی را ثبت می‌کند که در آن حداقل یک خانه تقاضای تأمین‌نشده‌ی قابل‌توجهی را تجربه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روز خاموشی به‌عنوان هر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آن </w:t>
      </w:r>
      <w:r>
        <m:oMath>
          <m:sSub>
            <m:e>
              <m:r>
                <m:rPr>
                  <m:sty m:val="p"/>
                </m:rPr>
                <m:t>min</m:t>
              </m:r>
            </m:e>
            <m:sub>
              <m:r>
                <m:t>i</m:t>
              </m:r>
            </m:sub>
          </m:sSub>
          <m:sSub>
            <m:e>
              <m:r>
                <m:t>C</m:t>
              </m:r>
            </m:e>
            <m:sub>
              <m:r>
                <m:t>i</m:t>
              </m:r>
              <m:r>
                <m:rPr>
                  <m:sty m:val="p"/>
                </m:rPr>
                <m:t>,</m:t>
              </m:r>
              <m:r>
                <m:t>t</m:t>
              </m:r>
            </m:sub>
          </m:sSub>
          <m:r>
            <m:rPr>
              <m:sty m:val="p"/>
            </m:rPr>
            <m:t>&lt;</m:t>
          </m:r>
          <m:r>
            <m:t>0.95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می‌شود</w:t>
      </w:r>
      <w:r>
        <w:rPr>
          <w:rFonts w:ascii="Times New Roman" w:hAnsi="Times New Roman" w:cs="LMU Lotus"/>
          <w:b w:val="0"/>
          <w:i w:val="0"/>
          <w:rtl w:val="0"/>
        </w:rPr>
        <w:t>:</w:t>
      </w:r>
    </w:p>
    <w:p>
      <w:pPr>
        <w:bidi w:val="0"/>
        <w:jc w:val="center"/>
      </w:pPr>
      <w:bookmarkStart w:id="1085" w:name="_GenCap_equation_1085"/>
      <w:bookmarkEnd w:id="1085"/>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lang w:val="en-US" w:bidi="fa-IR"/>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تابع نشانگر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از ۰ (بدون روز خاموشی) تا ۱٫۰ (هر روز حداقل یک خاموشی دارد)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کمتر نشان‌دهنده‌ی سیستم قابل‌اطمینان‌تر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آستانه‌ی ۰٫۹۵ به‌عنوان یک انتخاب طراحی برای تعریف وضعیت خاموشی در این پژوهش در نظر گرفته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کل انرژی مازادی را اندازه‌گیری می‌کند که در هر روز نمی‌توان در جامعه ذخیره یا به اشتراک گذاشت</w:t>
      </w:r>
      <w:r>
        <w:rPr>
          <w:rFonts w:ascii="Times New Roman" w:hAnsi="Times New Roman" w:cs="LMU Lotus"/>
          <w:b w:val="0"/>
          <w:i w:val="0"/>
          <w:rtl w:val="0"/>
        </w:rPr>
        <w:t>:</w:t>
      </w:r>
    </w:p>
    <w:p>
      <w:pPr>
        <w:bidi w:val="0"/>
        <w:jc w:val="center"/>
      </w:pPr>
      <w:bookmarkStart w:id="1086" w:name="_GenCap_equation_1086"/>
      <w:bookmarkEnd w:id="1086"/>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lang w:val="en-US" w:bidi="fa-IR"/>
        </w:rPr>
        <w:t xml:space="preserve">که در آن بالانویس </w:t>
      </w:r>
      <w:r>
        <m:oMath>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فقط مازاد مثبت پس از اشتراک به‌عنوان هدررفت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زمانی رخ می‌دهد که باتری یک عامل پر است و اقدام اشتراک مازاد را به همسایه منتقل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کمتر نشان‌دهنده‌ی جامعه‌ی کارآمدتر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بر حسب کیلووات‌ساعت در روز بیان می‌شود</w:t>
      </w:r>
      <w:r>
        <w:rPr>
          <w:rFonts w:ascii="Times New Roman" w:hAnsi="Times New Roman" w:cs="LMU Lotus"/>
          <w:b w:val="0"/>
          <w:i w:val="0"/>
          <w:rtl w:val="0"/>
        </w:rPr>
        <w:t>.</w:t>
      </w:r>
    </w:p>
    <w:p>
      <w:pPr>
        <w:pStyle w:val="Caption"/>
        <w:bidi w:val="1"/>
      </w:pPr>
      <w:bookmarkStart w:id="1087" w:name="_GenCap_table_1087"/>
      <w:bookmarkEnd w:id="1087"/>
      <w:r>
        <w:rPr>
          <w:rFonts w:ascii="Times New Roman" w:hAnsi="Times New Roman" w:cs="B Lotus"/>
          <w:b/>
          <w:i/>
          <w:rtl w:val="1"/>
        </w:rPr>
        <w:t xml:space="preserve">جدول </w:t>
      </w:r>
      <w:r>
        <w:rPr>
          <w:rFonts w:ascii="B Lotus" w:hAnsi="B Lotus" w:cs="B Lotus"/>
          <w:b/>
          <w:i/>
          <w:rtl w:val="0"/>
        </w:rPr>
        <w:t>۳-۱۵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۴-۴)</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خانه‌ها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عملگر بخش مثبت (یکسوساز خطی)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اختلاف آسایش نوع‌گرا در‌برابر خودخواه، برابری توزیعی را در جوامع مختلط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هر سناریو، می‌انگین آسایش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عامل‌های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طول پنجره‌ی ارزیابی مقایسه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کمّی می‌کند که آیا عامل‌های نوع‌گرا نسبت به همسایگان خودخواه خود سود می‌برند یا متضرر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مثبت نشان می‌دهد که وزن‌های پاداش نوع‌گرا، آسایش فردی بالاتری را تولید می‌کنند، علیرغم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به‌دلیل </w:t>
      </w:r>
      <w:r>
        <w:rPr>
          <w:rFonts w:ascii="Times New Roman" w:hAnsi="Times New Roman" w:cs="LMU Lotus"/>
          <w:b w:val="0"/>
          <w:i w:val="0"/>
          <w:rtl w:val="0"/>
        </w:rPr>
        <w:t xml:space="preserve">— </w:t>
      </w:r>
      <w:r>
        <w:rPr>
          <w:rFonts w:ascii="Times New Roman" w:hAnsi="Times New Roman" w:cs="LMU Lotus"/>
          <w:b w:val="0"/>
          <w:i w:val="0"/>
          <w:rtl w:val="1"/>
          <w:lang w:val="en-US" w:bidi="fa-IR"/>
        </w:rPr>
        <w:t>دغدغه‌ی بیشتر آن‌ها نسبت به عدالت اجتماعی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سنجه‌ی ثانویه‌ی نابرابری برای اعتبارسنجی یافته‌های عدالت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به‌عنوان نابرابری آنی بین‌خانه‌ای، در هر قسمت </w:t>
      </w:r>
      <w:r>
        <w:rPr>
          <w:rFonts w:ascii="Times New Roman" w:hAnsi="Times New Roman" w:cs="LMU Lotus"/>
          <w:b w:val="0"/>
          <w:i w:val="0"/>
          <w:rtl w:val="0"/>
        </w:rPr>
        <w:t xml:space="preserve">(episode) </w:t>
      </w:r>
      <w:r>
        <w:rPr>
          <w:rFonts w:ascii="Times New Roman" w:hAnsi="Times New Roman" w:cs="LMU Lotus"/>
          <w:b w:val="0"/>
          <w:i w:val="0"/>
          <w:rtl w:val="1"/>
          <w:lang w:val="en-US"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rPr>
          <w:rFonts w:ascii="Times New Roman" w:hAnsi="Times New Roman" w:cs="LMU Lotus"/>
          <w:b w:val="0"/>
          <w:i w:val="0"/>
          <w:rtl w:val="0"/>
        </w:rPr>
        <w:t>12</w:t>
      </w:r>
      <w:r>
        <w:rPr>
          <w:rFonts w:ascii="Times New Roman" w:hAnsi="Times New Roman" w:cs="LMU Lotus"/>
          <w:b w:val="0"/>
          <w:i w:val="0"/>
          <w:rtl w:val="1"/>
          <w:lang w:val="en-US" w:bidi="fa-IR"/>
        </w:rPr>
        <w:t>]</w:t>
      </w:r>
      <w:r>
        <w:rPr>
          <w:rFonts w:ascii="Times New Roman" w:hAnsi="Times New Roman" w:cs="LMU Lotus"/>
          <w:b w:val="0"/>
          <w:i w:val="0"/>
          <w:rtl w:val="0"/>
        </w:rPr>
        <w:t>:</w:t>
      </w:r>
    </w:p>
    <w:p>
      <w:pPr>
        <w:bidi w:val="0"/>
        <w:jc w:val="center"/>
      </w:pPr>
      <w:bookmarkStart w:id="1088" w:name="_GenCap_equation_1088"/>
      <w:bookmarkEnd w:id="1088"/>
      <m:oMathPara>
        <m:oMathParaPr>
          <m:jc m:val="center"/>
        </m:oMathParaPr>
        <m:oMath>
          <m:r>
            <m:t>G</m:t>
          </m:r>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d>
                <m:dPr>
                  <m:begChr m:val="["/>
                  <m:sepChr m:val=""/>
                  <m:endChr m:val="]"/>
                  <m:grow/>
                </m:dPr>
                <m:e>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r>
                            <m:t>C</m:t>
                          </m:r>
                        </m:e>
                        <m:sub>
                          <m:r>
                            <m:rPr>
                              <m:sty m:val="p"/>
                            </m:rPr>
                            <m:t>(</m:t>
                          </m:r>
                          <m:r>
                            <m:t>i</m:t>
                          </m:r>
                          <m:r>
                            <m:rPr>
                              <m:sty m:val="p"/>
                            </m:rPr>
                            <m:t>)</m:t>
                          </m:r>
                        </m:sub>
                      </m:sSub>
                      <m:r>
                        <m:rPr>
                          <m:sty m:val="p"/>
                        </m:rPr>
                        <m:t>(</m:t>
                      </m:r>
                      <m:r>
                        <m:t>e</m:t>
                      </m:r>
                      <m:r>
                        <m:rPr>
                          <m:sty m:val="p"/>
                        </m:rPr>
                        <m:t>)</m:t>
                      </m:r>
                    </m:num>
                    <m:den>
                      <m:r>
                        <m:t>N</m:t>
                      </m:r>
                      <m:nary>
                        <m:naryPr>
                          <m:chr m:val="∑"/>
                          <m:limLoc m:val="undOvr"/>
                          <m:subHide m:val="off"/>
                          <m:supHide m:val="off"/>
                        </m:naryPr>
                        <m:sub>
                          <m:r>
                            <m:t>i</m:t>
                          </m:r>
                          <m:r>
                            <m:rPr>
                              <m:sty m:val="p"/>
                            </m:rPr>
                            <m:t>=</m:t>
                          </m:r>
                          <m:r>
                            <m:t>1</m:t>
                          </m:r>
                        </m:sub>
                        <m:sup>
                          <m:r>
                            <m:t>N</m:t>
                          </m:r>
                        </m:sup>
                        <m:e>
                          <m:sSub>
                            <m:e>
                              <m:r>
                                <m:t>C</m:t>
                              </m:r>
                            </m:e>
                            <m:sub>
                              <m:r>
                                <m:rPr>
                                  <m:sty m:val="p"/>
                                </m:rPr>
                                <m:t>(</m:t>
                              </m:r>
                              <m:r>
                                <m:t>i</m:t>
                              </m:r>
                              <m:r>
                                <m:rPr>
                                  <m:sty m:val="p"/>
                                </m:rPr>
                                <m:t>)</m:t>
                              </m:r>
                            </m:sub>
                          </m:sSub>
                        </m:e>
                      </m:nary>
                      <m:r>
                        <m:rPr>
                          <m:sty m:val="p"/>
                        </m:rPr>
                        <m:t>(</m:t>
                      </m:r>
                      <m:r>
                        <m:t>e</m:t>
                      </m:r>
                      <m:r>
                        <m:rPr>
                          <m:sty m:val="p"/>
                        </m:rPr>
                        <m:t>)</m:t>
                      </m:r>
                    </m:den>
                  </m:f>
                  <m:r>
                    <m:rPr>
                      <m:sty m:val="p"/>
                    </m:rPr>
                    <m:t>−</m:t>
                  </m:r>
                  <m:f>
                    <m:fPr>
                      <m:type m:val="bar"/>
                    </m:fPr>
                    <m:num>
                      <m:r>
                        <m:t>N</m:t>
                      </m:r>
                      <m:r>
                        <m:rPr>
                          <m:sty m:val="p"/>
                        </m:rPr>
                        <m:t>+</m:t>
                      </m:r>
                      <m:r>
                        <m:t>1</m:t>
                      </m:r>
                    </m:num>
                    <m:den>
                      <m:r>
                        <m:t>N</m:t>
                      </m:r>
                    </m:den>
                  </m:f>
                </m:e>
              </m:d>
            </m:e>
          </m:nary>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lang w:val="en-US" w:bidi="fa-IR"/>
        </w:rPr>
        <w:t xml:space="preserve">که در آن </w:t>
      </w:r>
      <w:r>
        <m:oMath>
          <m:r>
            <m:t>E</m:t>
          </m:r>
          <m:r>
            <m:rPr>
              <m:sty m:val="p"/>
            </m:rPr>
            <m:t>=</m:t>
          </m:r>
          <m:r>
            <m:t>1000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قسمت‌های پنجره‌ی ارزیابی، </w:t>
      </w:r>
      <w:r>
        <m:oMath>
          <m:sSub>
            <m:e>
              <m:r>
                <m:t>C</m:t>
              </m:r>
            </m:e>
            <m:sub>
              <m:r>
                <m:rPr>
                  <m:sty m:val="p"/>
                </m:rPr>
                <m:t>(</m:t>
              </m:r>
              <m:r>
                <m:t>i</m:t>
              </m:r>
              <m:r>
                <m:rPr>
                  <m:sty m:val="p"/>
                </m:rPr>
                <m:t>)</m:t>
              </m:r>
            </m:sub>
          </m:sSub>
          <m:r>
            <m:rPr>
              <m:sty m:val="p"/>
            </m:rPr>
            <m:t>(</m:t>
          </m:r>
          <m:r>
            <m:t>e</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آسایش ۱۰ خانه در قسمت </w:t>
      </w:r>
      <w:r>
        <m:oMath>
          <m:r>
            <m:t>e</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به‌ترتیب صعودی مرتب شده‌اند، و براکت‌ها ضریب جینی مقطعی تک‌قسمتی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از ۰ (برابری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 تا تقریباً ۱ (حداکثر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همه‌ی آسایش را دریافت می‌کند)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برخلاف شاخص جین، ضریب جینی به نقل‌وانتقالات در می‌انه‌ی توزیع حساس‌تر است و دیدگاه مکملی در مورد نابرابری ارائه می‌دهد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pPr>
      <w:bookmarkStart w:id="1089" w:name="_GenCap_table_1089"/>
      <w:bookmarkEnd w:id="1089"/>
      <w:r>
        <w:rPr>
          <w:rFonts w:ascii="Times New Roman" w:hAnsi="Times New Roman" w:cs="B Lotus"/>
          <w:b/>
          <w:i/>
          <w:rtl w:val="1"/>
        </w:rPr>
        <w:t xml:space="preserve">جدول </w:t>
      </w:r>
      <w:r>
        <w:rPr>
          <w:rFonts w:ascii="B Lotus" w:hAnsi="B Lotus" w:cs="B Lotus"/>
          <w:b/>
          <w:i/>
          <w:rtl w:val="0"/>
        </w:rPr>
        <w:t>۳-۱۶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 (محدوده [۰، ۱])</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Gini (</w:t>
            </w:r>
            <w:r>
              <w:rPr>
                <w:rFonts w:ascii="Times New Roman" w:hAnsi="Times New Roman" w:cs="LMU Lotus"/>
                <w:b w:val="0"/>
                <w:i w:val="0"/>
                <w:sz w:val="24"/>
                <w:rtl w:val="0"/>
              </w:rPr>
              <w:t>1912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rPr>
                        <m:sty m:val="p"/>
                      </m:rPr>
                      <m:t>(</m:t>
                    </m:r>
                    <m:r>
                      <m:t>i</m:t>
                    </m:r>
                    <m:r>
                      <m:rPr>
                        <m:sty m:val="p"/>
                      </m:rPr>
                      <m:t>)</m:t>
                    </m:r>
                  </m:sub>
                </m:sSub>
                <m:r>
                  <m:rPr>
                    <m:sty m:val="p"/>
                  </m:rPr>
                  <m:t>(</m:t>
                </m:r>
                <m:r>
                  <m:t>e</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خانه‌ی </w:t>
            </w:r>
            <w:r>
              <w:rPr>
                <w:sz w:val="24"/>
              </w:rPr>
              <m:oMath>
                <m:r>
                  <m:t>i</m:t>
                </m:r>
              </m:oMath>
            </w:r>
            <w:r>
              <w:rPr>
                <w:rFonts w:ascii="Times New Roman" w:hAnsi="Times New Roman" w:cs="LMU Lotus"/>
                <w:b w:val="0"/>
                <w:i w:val="0"/>
                <w:sz w:val="24"/>
                <w:rtl w:val="1"/>
                <w:lang w:val="en-US" w:bidi="fa-IR"/>
              </w:rPr>
              <w:t xml:space="preserve">ام در قسمت </w:t>
            </w:r>
            <w:r>
              <w:rPr>
                <w:sz w:val="24"/>
              </w:rPr>
              <m:oMath>
                <m:r>
                  <m:t>e</m:t>
                </m:r>
              </m:oMath>
            </w:r>
            <w:r>
              <w:rPr>
                <w:rFonts w:ascii="Times New Roman" w:hAnsi="Times New Roman" w:cs="LMU Lotus"/>
                <w:b w:val="0"/>
                <w:i w:val="0"/>
                <w:sz w:val="24"/>
                <w:rtl w:val="1"/>
                <w:lang w:val="en-US" w:bidi="fa-IR"/>
              </w:rPr>
              <w:t>، مرتب‌شده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E</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طول پنجره‌ی ارزیابی (۱۰۰۰ قسمت)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خانوارها (۱۰)</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تمایل آموخته‌شده به همکاری را با بررسی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پس از آموزش اندازه‌گیری می‌کند</w:t>
      </w:r>
      <w:r>
        <w:rPr>
          <w:rFonts w:ascii="Times New Roman" w:hAnsi="Times New Roman" w:cs="LMU Lotus"/>
          <w:b w:val="0"/>
          <w:i w:val="0"/>
          <w:rtl w:val="0"/>
        </w:rPr>
        <w:t>:</w:t>
      </w:r>
    </w:p>
    <w:p>
      <w:pPr>
        <w:bidi w:val="0"/>
        <w:jc w:val="center"/>
      </w:pPr>
      <w:bookmarkStart w:id="1090" w:name="_GenCap_equation_1090"/>
      <w:bookmarkEnd w:id="1090"/>
      <m:oMathPara>
        <m:oMathParaPr>
          <m:jc m:val="center"/>
        </m:oMathParaPr>
        <m:oMath>
          <m:sSub>
            <m:e>
              <m:r>
                <m:t>S</m:t>
              </m:r>
            </m:e>
            <m:sub>
              <m:r>
                <m:t>i</m:t>
              </m:r>
            </m:sub>
          </m:sSub>
          <m:r>
            <m:rPr>
              <m:sty m:val="p"/>
            </m:rPr>
            <m:t>=</m:t>
          </m:r>
          <m:f>
            <m:fPr>
              <m:type m:val="bar"/>
            </m:fPr>
            <m:num>
              <m:d>
                <m:dPr>
                  <m:begChr m:val="|"/>
                  <m:sepChr m:val=""/>
                  <m:endChr m:val="|"/>
                  <m:grow/>
                </m:dPr>
                <m:e>
                  <m:r>
                    <m:rPr>
                      <m:sty m:val="p"/>
                    </m:rPr>
                    <m:t>(</m:t>
                  </m:r>
                  <m:r>
                    <m:t>s</m:t>
                  </m:r>
                  <m:r>
                    <m:rPr>
                      <m:sty m:val="p"/>
                    </m:rPr>
                    <m:t>,</m:t>
                  </m:r>
                  <m:r>
                    <m:t>a</m:t>
                  </m:r>
                  <m:r>
                    <m:rPr>
                      <m:sty m:val="p"/>
                    </m:rPr>
                    <m:t>)</m:t>
                  </m:r>
                  <m:r>
                    <m:rPr>
                      <m:sty m:val="p"/>
                    </m:rPr>
                    <m:t>∣</m:t>
                  </m:r>
                  <m:r>
                    <m:t>a</m:t>
                  </m:r>
                  <m:r>
                    <m:rPr>
                      <m:sty m:val="p"/>
                    </m:rPr>
                    <m:t>∈</m:t>
                  </m:r>
                  <m:r>
                    <m:t>1</m:t>
                  </m:r>
                  <m:r>
                    <m:rPr>
                      <m:sty m:val="p"/>
                    </m:rPr>
                    <m:t>,</m:t>
                  </m:r>
                  <m:r>
                    <m:t>2</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lang w:val="en-US" w:bidi="fa-IR"/>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کل وضعیت‌ها است و صورت‌کسر، وضعیت‌هایی را شمارش می‌کند که در آن اقدام حریصانه، اشتراک است (اقدام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rPr>
          <w:rFonts w:ascii="Times New Roman" w:hAnsi="Times New Roman" w:cs="LMU Lotus"/>
          <w:b w:val="0"/>
          <w:i w:val="0"/>
          <w:rtl w:val="0"/>
        </w:rPr>
        <w:t>.</w:t>
      </w:r>
    </w:p>
    <w:p>
      <w:pPr>
        <w:pStyle w:val="Caption"/>
        <w:bidi w:val="1"/>
      </w:pPr>
      <w:bookmarkStart w:id="1091" w:name="_GenCap_table_1091"/>
      <w:bookmarkEnd w:id="1091"/>
      <w:r>
        <w:rPr>
          <w:rFonts w:ascii="Times New Roman" w:hAnsi="Times New Roman" w:cs="B Lotus"/>
          <w:b/>
          <w:i/>
          <w:rtl w:val="1"/>
        </w:rPr>
        <w:t xml:space="preserve">جدول </w:t>
      </w:r>
      <w:r>
        <w:rPr>
          <w:rFonts w:ascii="B Lotus" w:hAnsi="B Lotus" w:cs="B Lotus"/>
          <w:b/>
          <w:i/>
          <w:rtl w:val="0"/>
        </w:rPr>
        <w:t>۳-۱۷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این اثر (معادله ۴-۶)</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کل وضعیت‌های گسسته (۹۶)</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bookmarkStart w:id="1092" w:name="__TOC_H4_1092__"/>
      <w:r>
        <w:rPr>
          <w:rFonts w:ascii="Times New Roman" w:hAnsi="Times New Roman" w:cs="LMU Lotus"/>
          <w:b w:val="0"/>
          <w:i w:val="0"/>
          <w:rtl w:val="1"/>
          <w:lang w:val="en-US" w:bidi="fa-IR"/>
        </w:rPr>
        <w:t>نگاشت سنجه‌ها به پرسش‌های پژوهش</w:t>
      </w:r>
      <w:bookmarkEnd w:id="1092"/>
    </w:p>
    <w:p>
      <w:pPr>
        <w:pStyle w:val="IAUBodyFirst"/>
        <w:bidi w:val="1"/>
      </w:pPr>
      <w:r>
        <w:rPr>
          <w:rFonts w:ascii="Times New Roman" w:hAnsi="Times New Roman" w:cs="LMU Lotus"/>
          <w:b w:val="0"/>
          <w:i w:val="0"/>
          <w:rtl w:val="1"/>
          <w:lang w:val="en-US" w:bidi="fa-IR"/>
        </w:rPr>
        <w:t>برای صریح‌سازی نحوه‌ی پشتیبانی هر نتیجه‌ی کمی از پرسش‌های پژوهشی، جدول ۳-۱۱ هر پرسش پژوهشی را به سنجه‌(های) مرتبط با آن و نقش هر سنجه را در ارزیابی نگاشت می‌کند</w:t>
      </w:r>
      <w:r>
        <w:rPr>
          <w:rFonts w:ascii="Times New Roman" w:hAnsi="Times New Roman" w:cs="LMU Lotus"/>
          <w:b w:val="0"/>
          <w:i w:val="0"/>
          <w:rtl w:val="0"/>
        </w:rPr>
        <w:t>.</w:t>
      </w:r>
    </w:p>
    <w:p>
      <w:pPr>
        <w:pStyle w:val="Caption"/>
        <w:bidi w:val="1"/>
      </w:pPr>
      <w:bookmarkStart w:id="1093" w:name="_GenCap_table_1093"/>
      <w:bookmarkEnd w:id="1093"/>
      <w:r>
        <w:rPr>
          <w:rFonts w:ascii="Times New Roman" w:hAnsi="Times New Roman" w:cs="B Lotus"/>
          <w:b/>
          <w:i/>
          <w:rtl w:val="1"/>
        </w:rPr>
        <w:t xml:space="preserve">جدول </w:t>
      </w:r>
      <w:r>
        <w:rPr>
          <w:rFonts w:ascii="B Lotus" w:hAnsi="B Lotus" w:cs="B Lotus"/>
          <w:b/>
          <w:i/>
          <w:rtl w:val="0"/>
        </w:rPr>
        <w:t>۳-۱۸</w:t>
      </w:r>
      <w:r>
        <w:rPr>
          <w:rFonts w:ascii="Times New Roman" w:hAnsi="Times New Roman" w:cs="B Lotus"/>
          <w:rtl w:val="1"/>
        </w:rPr>
        <w:t xml:space="preserve">: </w:t>
      </w:r>
      <w:r>
        <w:rPr>
          <w:rFonts w:ascii="Times New Roman" w:hAnsi="Times New Roman" w:cs="B Lotus"/>
          <w:b w:val="0"/>
          <w:i/>
          <w:rtl w:val="1"/>
        </w:rPr>
        <w:t>نگاشت سنجه‌ها به پرسش‌های پژوهش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اصلی</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۱</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w:t>
            </w:r>
            <w:r>
              <w:rPr>
                <w:rFonts w:ascii="Times New Roman" w:hAnsi="Times New Roman" w:cs="LMU Lotus"/>
                <w:b w:val="0"/>
                <w:i w:val="0"/>
                <w:sz w:val="24"/>
                <w:rtl w:val="0"/>
              </w:rPr>
              <w:t>(</w:t>
            </w:r>
            <w:r>
              <w:rPr>
                <w:sz w:val="24"/>
              </w:rPr>
              <m:oMath>
                <m:r>
                  <m:t>S</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نقشه‌های حرارتی جدول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۲</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در مقابل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۳</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اختلاف آسایش نوع‌گرا در‌برابر خودخواه </w:t>
            </w:r>
            <w:r>
              <w:rPr>
                <w:rFonts w:ascii="Times New Roman" w:hAnsi="Times New Roman" w:cs="LMU Lotus"/>
                <w:b w:val="0"/>
                <w:i w:val="0"/>
                <w:sz w:val="24"/>
                <w:rtl w:val="0"/>
              </w:rPr>
              <w:t>(</w:t>
            </w:r>
            <w:r>
              <w:rPr>
                <w:sz w:val="24"/>
              </w:rPr>
              <m:oMath>
                <m:r>
                  <m:rPr>
                    <m:sty m:val="p"/>
                  </m:rPr>
                  <m:t>Δ</m:t>
                </m:r>
                <m:r>
                  <m:t>C</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۴</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بی‌ثباتی را ثبت می‌کند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۲۲ درصدی ضریب جینی و افزایش ۸٫۳ درصدی خاموشی‌ها ثابت می‌کند که غیرقابل‌پیش‌بینی بودن فردی، تاب‌آوری سطح جامعه را فرسایش می‌دهد</w:t>
            </w:r>
          </w:p>
        </w:tc>
      </w:tr>
    </w:tbl>
    <w:p>
      <w:pPr>
        <w:spacing w:after="120"/>
      </w:pPr>
    </w:p>
    <w:p>
      <w:pPr>
        <w:pStyle w:val="Heading2"/>
        <w:bidi w:val="1"/>
      </w:pPr>
      <w:bookmarkStart w:id="1094" w:name="__TOC_H2_1094__"/>
      <w:r>
        <w:rPr>
          <w:rFonts w:ascii="Times New Roman" w:hAnsi="Times New Roman" w:cs="LMU Lotus"/>
          <w:b w:val="0"/>
          <w:i w:val="0"/>
          <w:rtl w:val="1"/>
          <w:lang w:val="en-US" w:bidi="fa-IR"/>
        </w:rPr>
        <w:t>۳-۱۳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bookmarkEnd w:id="1094"/>
    </w:p>
    <w:p>
      <w:pPr>
        <w:pStyle w:val="IAUBodyFirst"/>
        <w:bidi w:val="1"/>
      </w:pPr>
      <w:r>
        <w:rPr>
          <w:rFonts w:ascii="Times New Roman" w:hAnsi="Times New Roman" w:cs="LMU Lotus"/>
          <w:b w:val="0"/>
          <w:i w:val="0"/>
          <w:rtl w:val="1"/>
          <w:lang w:val="en-US"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تحلیل‌ها با استفاده از کتابخانه‌ی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(بخش ۳-۴) در آستانه‌ی معنی‌داری </w:t>
      </w:r>
      <w:r>
        <m:oMath>
          <m:r>
            <m:t>α</m:t>
          </m:r>
          <m:r>
            <m:rPr>
              <m:sty m:val="p"/>
            </m:rPr>
            <m:t>=</m:t>
          </m:r>
          <m:r>
            <m:t>0.05</m:t>
          </m:r>
        </m:oMath>
      </w:r>
      <w:r>
        <w:rPr>
          <w:rFonts w:ascii="Times New Roman" w:hAnsi="Times New Roman" w:cs="LMU Lotus"/>
          <w:b w:val="0"/>
          <w:i w:val="0"/>
          <w:rtl w:val="1"/>
          <w:lang w:val="en-US" w:bidi="fa-IR"/>
        </w:rPr>
        <w:t xml:space="preserve">، مطابق با قراردادهای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شامل چندین سناریو به‌طور هم‌زمان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مانند آزمون این‌که آیا می‌انگین آسایش جامعه در هر پنج سناریو متفاوت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تحلیل واریانس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با عامل مستقل سناریو و سنجه‌ی مورد نظر (آسایش، عدالت، نرخ خاموشی، هدررفت یا ضریب جینی) به‌عنوان متغیر وابسته استفاده شد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فرض صفر مبنی بر برابری می‌انگین‌های همه‌ی سناریوها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آماره‌ی </w:t>
      </w:r>
      <w:r>
        <w:rPr>
          <w:rFonts w:ascii="Times New Roman" w:hAnsi="Times New Roman" w:cs="LMU Lotus"/>
          <w:b w:val="0"/>
          <w:i w:val="0"/>
          <w:rtl w:val="0"/>
        </w:rPr>
        <w:t xml:space="preserve">F </w:t>
      </w:r>
      <w:r>
        <w:rPr>
          <w:rFonts w:ascii="Times New Roman" w:hAnsi="Times New Roman" w:cs="LMU Lotus"/>
          <w:b w:val="0"/>
          <w:i w:val="0"/>
          <w:rtl w:val="1"/>
          <w:lang w:val="en-US" w:bidi="fa-IR"/>
        </w:rPr>
        <w:t>معنی‌دار نشان می‌دهد که حداقل یک می‌انگین سناریو با سایرین متفاوت است، اما مشخص نمی‌کند که کدام تفاوت‌های زوجی معنی‌دار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مقایسه‌های پس‌آزمون زوجی با استفاده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تصحیح بونفرونی برای مقایسه‌های چندگانه در صورت لزوم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مستقیم زوجی بین دو سناریوی خاص (به‌عنوان مثال، همگی خودخواه در مقابل همگی نوع‌گرا برای یک سنجه‌ی معین)،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می‌انگین‌های سطح تصادف‌سازی (۵ مقدار در هر سناریو) به‌عنوان مشاهدات اعمال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نرمال‌بودن با استفاده از آزمون شاپیرو</w:t>
      </w:r>
      <w:r>
        <w:rPr>
          <w:rFonts w:ascii="Times New Roman" w:hAnsi="Times New Roman" w:cs="LMU Lotus"/>
          <w:b w:val="0"/>
          <w:i w:val="0"/>
          <w:rtl w:val="0"/>
        </w:rPr>
        <w:t>-</w:t>
      </w:r>
      <w:r>
        <w:rPr>
          <w:rFonts w:ascii="Times New Roman" w:hAnsi="Times New Roman" w:cs="LMU Lotus"/>
          <w:b w:val="0"/>
          <w:i w:val="0"/>
          <w:rtl w:val="1"/>
          <w:lang w:val="en-US" w:bidi="fa-IR"/>
        </w:rPr>
        <w:t xml:space="preserve">ویلک برای هر گروه ارزیابی شد؛ برای اندازه‌های نمونه‌ی استفاده‌شده (۵ مشاهده در هر گروه)،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در‌برابر انحرافات متوسط از نرمال‌بودن مقاوم است [</w:t>
      </w:r>
      <w:r>
        <w:rPr>
          <w:rFonts w:ascii="Times New Roman" w:hAnsi="Times New Roman" w:cs="LMU Lotus"/>
          <w:b w:val="0"/>
          <w:i w:val="0"/>
          <w:rtl w:val="0"/>
        </w:rPr>
        <w:t>31</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انواع عامل درون یک سناریو (به‌عنوان مثال، آسایش عامل نوع‌گرا در مقابل خودخواه در سناریوی مختلط)،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جفت‌سازی به‌طور طبیعی از طراحی شبیه‌سازی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rPr>
          <w:rFonts w:ascii="Times New Roman" w:hAnsi="Times New Roman" w:cs="LMU Lotus"/>
          <w:b w:val="0"/>
          <w:i w:val="0"/>
          <w:rtl w:val="0"/>
        </w:rPr>
        <w:t>10</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اندازه‌های اثر به‌عنوان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کوهن برای تمام مقایسه‌های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معنی‌دار گزارش شدند و اندازه‌گیری استانداردی از بزرگی تفاوت مشاهده‌شده را فراهم می‌کنند که مستقل از اندازه‌ی نمونه است</w:t>
      </w:r>
      <w:r>
        <w:rPr>
          <w:rFonts w:ascii="Times New Roman" w:hAnsi="Times New Roman" w:cs="LMU Lotus"/>
          <w:b w:val="0"/>
          <w:i w:val="0"/>
          <w:rtl w:val="0"/>
        </w:rPr>
        <w:t xml:space="preserve">.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کوهن بر اساس آستانه‌های متعارف تفسیر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۰٫۲ (کوچک)، ۰٫۵ (متوسط) و ۰٫۸ (بزرگ) [</w:t>
      </w:r>
      <w:r>
        <w:rPr>
          <w:rFonts w:ascii="Times New Roman" w:hAnsi="Times New Roman" w:cs="LMU Lotus"/>
          <w:b w:val="0"/>
          <w:i w:val="0"/>
          <w:rtl w:val="0"/>
        </w:rPr>
        <w:t>7</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آمار توصیفی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و انحراف معیار نمونه‌ای </w:t>
      </w:r>
      <w:r>
        <w:rPr>
          <w:rFonts w:ascii="Times New Roman" w:hAnsi="Times New Roman" w:cs="LMU Lotus"/>
          <w:b w:val="0"/>
          <w:i w:val="0"/>
          <w:rtl w:val="0"/>
        </w:rPr>
        <w:t>(</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مخرج</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همه‌ی سنجه‌ها در همه‌ی سناریوها گزارش می‌شود و مجموعه‌ی کامل نتایج آزمون آماری در جدول ۴-۷ (بخش ۴-۷)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از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درجه‌ی آزادی </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rPr>
          <w:rFonts w:ascii="Times New Roman" w:hAnsi="Times New Roman" w:cs="LMU Lotus"/>
          <w:b w:val="0"/>
          <w:i w:val="0"/>
          <w:rtl w:val="0"/>
        </w:rPr>
        <w:t>6</w:t>
      </w:r>
      <w:r>
        <w:rPr>
          <w:rFonts w:ascii="Times New Roman" w:hAnsi="Times New Roman" w:cs="LMU Lotus"/>
          <w:b w:val="0"/>
          <w:i w:val="0"/>
          <w:rtl w:val="1"/>
          <w:lang w:val="en-US" w:bidi="fa-IR"/>
        </w:rPr>
        <w:t>]،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2"/>
        <w:bidi w:val="1"/>
      </w:pPr>
      <w:bookmarkStart w:id="1095" w:name="__TOC_H2_1095__"/>
      <w:r>
        <w:rPr>
          <w:rFonts w:ascii="Times New Roman" w:hAnsi="Times New Roman" w:cs="LMU Lotus"/>
          <w:b w:val="0"/>
          <w:i w:val="0"/>
          <w:rtl w:val="1"/>
          <w:lang w:val="en-US" w:bidi="fa-IR"/>
        </w:rPr>
        <w:t>۳-۱۴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bookmarkEnd w:id="1095"/>
    </w:p>
    <w:p>
      <w:pPr>
        <w:pStyle w:val="IAUBodyFirst"/>
        <w:bidi w:val="1"/>
      </w:pPr>
      <w:r>
        <w:rPr>
          <w:rFonts w:ascii="Times New Roman" w:hAnsi="Times New Roman" w:cs="LMU Lotus"/>
          <w:b w:val="0"/>
          <w:i w:val="0"/>
          <w:rtl w:val="1"/>
          <w:lang w:val="en-US" w:bidi="fa-IR"/>
        </w:rPr>
        <w:t>تمام پارامترهای فیزیکی در جدول ۳-۵ (بخش ۳-۶) خلاصه شده‌اند و در همه‌ی سناریوها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در جدول ۳-۱۲ فهرست شده‌اند و برای همه‌ی عامل‌ها در هر سناریو اعمال می‌شوند،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w:t>
      </w:r>
    </w:p>
    <w:p>
      <w:pPr>
        <w:pStyle w:val="Caption"/>
        <w:bidi w:val="1"/>
      </w:pPr>
      <w:bookmarkStart w:id="1096" w:name="_GenCap_table_1096"/>
      <w:bookmarkEnd w:id="1096"/>
      <w:r>
        <w:rPr>
          <w:rFonts w:ascii="Times New Roman" w:hAnsi="Times New Roman" w:cs="B Lotus"/>
          <w:b/>
          <w:i/>
          <w:rtl w:val="1"/>
        </w:rPr>
        <w:t xml:space="preserve">جدول </w:t>
      </w:r>
      <w:r>
        <w:rPr>
          <w:rFonts w:ascii="B Lotus" w:hAnsi="B Lotus" w:cs="B Lotus"/>
          <w:b/>
          <w:i/>
          <w:rtl w:val="0"/>
        </w:rPr>
        <w:t>۳-۱۹</w:t>
      </w:r>
      <w:r>
        <w:rPr>
          <w:rFonts w:ascii="Times New Roman" w:hAnsi="Times New Roman" w:cs="B Lotus"/>
          <w:rtl w:val="1"/>
        </w:rPr>
        <w:t xml:space="preserve">: </w:t>
      </w:r>
      <w:r>
        <w:rPr>
          <w:rFonts w:ascii="Times New Roman" w:hAnsi="Times New Roman" w:cs="B Lotus"/>
          <w:b w:val="0"/>
          <w:i/>
          <w:rtl w:val="1"/>
        </w:rPr>
        <w:t>فراپارامترها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وزن قوی بر پاداش‌های آینده (برنامه‌ریزی بلندمدت)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(استاندارد)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w:t>
            </w:r>
          </w:p>
        </w:tc>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۰٫۰۵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مقداردهی اولیه‌ی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 (خوش‌بینانه)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lang w:val="en-US" w:bidi="fa-IR"/>
        </w:rPr>
        <w:t xml:space="preserve">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رویه‌ی استاندارد یادگیری کیو جدولی پیروی می‌کنند [</w:t>
      </w:r>
      <w:r>
        <w:rPr>
          <w:rFonts w:ascii="Times New Roman" w:hAnsi="Times New Roman" w:cs="LMU Lotus"/>
          <w:b w:val="0"/>
          <w:i w:val="0"/>
          <w:rtl w:val="0"/>
        </w:rPr>
        <w:t>41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 ۰٫۹۹۹ و مقداردهی اولیه‌ی خوش‌بینانه </w:t>
      </w:r>
      <w:r>
        <w:rPr>
          <w:rFonts w:ascii="Times New Roman" w:hAnsi="Times New Roman" w:cs="LMU Lotus"/>
          <w:b w:val="0"/>
          <w:i w:val="0"/>
          <w:rtl w:val="0"/>
        </w:rPr>
        <w:t>(</w:t>
      </w:r>
      <w:r>
        <m:oMath>
          <m:r>
            <m:t>Q</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طریق آزمایش‌های مقدماتی انتخاب شدند و با اصول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مدت آموزش ۸۰۰۰ قسمت از طریق آزمایش‌های مقدماتی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۹۶ وضعیتی در عرض ۴۰۰۰</w:t>
      </w:r>
      <w:r>
        <w:rPr>
          <w:rFonts w:ascii="Times New Roman" w:hAnsi="Times New Roman" w:cs="LMU Lotus"/>
          <w:b w:val="0"/>
          <w:i w:val="0"/>
          <w:rtl w:val="0"/>
        </w:rPr>
        <w:t>–</w:t>
      </w:r>
      <w:r>
        <w:rPr>
          <w:rFonts w:ascii="Times New Roman" w:hAnsi="Times New Roman" w:cs="LMU Lotus"/>
          <w:b w:val="0"/>
          <w:i w:val="0"/>
          <w:rtl w:val="1"/>
          <w:lang w:val="en-US" w:bidi="fa-IR"/>
        </w:rPr>
        <w:t>۶۰۰۰ قسمت همگرا می‌شود و ۸۰۰۰ همگرایی کامل را با حاشیه‌ی ایمنی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rPr>
          <w:rFonts w:ascii="Times New Roman" w:hAnsi="Times New Roman" w:cs="LMU Lotus"/>
          <w:b w:val="0"/>
          <w:i w:val="0"/>
          <w:rtl w:val="0"/>
        </w:rPr>
        <w:t>31</w:t>
      </w:r>
      <w:r>
        <w:rPr>
          <w:rFonts w:ascii="Times New Roman" w:hAnsi="Times New Roman" w:cs="LMU Lotus"/>
          <w:b w:val="0"/>
          <w:i w:val="0"/>
          <w:rtl w:val="1"/>
          <w:lang w:val="en-US" w:bidi="fa-IR"/>
        </w:rPr>
        <w:t>]، [</w:t>
      </w:r>
      <w:r>
        <w:rPr>
          <w:rFonts w:ascii="Times New Roman" w:hAnsi="Times New Roman" w:cs="LMU Lotus"/>
          <w:b w:val="0"/>
          <w:i w:val="0"/>
          <w:rtl w:val="0"/>
        </w:rPr>
        <w:t>25</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Heading4"/>
        <w:bidi w:val="1"/>
      </w:pPr>
      <w:bookmarkStart w:id="1097" w:name="__TOC_H4_1097__"/>
      <w:r>
        <w:rPr>
          <w:rFonts w:ascii="Times New Roman" w:hAnsi="Times New Roman" w:cs="LMU Lotus"/>
          <w:b w:val="0"/>
          <w:i w:val="0"/>
          <w:rtl w:val="1"/>
          <w:lang w:val="en-US" w:bidi="fa-IR"/>
        </w:rPr>
        <w:t>توجیه فراپارامترها</w:t>
      </w:r>
      <w:bookmarkEnd w:id="1097"/>
    </w:p>
    <w:p>
      <w:pPr>
        <w:pStyle w:val="IAUBodyFirst"/>
        <w:bidi w:val="1"/>
      </w:pPr>
      <w:r>
        <w:rPr>
          <w:rFonts w:ascii="Times New Roman" w:hAnsi="Times New Roman" w:cs="LMU Lotus"/>
          <w:b w:val="0"/>
          <w:i w:val="0"/>
          <w:rtl w:val="1"/>
          <w:lang w:val="en-US" w:bidi="fa-IR"/>
        </w:rPr>
        <w:t xml:space="preserve">هر مقدار فراپارامتر از طریق ترکیبی از قرارداد تثبیت‌شده، آزمایش تجربی مقدماتی و ملاحظات نظری مبتنی بر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زیر ارائه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نرخ یادگیری </w:t>
      </w:r>
      <w:r>
        <m:oMath>
          <m:r>
            <m:t>α</m:t>
          </m:r>
          <m:r>
            <m:rPr>
              <m:sty m:val="p"/>
            </m:rPr>
            <m:t>=</m:t>
          </m:r>
          <m:r>
            <m:t>0.2</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مقدار، پرکاربردترین مقدار پیش‌فرض توصیه‌شده برای یادگیری کیو جدولی در فضاهای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گسسته است </w:t>
      </w:r>
      <w:r>
        <w:rPr>
          <w:rFonts w:ascii="Times New Roman" w:hAnsi="Times New Roman" w:cs="LMU Lotus"/>
          <w:b w:val="0"/>
          <w:i w:val="0"/>
          <w:rtl w:val="0"/>
        </w:rPr>
        <w:t xml:space="preserve">(Watkins </w:t>
      </w:r>
      <w:r>
        <w:rPr>
          <w:rFonts w:ascii="Times New Roman" w:hAnsi="Times New Roman" w:cs="LMU Lotus"/>
          <w:b w:val="0"/>
          <w:i w:val="0"/>
          <w:rtl w:val="0"/>
        </w:rPr>
        <w:t xml:space="preserve">&amp; </w:t>
      </w:r>
      <w:r>
        <w:rPr>
          <w:rFonts w:ascii="Times New Roman" w:hAnsi="Times New Roman" w:cs="LMU Lotus"/>
          <w:b w:val="0"/>
          <w:i w:val="0"/>
          <w:rtl w:val="0"/>
        </w:rPr>
        <w:t>[</w:t>
      </w:r>
      <w:r>
        <w:rPr>
          <w:rFonts w:ascii="Times New Roman" w:hAnsi="Times New Roman" w:cs="LMU Lotus"/>
          <w:b w:val="0"/>
          <w:i w:val="0"/>
          <w:rtl w:val="0"/>
        </w:rPr>
        <w:t>45</w:t>
      </w:r>
      <w:r>
        <w:rPr>
          <w:rFonts w:ascii="Times New Roman" w:hAnsi="Times New Roman" w:cs="LMU Lotus"/>
          <w:b w:val="0"/>
          <w:i w:val="0"/>
          <w:rtl w:val="0"/>
        </w:rPr>
        <w:t xml:space="preserve">] </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اشتراک انرژی، فضای وضعیت کوچک است (۹۶ وضعیت در هر عامل) و سیگنال پاداش نسبتاً پراکنده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فقط یک بار در ساعت بازخورد دریافت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نرخ یادگیری نسبتاً بالا برای کسب سریع اولیه بدون فراموشی فاجعه‌بار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۰٫۲ از طریق یک پویش مقدماتی غیررسمی در بین مقادیر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سناریوی همگی خودخواه تأیید شد؛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نوسان را در فاز آموزش پایانی معرفی کرد و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بیش از ۱۵۰۰۰ قسمت برای رسیدن به آستانه‌ی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 ۰٫۰۱ نیاز داشت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ضریب تخفیف </w:t>
      </w:r>
      <w:r>
        <m:oMath>
          <m:r>
            <m:t>γ</m:t>
          </m:r>
          <m:r>
            <m:rPr>
              <m:sty m:val="p"/>
            </m:rPr>
            <m:t>=</m:t>
          </m:r>
          <m:r>
            <m:t>0.99</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مثال، ذخیره‌سازی انرژی در ساعات مازاد برای امکان‌پذیر کردن اشتراک متقابل در ساعات کسری </w:t>
      </w:r>
      <w:r>
        <w:rPr>
          <w:rFonts w:ascii="Times New Roman" w:hAnsi="Times New Roman" w:cs="LMU Lotus"/>
          <w:b w:val="0"/>
          <w:i w:val="0"/>
          <w:rtl w:val="0"/>
        </w:rPr>
        <w:t xml:space="preserve">— </w:t>
      </w:r>
      <w:r>
        <w:rPr>
          <w:rFonts w:ascii="Times New Roman" w:hAnsi="Times New Roman" w:cs="LMU Lotus"/>
          <w:b w:val="0"/>
          <w:i w:val="0"/>
          <w:rtl w:val="1"/>
          <w:lang w:val="en-US" w:bidi="fa-IR"/>
        </w:rPr>
        <w:t>ارزش قائل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۰٫۹۹ در سراسر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مدیریت انرژی استاندارد‌است [</w:t>
      </w:r>
      <w:r>
        <w:rPr>
          <w:rFonts w:ascii="Times New Roman" w:hAnsi="Times New Roman" w:cs="LMU Lotus"/>
          <w:b w:val="0"/>
          <w:i w:val="0"/>
          <w:rtl w:val="0"/>
        </w:rPr>
        <w:t>5</w:t>
      </w:r>
      <w:r>
        <w:rPr>
          <w:rFonts w:ascii="Times New Roman" w:hAnsi="Times New Roman" w:cs="LMU Lotus"/>
          <w:b w:val="0"/>
          <w:i w:val="0"/>
          <w:rtl w:val="1"/>
          <w:lang w:val="en-US" w:bidi="fa-IR"/>
        </w:rPr>
        <w:t>]، [</w:t>
      </w:r>
      <w:r>
        <w:rPr>
          <w:rFonts w:ascii="Times New Roman" w:hAnsi="Times New Roman" w:cs="LMU Lotus"/>
          <w:b w:val="0"/>
          <w:i w:val="0"/>
          <w:rtl w:val="0"/>
        </w:rPr>
        <w:t>6</w:t>
      </w:r>
      <w:r>
        <w:rPr>
          <w:rFonts w:ascii="Times New Roman" w:hAnsi="Times New Roman" w:cs="LMU Lotus"/>
          <w:b w:val="0"/>
          <w:i w:val="0"/>
          <w:rtl w:val="1"/>
          <w:lang w:val="en-US" w:bidi="fa-IR"/>
        </w:rPr>
        <w:t>] و با افق برنامه‌ریزی مؤثر تقریباً ۱۰۰ ساعت مطابقت دارد که برای ثبت چرخه‌های تقاضای چندساعته کافی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اکتشاف اولیه </w:t>
      </w:r>
      <w:r>
        <m:oMath>
          <m:r>
            <m:t>ε</m:t>
          </m:r>
          <m:r>
            <m:rPr>
              <m:sty m:val="p"/>
            </m:rPr>
            <m:t>=</m:t>
          </m:r>
          <m:r>
            <m:t>1.0</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و نرخ کاهش ۰٫۹۹۹</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کاهش ۰٫۹۹۹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اعمال می‌شود (نه در هر گام)، به‌این معنا که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هر قسمت ۲۴ ساعته بالا باقی می‌ماند و فقط بین روزها کاهش می‌یابد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که انعطاف‌پذیری اکتشافی درون‌قسمتی را حفظ می‌کند و در عین حال به‌تدریج به‌سوی بهره‌برداری در طول اجرای آموزش تغییر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حداقل </w:t>
      </w:r>
      <w:r>
        <m:oMath>
          <m:sSub>
            <m:e>
              <m:r>
                <m:t>ε</m:t>
              </m:r>
            </m:e>
            <m:sub>
              <m:r>
                <m:rPr>
                  <m:sty m:val="p"/>
                </m:rPr>
                <m:t>min</m:t>
              </m:r>
            </m:sub>
          </m:sSub>
          <m:r>
            <m:rPr>
              <m:sty m:val="p"/>
            </m:rPr>
            <m:t>=</m:t>
          </m:r>
          <m:r>
            <m:t>0.01</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(عامل‌های استاندارد) و </w:t>
      </w:r>
      <w:r>
        <m:oMath>
          <m:r>
            <m:t>0.05</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rPr>
          <w:rFonts w:ascii="Times New Roman" w:hAnsi="Times New Roman" w:cs="LMU Lotus"/>
          <w:b w:val="0"/>
          <w:i w:val="0"/>
          <w:rtl w:val="0"/>
        </w:rPr>
        <w:t>28</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کف بالاتر عامل نوآور به‌میزان ۰٫۰۵ برای تضمین این‌که اثر اکتشاف جایگزین در پنجره‌ی آموزش ۸۰۰۰ قسمتی قابل‌تشخیص باشد،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مقایسه‌ی مقدماتی در بین </w:t>
      </w:r>
      <w:r>
        <m:oMath>
          <m:sSub>
            <m:e>
              <m:r>
                <m:t>ε</m:t>
              </m:r>
            </m:e>
            <m:sub>
              <m:r>
                <m:rPr>
                  <m:sty m:val="p"/>
                </m:rPr>
                <m:t>min</m:t>
              </m:r>
            </m:sub>
          </m:sSub>
          <m:r>
            <m:rPr>
              <m:sty m:val="p"/>
            </m:rPr>
            <m:t>∈</m:t>
          </m:r>
          <m:r>
            <m:t>0.02</m:t>
          </m:r>
          <m:r>
            <m:rPr>
              <m:sty m:val="p"/>
            </m:rPr>
            <m:t>,</m:t>
          </m:r>
          <m:r>
            <m:t>0.05</m:t>
          </m:r>
          <m:r>
            <m:rPr>
              <m:sty m:val="p"/>
            </m:rPr>
            <m:t>,</m:t>
          </m:r>
          <m:r>
            <m:t>0.10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مقداردهی اولیه‌ی </w:t>
      </w:r>
      <w:r>
        <w:rPr>
          <w:rFonts w:ascii="Times New Roman" w:hAnsi="Times New Roman" w:cs="LMU Lotus"/>
          <w:b/>
          <w:bCs/>
          <w:i w:val="0"/>
          <w:rtl w:val="0"/>
        </w:rPr>
        <w:t xml:space="preserve">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رویکردی است که در ادبیات یادگیری تقویتی چندعاملی برای تشویق اکتشاف اولیه به‌کار می‌رود؛ ژانگ و همکاران [</w:t>
      </w:r>
      <w:r>
        <w:rPr>
          <w:rFonts w:ascii="Times New Roman" w:hAnsi="Times New Roman" w:cs="LMU Lotus"/>
          <w:b w:val="0"/>
          <w:i w:val="0"/>
          <w:rtl w:val="0"/>
        </w:rPr>
        <w:t>47</w:t>
      </w:r>
      <w:r>
        <w:rPr>
          <w:rFonts w:ascii="Times New Roman" w:hAnsi="Times New Roman" w:cs="LMU Lotus"/>
          <w:b w:val="0"/>
          <w:i w:val="0"/>
          <w:rtl w:val="1"/>
          <w:lang w:val="en-US" w:bidi="fa-IR"/>
        </w:rPr>
        <w:t>] در چارچوبی مرتبط (اکتشاف خوش‌بینانه‌ی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مبتنی بر شب‌که‌ی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 با مقداردهی اولیه‌ی ساده‌ی این پژوهش متفاوت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مدت آموزش ۸۰۰۰ قسمت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قسمت‌ها به‌طور تجربی از طریق پایش همگرایی بر روی سناریوی همگی خودخواه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اجراهای مقدماتی،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نقاط بازرسی متوالی ۱۰۰۰ قسمتی ردیابی کردند؛ همه‌ی سناریوها تا قسمت ۶۰۰۰ به تغییری کمتر از ۰٫۰۱ رسیدند و ۲۰۰۰ قسمت بعدی (۶۰۰۱</w:t>
      </w:r>
      <w:r>
        <w:rPr>
          <w:rFonts w:ascii="Times New Roman" w:hAnsi="Times New Roman" w:cs="LMU Lotus"/>
          <w:b w:val="0"/>
          <w:i w:val="0"/>
          <w:rtl w:val="0"/>
        </w:rPr>
        <w:t>–</w:t>
      </w:r>
      <w:r>
        <w:rPr>
          <w:rFonts w:ascii="Times New Roman" w:hAnsi="Times New Roman" w:cs="LMU Lotus"/>
          <w:b w:val="0"/>
          <w:i w:val="0"/>
          <w:rtl w:val="1"/>
          <w:lang w:val="en-US" w:bidi="fa-IR"/>
        </w:rPr>
        <w:t>۸۰۰۰) تغییراتی کمتر از ۰٫۰۰۱ نشان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rPr>
          <w:rFonts w:ascii="Times New Roman" w:hAnsi="Times New Roman" w:cs="LMU Lotus"/>
          <w:b w:val="0"/>
          <w:i w:val="0"/>
          <w:rtl w:val="0"/>
        </w:rPr>
        <w:t>.</w:t>
      </w:r>
    </w:p>
    <w:p>
      <w:pPr>
        <w:pBdr>
          <w:bottom w:val="single" w:sz="6" w:space="1" w:color="999999"/>
        </w:pBdr>
      </w:pPr>
    </w:p>
    <w:p>
      <w:pPr>
        <w:pStyle w:val="Heading1"/>
        <w:bidi w:val="1"/>
      </w:pPr>
      <w:bookmarkStart w:id="1098" w:name="__TOC_H1_1098__"/>
      <w:r>
        <w:rPr>
          <w:rFonts w:ascii="Times New Roman" w:hAnsi="Times New Roman" w:cs="LMU Lotus"/>
          <w:b w:val="0"/>
          <w:i w:val="0"/>
          <w:rtl w:val="1"/>
          <w:lang w:val="en-US" w:bidi="fa-IR"/>
        </w:rPr>
        <w:t>فصل چهارم</w:t>
      </w:r>
      <w:bookmarkEnd w:id="1098"/>
    </w:p>
    <w:p>
      <w:pPr>
        <w:pStyle w:val="Heading2"/>
        <w:bidi w:val="1"/>
      </w:pPr>
      <w:bookmarkStart w:id="1099" w:name="__TOC_H2_1099__"/>
      <w:r>
        <w:rPr>
          <w:rFonts w:ascii="Times New Roman" w:hAnsi="Times New Roman" w:cs="LMU Lotus"/>
          <w:b w:val="0"/>
          <w:i w:val="0"/>
          <w:rtl w:val="1"/>
          <w:lang w:val="en-US" w:bidi="fa-IR"/>
        </w:rPr>
        <w:t>تجزیه و تحلیل نتایج</w:t>
      </w:r>
      <w:bookmarkEnd w:id="1099"/>
    </w:p>
    <w:p>
      <w:pPr>
        <w:pStyle w:val="IAUBodyFirst"/>
        <w:bidi w:val="1"/>
      </w:pPr>
      <w:r>
        <w:rPr>
          <w:rFonts w:ascii="Times New Roman" w:hAnsi="Times New Roman" w:cs="LMU Lotus"/>
          <w:b w:val="0"/>
          <w:i w:val="0"/>
          <w:rtl w:val="1"/>
          <w:lang w:val="en-US"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تمامی سناریوهای توصیف‌شده در این فصل در‌برابر حالت پایه‌ی «همگی خودخواه» مقایسه می‌شوند که در آن عامل‌ها تنها آسایش شخصی خود را بهینه‌سازی می‌کنند </w:t>
      </w:r>
      <w:r>
        <w:rPr>
          <w:rFonts w:ascii="Times New Roman" w:hAnsi="Times New Roman" w:cs="LMU Lotus"/>
          <w:b w:val="0"/>
          <w:i w:val="0"/>
          <w:rtl w:val="0"/>
        </w:rPr>
        <w:t>(</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سناریوی دیگر، شکل‌دهی پاداش تعدیل‌شده با شخصیت را دربر می‌گیرد و در‌برابر این حالت پایه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دوازده بخش سازماندهی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r>
        <w:rPr>
          <w:rFonts w:ascii="Times New Roman" w:hAnsi="Times New Roman" w:cs="LMU Lotus"/>
          <w:b w:val="0"/>
          <w:i w:val="0"/>
          <w:rtl w:val="0"/>
        </w:rPr>
        <w:t>.</w:t>
      </w:r>
    </w:p>
    <w:p>
      <w:pPr>
        <w:pStyle w:val="Heading2"/>
        <w:bidi w:val="1"/>
      </w:pPr>
      <w:bookmarkStart w:id="1100" w:name="__TOC_H2_1100__"/>
      <w:r>
        <w:rPr>
          <w:rFonts w:ascii="Times New Roman" w:hAnsi="Times New Roman" w:cs="LMU Lotus"/>
          <w:b w:val="0"/>
          <w:i w:val="0"/>
          <w:rtl w:val="1"/>
          <w:lang w:val="en-US" w:bidi="fa-IR"/>
        </w:rPr>
        <w:t>۴-۱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bookmarkEnd w:id="1100"/>
    </w:p>
    <w:p>
      <w:pPr>
        <w:pStyle w:val="IAUBodyFirst"/>
        <w:bidi w:val="1"/>
      </w:pPr>
      <w:r>
        <w:rPr>
          <w:rFonts w:ascii="Times New Roman" w:hAnsi="Times New Roman" w:cs="LMU Lotus"/>
          <w:b w:val="0"/>
          <w:i w:val="0"/>
          <w:rtl w:val="1"/>
          <w:lang w:val="en-US" w:bidi="fa-IR"/>
        </w:rPr>
        <w:t xml:space="preserve">شبیه‌سازی داده‌ها را در ۲۵ اجرای مستقل (۵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تولید کرد که هر اجرا شامل ۸۰۰۰ قسمت به‌نمایانگر ۸۰۰۰ روز شبیه‌سازی‌شده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سنجه‌ها از ۱۰۰۰ قسمت پایانی هر اجرا، پس از همگرایی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عامل‌ها محاسبه شدند (برای توجیه همگرایی به بخش ۳-۱۴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۴۲، ۱۲۳، ۴۵۶، ۷۸۹ و ۱۰۱۱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عناصر تصادفی شبیه‌سازی را کنترل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آب‌وهوا (صاف یا ابری)، نویز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زیربنای تمام اجراها در سراسر سناریوها ثابت نگه داشته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۱۰ خانه در ریزشب‌که‌ی توپولوژی حلقوی، مجهز به یک پنل خورشیدی با پیک ۱٫۳ کیلووات و یک باتری ۷٫۰ کیلووات‌ساعتی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آب‌وهوا از یک توزیع برنولی با احتمال ۸۵ درصد آسمان صاف و احتمال ۱۵ درصد پوشش ابری پیروی می‌کرد که در روزهای ابری، تولید خورشیدی نصف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الگوهای تقاضا در چهار نوع (صبحگاهی، عصرگاهی، مسطح و شب‌زنده‌دار) 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rPr>
          <w:rFonts w:ascii="Times New Roman" w:hAnsi="Times New Roman" w:cs="LMU Lotus"/>
          <w:b w:val="0"/>
          <w:i w:val="0"/>
          <w:rtl w:val="0"/>
        </w:rPr>
        <w:t xml:space="preserve">Ofgem </w:t>
      </w:r>
      <w:r>
        <w:rPr>
          <w:rFonts w:ascii="Times New Roman" w:hAnsi="Times New Roman" w:cs="LMU Lotus"/>
          <w:b w:val="0"/>
          <w:i w:val="0"/>
          <w:rtl w:val="1"/>
          <w:lang w:val="en-US" w:bidi="fa-IR"/>
        </w:rPr>
        <w:t>(۲٬۷۰۰ کیلووات‌ساعت در سال، معادل حدود ۷٫۴ کیلووات‌ساعت در روز) قرار دارد [</w:t>
      </w:r>
      <w:r>
        <w:rPr>
          <w:rFonts w:ascii="Times New Roman" w:hAnsi="Times New Roman" w:cs="LMU Lotus"/>
          <w:b w:val="0"/>
          <w:i w:val="0"/>
          <w:rtl w:val="0"/>
        </w:rPr>
        <w:t>33</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تقاضا به‌صورت قطعی اختصاص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دو خانه الگوهای صبحگاهی دریافت کردند (اوج مصرف ۶</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۰۰)، دو خانه الگوهای عصرگاهی (اوج ۱۷</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۰۰)، سه خانه الگوهای مسطح (یکنواخت در ۲۴ ساعت) و سه خانه الگوهای شب‌زنده‌دار (اوج ۲۲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توزیع تضمین می‌کرد که ساعات اوج تقاضا در تمام خانه‌ها به‌طور هم‌زمان هم‌راستا نباشند و فرصت‌های طبیعی برای اشتراک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زمانی که تولید خورشیدی برای برخی خانه‌ها از تقاضای محلی فراتر می‌رفت اما برای برخی دیگر نه، ایجاد 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اجرای ۸۰۰۰ قسمتی تقریباً ۱۲ دقیقه زمان دیواری بر روی سخت‌افزار آزمایشی (</w:t>
      </w:r>
      <w:r>
        <w:rPr>
          <w:rFonts w:ascii="Times New Roman" w:hAnsi="Times New Roman" w:cs="LMU Lotus"/>
          <w:b w:val="0"/>
          <w:i w:val="0"/>
          <w:rtl w:val="0"/>
        </w:rPr>
        <w:t>Apple M</w:t>
      </w:r>
      <w:r>
        <w:rPr>
          <w:rFonts w:ascii="Times New Roman" w:hAnsi="Times New Roman" w:cs="LMU Lotus"/>
          <w:b w:val="0"/>
          <w:i w:val="0"/>
          <w:rtl w:val="0"/>
        </w:rPr>
        <w:t xml:space="preserve">1 </w:t>
      </w:r>
      <w:r>
        <w:rPr>
          <w:rFonts w:ascii="Times New Roman" w:hAnsi="Times New Roman" w:cs="LMU Lotus"/>
          <w:b w:val="0"/>
          <w:i w:val="0"/>
          <w:rtl w:val="0"/>
        </w:rPr>
        <w:t>Pro</w:t>
      </w:r>
      <w:r>
        <w:rPr>
          <w:rFonts w:ascii="Times New Roman" w:hAnsi="Times New Roman" w:cs="LMU Lotus"/>
          <w:b w:val="0"/>
          <w:i w:val="0"/>
          <w:rtl w:val="1"/>
          <w:lang w:val="en-US" w:bidi="fa-IR"/>
        </w:rPr>
        <w:t xml:space="preserve">، ۱۶ گیگابایت </w:t>
      </w:r>
      <w:r>
        <w:rPr>
          <w:rFonts w:ascii="Times New Roman" w:hAnsi="Times New Roman" w:cs="LMU Lotus"/>
          <w:b w:val="0"/>
          <w:i w:val="0"/>
          <w:rtl w:val="0"/>
        </w:rPr>
        <w:t>RAM</w:t>
      </w:r>
      <w:r>
        <w:rPr>
          <w:rFonts w:ascii="Times New Roman" w:hAnsi="Times New Roman" w:cs="LMU Lotus"/>
          <w:b w:val="0"/>
          <w:i w:val="0"/>
          <w:rtl w:val="1"/>
          <w:lang w:val="en-US" w:bidi="fa-IR"/>
        </w:rPr>
        <w:t>) نیاز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۱۰ عامل پس از هر ۱۰۰۰ قسمت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همگرایی با محاسبه‌ی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نقاط بازرسی متوالی ۱۰۰۰ قسمتی تأیید شد؛ تمام اجراها تا قسمت ۶۰۰۰ تغییراتی کمتر از ۰٫۰۱ نشان دادند و ۱۰۰۰ قسمت پایانی (۷۰۰۱</w:t>
      </w:r>
      <w:r>
        <w:rPr>
          <w:rFonts w:ascii="Times New Roman" w:hAnsi="Times New Roman" w:cs="LMU Lotus"/>
          <w:b w:val="0"/>
          <w:i w:val="0"/>
          <w:rtl w:val="0"/>
        </w:rPr>
        <w:t>–</w:t>
      </w:r>
      <w:r>
        <w:rPr>
          <w:rFonts w:ascii="Times New Roman" w:hAnsi="Times New Roman" w:cs="LMU Lotus"/>
          <w:b w:val="0"/>
          <w:i w:val="0"/>
          <w:rtl w:val="1"/>
          <w:lang w:val="en-US" w:bidi="fa-IR"/>
        </w:rPr>
        <w:t>۸۰۰۰) به‌عنوان پنجره‌ی ارزیابی برای تمام سنجه‌های گزارش‌شده استفاده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معیار همگرایی به‌طور یکنواخت در تمام سناریوها اعمال شد و هیچ سناریویی به بیش از ۶۰۰۰ قسمت برای رسیدن به آستانه‌ی ۰٫۰۱ نیاز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پنجره‌ی ارزیابی، احتمال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در مقدار حداقلی خود برای هر نوع عامل نگه داشته شد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و تضمین می‌کرد که سنجه‌های گزارش‌شده منعکس‌کننده‌ی خط‌مشی‌های آموخته‌شده‌ی عامل‌ها هستند، نه نویز اکتشاف جاری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۲۵ اجرا به‌طور جمعی ۲۰۰٬۰۰۰ قسمت تجربه تولید کردند (۲۵ اجرا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۸۰۰۰ قسمت) که هر قسمت یک اقدام در هر گام زمانی برای هر عامل تولید می‌کرد (۲۴ گام زمانی در روز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۲۴۰ اقدام در هر قسمت، و در مجموع ۴۸ می‌لیون تصمیم گام عامل در سراسر مجموعه‌ی داده‌های آزمایشی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گزارش‌های اقدام خام، عکس‌های لحظه‌ای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و سنجه‌های هر قسمت بر روی دیسک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حجم کل داده در تمام اجراها تقریباً ۲٫۸ گیگابایت بود که به‌صورت آرایه‌های </w:t>
      </w:r>
      <w:r>
        <w:rPr>
          <w:rFonts w:ascii="Times New Roman" w:hAnsi="Times New Roman" w:cs="LMU Lotus"/>
          <w:b w:val="0"/>
          <w:i w:val="0"/>
          <w:rtl w:val="0"/>
        </w:rPr>
        <w:t xml:space="preserve">NumPy </w:t>
      </w:r>
      <w:r>
        <w:rPr>
          <w:rFonts w:ascii="Times New Roman" w:hAnsi="Times New Roman" w:cs="LMU Lotus"/>
          <w:b w:val="0"/>
          <w:i w:val="0"/>
          <w:rtl w:val="1"/>
          <w:lang w:val="en-US" w:bidi="fa-IR"/>
        </w:rPr>
        <w:t>فشرده‌شده در دایرکتوری نتایج با یک زیردایرکتوری در هر سناریو ذخیره 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۴-۱ آمار توصیفی را برای هر پنج سناریو در چهار سنجه‌ی سطح جامعه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به‌صورت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انحراف معیار در ۵ تصادف‌سازی گزارش می‌شوند</w:t>
      </w:r>
      <w:r>
        <w:rPr>
          <w:rFonts w:ascii="Times New Roman" w:hAnsi="Times New Roman" w:cs="LMU Lotus"/>
          <w:b w:val="0"/>
          <w:i w:val="0"/>
          <w:rtl w:val="0"/>
        </w:rPr>
        <w:t>.</w:t>
      </w:r>
    </w:p>
    <w:p>
      <w:pPr>
        <w:pStyle w:val="Caption"/>
        <w:bidi w:val="1"/>
      </w:pPr>
      <w:bookmarkStart w:id="1101" w:name="_GenCap_table_1101"/>
      <w:bookmarkEnd w:id="1101"/>
      <w:r>
        <w:rPr>
          <w:rFonts w:ascii="Times New Roman" w:hAnsi="Times New Roman" w:cs="B Lotus"/>
          <w:b/>
          <w:i/>
          <w:rtl w:val="1"/>
        </w:rPr>
        <w:t xml:space="preserve">جدول </w:t>
      </w:r>
      <w:r>
        <w:rPr>
          <w:rFonts w:ascii="B Lotus" w:hAnsi="B Lotus" w:cs="B Lotus"/>
          <w:b/>
          <w:i/>
          <w:rtl w:val="0"/>
        </w:rPr>
        <w:t>۴-۱</w:t>
      </w:r>
      <w:r>
        <w:rPr>
          <w:rFonts w:ascii="Times New Roman" w:hAnsi="Times New Roman" w:cs="B Lotus"/>
          <w:rtl w:val="1"/>
        </w:rPr>
        <w:t xml:space="preserve">: </w:t>
      </w:r>
      <w:r>
        <w:rPr>
          <w:rFonts w:ascii="Times New Roman" w:hAnsi="Times New Roman" w:cs="B Lotus"/>
          <w:b w:val="0"/>
          <w:i/>
          <w:rtl w:val="1"/>
        </w:rPr>
        <w:t>نتایج توصیفی کامل سطح جامعه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w:t>
            </w:r>
            <w:r>
              <w:rPr>
                <w:b/>
                <w:sz w:val="24"/>
              </w:rPr>
              <m:oMath>
                <m:acc>
                  <m:accPr>
                    <m:chr m:val="‾"/>
                  </m:accPr>
                  <m:e>
                    <m:r>
                      <m:t>C</m:t>
                    </m:r>
                  </m:e>
                </m:acc>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عدالت جین </w:t>
            </w:r>
            <w:r>
              <w:rPr>
                <w:rFonts w:ascii="Times New Roman" w:hAnsi="Times New Roman" w:cs="LMU Lotus"/>
                <w:b/>
                <w:i w:val="0"/>
                <w:sz w:val="24"/>
                <w:rtl w:val="0"/>
              </w:rPr>
              <w:t>(</w:t>
            </w:r>
            <w:r>
              <w:rPr>
                <w:b/>
                <w:sz w:val="24"/>
              </w:rPr>
              <m:oMath>
                <m:r>
                  <m:t>F</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خاموشی </w:t>
            </w:r>
            <w:r>
              <w:rPr>
                <w:rFonts w:ascii="Times New Roman" w:hAnsi="Times New Roman" w:cs="LMU Lotus"/>
                <w:b/>
                <w:i w:val="0"/>
                <w:sz w:val="24"/>
                <w:rtl w:val="0"/>
              </w:rPr>
              <w:t>(</w:t>
            </w:r>
            <w:r>
              <w:rPr>
                <w:b/>
                <w:sz w:val="24"/>
              </w:rPr>
              <m:oMath>
                <m:r>
                  <m:t>B</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هدررفت انرژی </w:t>
            </w:r>
            <w:r>
              <w:rPr>
                <w:rFonts w:ascii="Times New Roman" w:hAnsi="Times New Roman" w:cs="LMU Lotus"/>
                <w:b/>
                <w:i w:val="0"/>
                <w:sz w:val="24"/>
                <w:rtl w:val="0"/>
              </w:rPr>
              <w:t>(</w:t>
            </w:r>
            <w:r>
              <w:rPr>
                <w:b/>
                <w:sz w:val="24"/>
              </w:rPr>
              <m:oMath>
                <m:r>
                  <m:t>W</m:t>
                </m:r>
              </m:oMath>
            </w:r>
            <w:r>
              <w:rPr>
                <w:rFonts w:ascii="Times New Roman" w:hAnsi="Times New Roman" w:cs="LMU Lotus"/>
                <w:b/>
                <w:i w:val="0"/>
                <w:sz w:val="24"/>
                <w:rtl w:val="1"/>
                <w:lang w:val="en-US" w:bidi="fa-IR"/>
              </w:rPr>
              <w:t>، کیلووات‌ساعت</w:t>
            </w:r>
            <w:r>
              <w:rPr>
                <w:rFonts w:ascii="Times New Roman" w:hAnsi="Times New Roman" w:cs="LMU Lotus"/>
                <w:b/>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bl>
    <w:p>
      <w:pPr>
        <w:spacing w:after="120"/>
      </w:pPr>
    </w:p>
    <w:p>
      <w:pPr>
        <w:pStyle w:val="IAUBody"/>
        <w:bidi w:val="1"/>
      </w:pPr>
      <w:r>
        <w:rPr>
          <w:rFonts w:ascii="Times New Roman" w:hAnsi="Times New Roman" w:cs="LMU Lotus"/>
          <w:b w:val="0"/>
          <w:i w:val="0"/>
          <w:rtl w:val="1"/>
          <w:lang w:val="en-US" w:bidi="fa-IR"/>
        </w:rPr>
        <w:t>مقادیر آسایش جامعه از ۰٫۹۰۲ (اثر نوآور) تا ۰٫۹۲۰ (همگی خودخواه و مختلط)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الگوی مشابهی را دنبال می‌کند، به‌گونه‌ای که سناریوی مختلط به بالاترین مقدار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و اثر نوآور به پایین‌ترین مقدار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در چهار سناریوی نخست تقریباً یکسان و برابر با ۱۴٫۵ درصد هستند، درحالی‌که اثر نوآور نرخ بالاتری معادل ۱۵٫۷ درصد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از ۴٫۳۴ کیلووات‌ساعت (مختلط) تا ۴٫۹۸ کیلووات‌ساعت (همگی خودخواه) متغیر است و سناریوهای با غلبه‌ی نوع‌گرا به‌سوی مقادیر پایین‌تر گرایش دارند</w:t>
      </w:r>
      <w:r>
        <w:rPr>
          <w:rFonts w:ascii="Times New Roman" w:hAnsi="Times New Roman" w:cs="LMU Lotus"/>
          <w:b w:val="0"/>
          <w:i w:val="0"/>
          <w:rtl w:val="0"/>
        </w:rPr>
        <w:t>.</w:t>
      </w:r>
    </w:p>
    <w:p>
      <w:pPr>
        <w:pStyle w:val="Heading2"/>
        <w:bidi w:val="1"/>
      </w:pPr>
      <w:bookmarkStart w:id="1102" w:name="__TOC_H2_1102__"/>
      <w:r>
        <w:rPr>
          <w:rFonts w:ascii="Times New Roman" w:hAnsi="Times New Roman" w:cs="LMU Lotus"/>
          <w:b w:val="0"/>
          <w:i w:val="0"/>
          <w:rtl w:val="1"/>
          <w:lang w:val="en-US" w:bidi="fa-IR"/>
        </w:rPr>
        <w:t>۴-۲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bookmarkEnd w:id="1102"/>
    </w:p>
    <w:p>
      <w:pPr>
        <w:pStyle w:val="IAUBodyFirst"/>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می‌انگین کسر تأمین‌شده‌ی تقاضای روزانه‌ی همه‌ی خانه‌ها در طول پنجره‌ی ارزیابی ۱۰۰۰ قسمتی محاسبه شد (معادله ۴-۱)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سناریوی نخست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آسایش جامعه را بین ۰٫۹۱۴ و ۰٫۹۲۰ با انحرافات معیار همپوشان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و مختلط هر دو به ۰٫۹۲۰ دست یافتند، درحالی‌که همگی نوع‌گرا و نوع‌گرایی متنوع به ۰٫۹۱۴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همگی نوع‌گرا (۰٫۹۱۴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همگی خودخواه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۰٫۰۱۰) 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۰٫۸۴۵،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۰٫۴۲۲۹ را به‌دست داد که نشان می‌دهد تفاوت ۰٫۰۰۶ در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پایین‌ترین آسایش جامعه را با مقدار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تولید کرد که مقداری خارج از محدوده‌ی چهار سناریوی دیگر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1"/>
          <w:lang w:val="en-US" w:bidi="fa-IR"/>
        </w:rPr>
        <w:t>، معادله ۴-۲</w:t>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توزیع آسایش را در بین خانه‌ها اندازه‌گیری می‌کند و مقادیر نزدیک‌تر به ۱٫۰ نشان‌دهنده‌ی توزیع عادلانه‌تر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بالاترین مقدار را تولید کرد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که اندکی بالاتر از همگی خودخواه (۰٫۹۲۲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نوع‌گرا (۰٫۹۱۸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و نوع‌گرایی متنوع (۰٫۹۱۹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 در یک رده‌ی می‌انی با می‌انگین عدالت پایین‌تر قرار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پایین‌ترین عدالت را تولید کرد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با می‌انگینی ۱٫۸ درصد پایین‌تر از سناریوی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سنجه‌ی عدالت از ۰٫۰۰۶ (نوع‌گرایی متنوع) تا ۰٫۰۱۱ (همگی نوع‌گرا) متغیر بود که نشان می‌دهد تغییرپذیری بین‌تصادف‌سازی در پیامدهای عدالت در بین سناریوها قابل‌مقایسه بوده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1"/>
          <w:lang w:val="en-US" w:bidi="fa-IR"/>
        </w:rPr>
        <w:t>، معادله ۴-۳</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روزهای ارزیابی را ثبت می‌کند که در آن حداقل یک خانه آسایش زیر ۰٫۹۵ را تجربه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نرخ‌های خاموشی یکسان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۱٫۴ درصد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نرخ بالاتری معادل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۱٫۴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اثر نوآور به‌میزان ۱۵٫۷ درصد نشان‌دهنده‌ی ۱٫۲ روز خاموشی اضافی در هر ۱۰۰ روز عملیات نسبت به سایر سناریوها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1"/>
          <w:lang w:val="en-US" w:bidi="fa-IR"/>
        </w:rPr>
        <w:t>، معادله ۴-۴</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تولیدی را اندازه‌گیری می‌کند که نه قابل ذخیره‌سازی است و نه قابل اشتراک، و بر حسب کیلووات‌ساعت در روز بیان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کمترین هدررفت را تولید کرد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و پس از آن همگی نوع‌گرا (۴٫۴۱ </w:t>
      </w:r>
      <w:r>
        <w:rPr>
          <w:rFonts w:ascii="Times New Roman" w:hAnsi="Times New Roman" w:cs="LMU Lotus"/>
          <w:b w:val="0"/>
          <w:i w:val="0"/>
          <w:rtl w:val="0"/>
        </w:rPr>
        <w:t xml:space="preserve">± </w:t>
      </w:r>
      <w:r>
        <w:rPr>
          <w:rFonts w:ascii="Times New Roman" w:hAnsi="Times New Roman" w:cs="LMU Lotus"/>
          <w:b w:val="0"/>
          <w:i w:val="0"/>
          <w:rtl w:val="1"/>
          <w:lang w:val="en-US" w:bidi="fa-IR"/>
        </w:rPr>
        <w:t>۰٫۷۴ کیلووات‌ساعت) قرار 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در سناریوی مختلط (۴٫۳۴ کیلووات‌ساعت) نسبت به سناریوی همگی خودخواه (۴٫۹۸ کیلووات‌ساعت) حدود ۱۲٫۹ درصد کمتر بود (معادل ۰٫۶۴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بین هدررفت همگی خودخواه و مختلط (با تصادف‌سازی‌های مشترک) 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۱٫۸۷،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را به‌دست داد که در </w:t>
      </w:r>
      <w:r>
        <w:rPr>
          <w:rFonts w:ascii="Times New Roman" w:hAnsi="Times New Roman" w:cs="LMU Lotus"/>
          <w:b w:val="0"/>
          <w:i w:val="0"/>
          <w:rtl w:val="0"/>
        </w:rPr>
        <w:t xml:space="preserve">α = </w:t>
      </w:r>
      <w:r>
        <w:rPr>
          <w:rFonts w:ascii="Times New Roman" w:hAnsi="Times New Roman" w:cs="LMU Lotus"/>
          <w:b w:val="0"/>
          <w:i w:val="0"/>
          <w:rtl w:val="1"/>
          <w:lang w:val="en-US" w:bidi="fa-IR"/>
        </w:rPr>
        <w:t>۰٫۰۵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مقایسه‌ی همگی خودخواه با همگی نوع‌گرا (کاهش ۱۱٫۵ درصد) نیز معنی‌دار نبود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۱٫۴۲۲،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۰٫۱۹۳)</w:t>
      </w:r>
      <w:r>
        <w:rPr>
          <w:rFonts w:ascii="Times New Roman" w:hAnsi="Times New Roman" w:cs="LMU Lotus"/>
          <w:b w:val="0"/>
          <w:i w:val="0"/>
          <w:rtl w:val="0"/>
        </w:rPr>
        <w:t xml:space="preserve">. </w:t>
      </w:r>
      <w:r>
        <w:rPr>
          <w:rFonts w:ascii="Times New Roman" w:hAnsi="Times New Roman" w:cs="LMU Lotus"/>
          <w:b w:val="0"/>
          <w:i w:val="0"/>
          <w:rtl w:val="1"/>
          <w:lang w:val="en-US" w:bidi="fa-IR"/>
        </w:rPr>
        <w:t>واریانس درون‌سناریویی، به‌ویژه در شرایط همگی نوع‌گرا (انحراف معیار ۰٫۷۴ کیلووات‌ساعت)، نشان‌دهنده‌ی تأثیر دنباله‌های آب‌وهوای تصادفی بر تولید مازاد روزانه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هدررفتی معادل ۴٫۹۶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در تمام پنج سناریو برای آسایش جامعه معنی‌دار 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بررسی پس‌آزمون نشان می‌دهد که این معنی‌داری عمدتاً توسط سناریوی اثر نوآور با آسایش پایین‌تر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ایجاد می‌شود، زیرا تفاوت‌های بین چهار سناریوی نخست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از </w:t>
      </w:r>
      <w:r>
        <w:rPr>
          <w:rFonts w:ascii="Times New Roman" w:hAnsi="Times New Roman" w:cs="LMU Lotus"/>
          <w:b w:val="0"/>
          <w:i w:val="0"/>
          <w:rtl w:val="0"/>
        </w:rPr>
        <w:t xml:space="preserve">ANOVA </w:t>
      </w:r>
      <w:r>
        <w:rPr>
          <w:rFonts w:ascii="Times New Roman" w:hAnsi="Times New Roman" w:cs="LMU Lotus"/>
          <w:b w:val="0"/>
          <w:i w:val="0"/>
          <w:rtl w:val="1"/>
          <w:lang w:val="en-US" w:bidi="fa-IR"/>
        </w:rPr>
        <w:t>حذف شد، چهار سناریوی باقی‌مانده تفاوت معنی‌داری در آسایش جامعه نشان ندادند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مشابهی برای شاخص عدالت جین در جهت مشاهده شد اما به آستانه‌ی معنی‌داری معمول نرسید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شامل هر پنج سناریو معنی‌دار نبود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۲٫۷۱،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۰٫۰۶۰)؛ حذف اثر نوآور نیز تفاوت معنی‌داری در بین چهار سناریوی باقی‌مانده ایجاد نکرد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۰٫۶۶۳)</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۴-۱ دیده می‌شود، الگوی جداسازی اثر نوآور در هر سه پنل تکرار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757399"/>
            <wp:docPr id="10" name="Picture 10"/>
            <wp:cNvGraphicFramePr>
              <a:graphicFrameLocks noChangeAspect="1"/>
            </wp:cNvGraphicFramePr>
            <a:graphic>
              <a:graphicData uri="http://schemas.openxmlformats.org/drawingml/2006/picture">
                <pic:pic>
                  <pic:nvPicPr>
                    <pic:cNvPr id="0" name="v13_community_metrics.png"/>
                    <pic:cNvPicPr/>
                  </pic:nvPicPr>
                  <pic:blipFill>
                    <a:blip r:embed="rId20"/>
                    <a:stretch>
                      <a:fillRect/>
                    </a:stretch>
                  </pic:blipFill>
                  <pic:spPr>
                    <a:xfrm>
                      <a:off x="0" y="0"/>
                      <a:ext cx="5040000" cy="3757399"/>
                    </a:xfrm>
                    <a:prstGeom prst="rect"/>
                  </pic:spPr>
                </pic:pic>
              </a:graphicData>
            </a:graphic>
          </wp:inline>
        </w:drawing>
      </w:r>
    </w:p>
    <w:p>
      <w:pPr>
        <w:pStyle w:val="Caption"/>
        <w:bidi w:val="1"/>
      </w:pPr>
      <w:bookmarkStart w:id="1103" w:name="_GenCap_figure_1103"/>
      <w:bookmarkEnd w:id="1103"/>
      <w:r>
        <w:rPr>
          <w:rFonts w:ascii="Times New Roman" w:hAnsi="Times New Roman" w:cs="B Lotus"/>
          <w:b/>
          <w:i/>
          <w:rtl w:val="1"/>
        </w:rPr>
        <w:t xml:space="preserve">شکل </w:t>
      </w:r>
      <w:r>
        <w:rPr>
          <w:rFonts w:ascii="B Lotus" w:hAnsi="B Lotus" w:cs="B Lotus"/>
          <w:b/>
          <w:i/>
          <w:rtl w:val="0"/>
        </w:rPr>
        <w:t>۴-۱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آسایش، عدالت و نرخ خاموشی</w:t>
      </w:r>
    </w:p>
    <w:p>
      <w:pPr>
        <w:pStyle w:val="IAUBody"/>
        <w:bidi w:val="1"/>
      </w:pPr>
      <w:r>
        <w:rPr>
          <w:rFonts w:ascii="Times New Roman" w:hAnsi="Times New Roman" w:cs="LMU Lotus"/>
          <w:b w:val="0"/>
          <w:i w:val="0"/>
          <w:rtl w:val="1"/>
          <w:lang w:val="en-US"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۴-۱</w:t>
      </w:r>
      <w:r>
        <w:rPr>
          <w:rFonts w:ascii="Times New Roman" w:hAnsi="Times New Roman" w:cs="LMU Lotus"/>
          <w:b w:val="0"/>
          <w:i w:val="0"/>
          <w:rtl w:val="0"/>
        </w:rPr>
        <w:t>-</w:t>
      </w:r>
      <w:r>
        <w:rPr>
          <w:rFonts w:ascii="Times New Roman" w:hAnsi="Times New Roman" w:cs="LMU Lotus"/>
          <w:b w:val="0"/>
          <w:i w:val="0"/>
          <w:rtl w:val="1"/>
          <w:lang w:val="en-US" w:bidi="fa-IR"/>
        </w:rPr>
        <w:t>الف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۱ انحراف معیار (</w:t>
      </w:r>
      <w:r>
        <w:rPr>
          <w:rFonts w:ascii="Times New Roman" w:hAnsi="Times New Roman" w:cs="LMU Lotus"/>
          <w:b w:val="0"/>
          <w:i w:val="0"/>
          <w:rtl w:val="0"/>
        </w:rPr>
        <w:t>ddof</w:t>
      </w:r>
      <w:r>
        <w:rPr>
          <w:rFonts w:ascii="Times New Roman" w:hAnsi="Times New Roman" w:cs="LMU Lotus"/>
          <w:b w:val="0"/>
          <w:i w:val="0"/>
          <w:rtl w:val="0"/>
        </w:rPr>
        <w:t>=</w:t>
      </w:r>
      <w:r>
        <w:rPr>
          <w:rFonts w:ascii="Times New Roman" w:hAnsi="Times New Roman" w:cs="LMU Lotus"/>
          <w:b w:val="0"/>
          <w:i w:val="0"/>
          <w:rtl w:val="1"/>
          <w:lang w:val="en-US" w:bidi="fa-IR"/>
        </w:rPr>
        <w:t>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606609"/>
            <wp:docPr id="11" name="Picture 11"/>
            <wp:cNvGraphicFramePr>
              <a:graphicFrameLocks noChangeAspect="1"/>
            </wp:cNvGraphicFramePr>
            <a:graphic>
              <a:graphicData uri="http://schemas.openxmlformats.org/drawingml/2006/picture">
                <pic:pic>
                  <pic:nvPicPr>
                    <pic:cNvPr id="0" name="fig_training_convergence.png"/>
                    <pic:cNvPicPr/>
                  </pic:nvPicPr>
                  <pic:blipFill>
                    <a:blip r:embed="rId21"/>
                    <a:stretch>
                      <a:fillRect/>
                    </a:stretch>
                  </pic:blipFill>
                  <pic:spPr>
                    <a:xfrm>
                      <a:off x="0" y="0"/>
                      <a:ext cx="5040000" cy="2606609"/>
                    </a:xfrm>
                    <a:prstGeom prst="rect"/>
                  </pic:spPr>
                </pic:pic>
              </a:graphicData>
            </a:graphic>
          </wp:inline>
        </w:drawing>
      </w:r>
    </w:p>
    <w:p>
      <w:pPr>
        <w:pStyle w:val="Caption"/>
        <w:bidi w:val="1"/>
      </w:pPr>
      <w:bookmarkStart w:id="1104" w:name="_GenCap_figure_1104"/>
      <w:bookmarkEnd w:id="1104"/>
      <w:r>
        <w:rPr>
          <w:rFonts w:ascii="Times New Roman" w:hAnsi="Times New Roman" w:cs="B Lotus"/>
          <w:b/>
          <w:i/>
          <w:rtl w:val="1"/>
        </w:rPr>
        <w:t xml:space="preserve">شکل </w:t>
      </w:r>
      <w:r>
        <w:rPr>
          <w:rFonts w:ascii="B Lotus" w:hAnsi="B Lotus" w:cs="B Lotus"/>
          <w:b/>
          <w:i/>
          <w:rtl w:val="0"/>
        </w:rPr>
        <w:t>۴-۲</w:t>
      </w:r>
      <w:r>
        <w:rPr>
          <w:rFonts w:ascii="Times New Roman" w:hAnsi="Times New Roman" w:cs="B Lotus"/>
          <w:rtl w:val="1"/>
        </w:rPr>
        <w:t xml:space="preserve">: </w:t>
      </w:r>
      <w:r>
        <w:rPr>
          <w:rFonts w:ascii="Times New Roman" w:hAnsi="Times New Roman" w:cs="B Lotus"/>
          <w:b w:val="0"/>
          <w:i/>
          <w:rtl w:val="1"/>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pPr>
        <w:pStyle w:val="IAUBody"/>
        <w:bidi w:val="1"/>
      </w:pPr>
      <w:r>
        <w:rPr>
          <w:rFonts w:ascii="Times New Roman" w:hAnsi="Times New Roman" w:cs="LMU Lotus"/>
          <w:b/>
          <w:bCs/>
          <w:i w:val="0"/>
          <w:rtl w:val="1"/>
          <w:lang w:val="en-US" w:bidi="fa-IR"/>
        </w:rPr>
        <w:t>شکل (۴-۱</w:t>
      </w:r>
      <w:r>
        <w:rPr>
          <w:rFonts w:ascii="Times New Roman" w:hAnsi="Times New Roman" w:cs="LMU Lotus"/>
          <w:b/>
          <w:bCs/>
          <w:i w:val="0"/>
          <w:rtl w:val="0"/>
        </w:rPr>
        <w:t>-</w:t>
      </w:r>
      <w:r>
        <w:rPr>
          <w:rFonts w:ascii="Times New Roman" w:hAnsi="Times New Roman" w:cs="LMU Lotus"/>
          <w:b/>
          <w:bCs/>
          <w:i w:val="0"/>
          <w:rtl w:val="1"/>
          <w:lang w:val="en-US" w:bidi="fa-IR"/>
        </w:rPr>
        <w:t>الف)</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منحنی همگرایی آسایش جامعه در طول ۸۰۰۰ قسمت آموزش برای پنج سناریوی آزمایشی (خطوط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۵ تصادف‌سازی؛ نوارهای خطا </w:t>
      </w:r>
      <w:r>
        <w:rPr>
          <w:rFonts w:ascii="Times New Roman" w:hAnsi="Times New Roman" w:cs="LMU Lotus"/>
          <w:b w:val="0"/>
          <w:i w:val="0"/>
          <w:rtl w:val="0"/>
        </w:rPr>
        <w:t>= ±</w:t>
      </w:r>
      <w:r>
        <w:rPr>
          <w:rFonts w:ascii="Times New Roman" w:hAnsi="Times New Roman" w:cs="LMU Lotus"/>
          <w:b w:val="0"/>
          <w:i w:val="0"/>
          <w:rtl w:val="1"/>
          <w:lang w:val="en-US" w:bidi="fa-IR"/>
        </w:rPr>
        <w:t>۱ انحراف معیار)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نمایش دقیق‌تر رفتار اکتشافی اولیه در ۱۰۰۰ قسمت نخست، شکل ۴-۱</w:t>
      </w:r>
      <w:r>
        <w:rPr>
          <w:rFonts w:ascii="Times New Roman" w:hAnsi="Times New Roman" w:cs="LMU Lotus"/>
          <w:b w:val="0"/>
          <w:i w:val="0"/>
          <w:rtl w:val="0"/>
        </w:rPr>
        <w:t>-</w:t>
      </w:r>
      <w:r>
        <w:rPr>
          <w:rFonts w:ascii="Times New Roman" w:hAnsi="Times New Roman" w:cs="LMU Lotus"/>
          <w:b w:val="0"/>
          <w:i w:val="0"/>
          <w:rtl w:val="1"/>
          <w:lang w:val="en-US" w:bidi="fa-IR"/>
        </w:rPr>
        <w:t>ب منحنی خام آسایش جامعه را در مقیاس کامل (۰ تا ۱)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بازه، نوسانات شدید ناشی از اکتشاف </w:t>
      </w:r>
      <w:r>
        <w:rPr>
          <w:rFonts w:ascii="Times New Roman" w:hAnsi="Times New Roman" w:cs="LMU Lotus"/>
          <w:b w:val="0"/>
          <w:i w:val="0"/>
          <w:rtl w:val="0"/>
        </w:rPr>
        <w:t>ε-</w:t>
      </w:r>
      <w:r>
        <w:rPr>
          <w:rFonts w:ascii="Times New Roman" w:hAnsi="Times New Roman" w:cs="LMU Lotus"/>
          <w:b w:val="0"/>
          <w:i w:val="0"/>
          <w:rtl w:val="1"/>
          <w:lang w:val="en-US" w:bidi="fa-IR"/>
        </w:rPr>
        <w:t>حریصانه در برخی تصادف‌سازی‌ها مشاهده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087396"/>
            <wp:docPr id="12" name="Picture 12"/>
            <wp:cNvGraphicFramePr>
              <a:graphicFrameLocks noChangeAspect="1"/>
            </wp:cNvGraphicFramePr>
            <a:graphic>
              <a:graphicData uri="http://schemas.openxmlformats.org/drawingml/2006/picture">
                <pic:pic>
                  <pic:nvPicPr>
                    <pic:cNvPr id="0" name="fig_training_early.png"/>
                    <pic:cNvPicPr/>
                  </pic:nvPicPr>
                  <pic:blipFill>
                    <a:blip r:embed="rId22"/>
                    <a:stretch>
                      <a:fillRect/>
                    </a:stretch>
                  </pic:blipFill>
                  <pic:spPr>
                    <a:xfrm>
                      <a:off x="0" y="0"/>
                      <a:ext cx="5040000" cy="3087396"/>
                    </a:xfrm>
                    <a:prstGeom prst="rect"/>
                  </pic:spPr>
                </pic:pic>
              </a:graphicData>
            </a:graphic>
          </wp:inline>
        </w:drawing>
      </w:r>
    </w:p>
    <w:p>
      <w:pPr>
        <w:pStyle w:val="Caption"/>
        <w:bidi w:val="1"/>
      </w:pPr>
      <w:bookmarkStart w:id="1105" w:name="_GenCap_figure_1105"/>
      <w:bookmarkEnd w:id="1105"/>
      <w:r>
        <w:rPr>
          <w:rFonts w:ascii="Times New Roman" w:hAnsi="Times New Roman" w:cs="B Lotus"/>
          <w:b/>
          <w:i/>
          <w:rtl w:val="1"/>
        </w:rPr>
        <w:t xml:space="preserve">شکل </w:t>
      </w:r>
      <w:r>
        <w:rPr>
          <w:rFonts w:ascii="B Lotus" w:hAnsi="B Lotus" w:cs="B Lotus"/>
          <w:b/>
          <w:i/>
          <w:rtl w:val="0"/>
        </w:rPr>
        <w:t>۴-۳</w:t>
      </w:r>
      <w:r>
        <w:rPr>
          <w:rFonts w:ascii="Times New Roman" w:hAnsi="Times New Roman" w:cs="B Lotus"/>
          <w:rtl w:val="1"/>
        </w:rPr>
        <w:t xml:space="preserve">: </w:t>
      </w:r>
      <w:r>
        <w:rPr>
          <w:rFonts w:ascii="Times New Roman" w:hAnsi="Times New Roman" w:cs="B Lotus"/>
          <w:b w:val="0"/>
          <w:i/>
          <w:rtl w:val="1"/>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pPr>
        <w:pStyle w:val="IAUBody"/>
        <w:bidi w:val="1"/>
      </w:pPr>
      <w:r>
        <w:rPr>
          <w:rFonts w:ascii="Times New Roman" w:hAnsi="Times New Roman" w:cs="LMU Lotus"/>
          <w:b/>
          <w:bCs/>
          <w:i w:val="0"/>
          <w:rtl w:val="1"/>
          <w:lang w:val="en-US" w:bidi="fa-IR"/>
        </w:rPr>
        <w:t>شکل (۴-۱</w:t>
      </w:r>
      <w:r>
        <w:rPr>
          <w:rFonts w:ascii="Times New Roman" w:hAnsi="Times New Roman" w:cs="LMU Lotus"/>
          <w:b/>
          <w:bCs/>
          <w:i w:val="0"/>
          <w:rtl w:val="0"/>
        </w:rPr>
        <w:t>-</w:t>
      </w:r>
      <w:r>
        <w:rPr>
          <w:rFonts w:ascii="Times New Roman" w:hAnsi="Times New Roman" w:cs="LMU Lotus"/>
          <w:b/>
          <w:bCs/>
          <w:i w:val="0"/>
          <w:rtl w:val="1"/>
          <w:lang w:val="en-US" w:bidi="fa-IR"/>
        </w:rPr>
        <w:t>ب)</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رفتار خام اکتشافی اولیه در ۱۰۰۰ قسمت نخست آموزش (خطوط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۵ تصادف‌سازی)</w:t>
      </w:r>
      <w:r>
        <w:rPr>
          <w:rFonts w:ascii="Times New Roman" w:hAnsi="Times New Roman" w:cs="LMU Lotus"/>
          <w:b w:val="0"/>
          <w:i w:val="0"/>
          <w:rtl w:val="0"/>
        </w:rPr>
        <w:t>.</w:t>
      </w:r>
    </w:p>
    <w:p>
      <w:pPr>
        <w:pStyle w:val="Heading2"/>
        <w:bidi w:val="1"/>
      </w:pPr>
      <w:bookmarkStart w:id="1106" w:name="__TOC_H2_1106__"/>
      <w:r>
        <w:rPr>
          <w:rFonts w:ascii="Times New Roman" w:hAnsi="Times New Roman" w:cs="LMU Lotus"/>
          <w:b w:val="0"/>
          <w:i w:val="0"/>
          <w:rtl w:val="1"/>
          <w:lang w:val="en-US" w:bidi="fa-IR"/>
        </w:rPr>
        <w:t>۴-۳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bookmarkEnd w:id="1106"/>
    </w:p>
    <w:p>
      <w:pPr>
        <w:pStyle w:val="IAUBodyFirst"/>
        <w:bidi w:val="1"/>
      </w:pPr>
      <w:r>
        <w:rPr>
          <w:rFonts w:ascii="Times New Roman" w:hAnsi="Times New Roman" w:cs="LMU Lotus"/>
          <w:b w:val="0"/>
          <w:i w:val="0"/>
          <w:rtl w:val="1"/>
          <w:lang w:val="en-US" w:bidi="fa-IR"/>
        </w:rPr>
        <w:t xml:space="preserve">در جوامع مختلط، مقادیر آسایش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محاسبه شدند تا مشخص شود که آیا وزن‌های پاداش مبتنی بر شخصیت، پیامدهای متفاوتی را در سطح فردی تولید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۴-۲ این نتایج را در سه سناریویی که شامل هر دو نوع شخصیتی هستند، ارائه می‌دهد</w:t>
      </w:r>
      <w:r>
        <w:rPr>
          <w:rFonts w:ascii="Times New Roman" w:hAnsi="Times New Roman" w:cs="LMU Lotus"/>
          <w:b w:val="0"/>
          <w:i w:val="0"/>
          <w:rtl w:val="0"/>
        </w:rPr>
        <w:t>.</w:t>
      </w:r>
    </w:p>
    <w:p>
      <w:pPr>
        <w:pStyle w:val="Caption"/>
        <w:bidi w:val="1"/>
      </w:pPr>
      <w:bookmarkStart w:id="1107" w:name="_GenCap_table_1107"/>
      <w:bookmarkEnd w:id="1107"/>
      <w:r>
        <w:rPr>
          <w:rFonts w:ascii="Times New Roman" w:hAnsi="Times New Roman" w:cs="B Lotus"/>
          <w:b/>
          <w:i/>
          <w:rtl w:val="1"/>
        </w:rPr>
        <w:t xml:space="preserve">جدول </w:t>
      </w:r>
      <w:r>
        <w:rPr>
          <w:rFonts w:ascii="B Lotus" w:hAnsi="B Lotus" w:cs="B Lotus"/>
          <w:b/>
          <w:i/>
          <w:rtl w:val="0"/>
        </w:rPr>
        <w:t>۴-۲</w:t>
      </w:r>
      <w:r>
        <w:rPr>
          <w:rFonts w:ascii="Times New Roman" w:hAnsi="Times New Roman" w:cs="B Lotus"/>
          <w:rtl w:val="1"/>
        </w:rPr>
        <w:t xml:space="preserve">: </w:t>
      </w:r>
      <w:r>
        <w:rPr>
          <w:rFonts w:ascii="Times New Roman" w:hAnsi="Times New Roman" w:cs="B Lotus"/>
          <w:b w:val="0"/>
          <w:i/>
          <w:rtl w:val="1"/>
        </w:rPr>
        <w:t>تفکیک آسایش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آزمون </w:t>
            </w:r>
            <w:r>
              <w:rPr>
                <w:rFonts w:ascii="Times New Roman" w:hAnsi="Times New Roman" w:cs="LMU Lotus"/>
                <w:b/>
                <w:i w:val="0"/>
                <w:sz w:val="24"/>
                <w:rtl w:val="0"/>
              </w:rPr>
              <w:t xml:space="preserve">t </w:t>
            </w:r>
            <w:r>
              <w:rPr>
                <w:rFonts w:ascii="Times New Roman" w:hAnsi="Times New Roman" w:cs="LMU Lotus"/>
                <w:b/>
                <w:i w:val="0"/>
                <w:sz w:val="24"/>
                <w:rtl w:val="1"/>
                <w:lang w:val="en-US" w:bidi="fa-IR"/>
              </w:rPr>
              <w:t>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(۲٫۹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۰٫۰۰۱۱</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(۲٫۰ 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۰٫۰۴۷۲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(۱٫۹ واحد درصد)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توجه</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اثر نوآور، گروه نوع‌گرا شامل عامل نوآور به‌اضافه‌ی چهار عامل نوع‌گرا است؛ گروه خودخواه شامل سه عامل فردگرا و دو عامل خودخواه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نیز ترکیب پیچیده‌ای دارد (یک نوع‌گرانه، سه نوع‌گرا، سه فردگرا، سه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1"/>
          <w:lang w:val="en-US" w:bidi="fa-IR"/>
        </w:rPr>
        <w:t>)، بنابراین گروه‌های نوع‌گرا و خودخواه آن، انواع غیریکنواخت را تجمیع می‌کنند</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 xml:space="preserve">در سناریوی مختلط، عامل‌های نوع‌گرا به می‌انگین آسایش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دست یافتند، درحالی‌که عامل‌های خودخواه در همان جامعه به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۰٫۰۲۹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 واحد درصد) در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عامل‌های نوع‌گرا به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در‌برابر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برای عامل‌های خودخواه دست یافتند؛ تفاوت ۰٫۰۲۰</w:t>
      </w:r>
      <w:r>
        <w:rPr>
          <w:rFonts w:ascii="Times New Roman" w:hAnsi="Times New Roman" w:cs="LMU Lotus"/>
          <w:b w:val="0"/>
          <w:i w:val="0"/>
          <w:rtl w:val="0"/>
        </w:rPr>
        <w:t xml:space="preserve">+ </w:t>
      </w:r>
      <w:r>
        <w:rPr>
          <w:rFonts w:ascii="Times New Roman" w:hAnsi="Times New Roman" w:cs="LMU Lotus"/>
          <w:b w:val="0"/>
          <w:i w:val="0"/>
          <w:rtl w:val="1"/>
          <w:lang w:val="en-US" w:bidi="fa-IR"/>
        </w:rPr>
        <w:t>(۲٫۰ واحد درصد) که آن‌هم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عامل‌های نوع‌گرا (شامل عامل نوآور) به ۰٫۹۱۲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۰٫۸۹۲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برای عامل‌های خودخواه دست یافتند؛ تفاوتی معادل ۰٫۰۱۹، اگرچه ترکیب مختلط گروه‌ها، قابلیت مقایسه را با دو سناریوی دیگر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سه سناریوی مقایسه، از نظر جهت‌گیری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از سناریوهای مختلط و نوع‌گرایی متنوع، گروه نوع‌گرا نسبت به گروه خودخواه در همان جامعه عملکرد بهتری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۴-۲ دیده می‌شود، این مزیت در هر دو سناریوی مختلط و نوع‌گرایی متنوع تکرار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کوچک‌ترین مزیت نوع‌گرایانه در ۵ تصادف‌سازی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۲٫۱ واحد درصد و بزرگ‌ترین آن </w:t>
      </w:r>
      <w:r>
        <w:rPr>
          <w:rFonts w:ascii="Times New Roman" w:hAnsi="Times New Roman" w:cs="LMU Lotus"/>
          <w:b w:val="0"/>
          <w:i w:val="0"/>
          <w:rtl w:val="0"/>
        </w:rPr>
        <w:t>+</w:t>
      </w:r>
      <w:r>
        <w:rPr>
          <w:rFonts w:ascii="Times New Roman" w:hAnsi="Times New Roman" w:cs="LMU Lotus"/>
          <w:b w:val="0"/>
          <w:i w:val="0"/>
          <w:rtl w:val="1"/>
          <w:lang w:val="en-US" w:bidi="fa-IR"/>
        </w:rPr>
        <w:t>۳٫۸ واحد درصد بود که توزیعی فشرده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پراکندگی بیشتری در بین تصادف‌سازی‌ها مشاهده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۱۲۳ عملاً بدون مزیت نوع‌گرایانه بود (۰٫۰۵</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 درحالی که بزرگ‌ترین مزیت در تصادف‌سازی ۱۰۱۱ (</w:t>
      </w:r>
      <w:r>
        <w:rPr>
          <w:rFonts w:ascii="Times New Roman" w:hAnsi="Times New Roman" w:cs="LMU Lotus"/>
          <w:b w:val="0"/>
          <w:i w:val="0"/>
          <w:rtl w:val="0"/>
        </w:rPr>
        <w:t>+</w:t>
      </w:r>
      <w:r>
        <w:rPr>
          <w:rFonts w:ascii="Times New Roman" w:hAnsi="Times New Roman" w:cs="LMU Lotus"/>
          <w:b w:val="0"/>
          <w:i w:val="0"/>
          <w:rtl w:val="1"/>
          <w:lang w:val="en-US" w:bidi="fa-IR"/>
        </w:rPr>
        <w:t>۴٫۱۴ واحد درصد) به 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اندازه‌ی اثر (</w:t>
      </w:r>
      <w:r>
        <w:rPr>
          <w:rFonts w:ascii="Times New Roman" w:hAnsi="Times New Roman" w:cs="LMU Lotus"/>
          <w:b w:val="0"/>
          <w:i w:val="0"/>
          <w:rtl w:val="0"/>
        </w:rPr>
        <w:t xml:space="preserve">d </w:t>
      </w:r>
      <w:r>
        <w:rPr>
          <w:rFonts w:ascii="Times New Roman" w:hAnsi="Times New Roman" w:cs="LMU Lotus"/>
          <w:b w:val="0"/>
          <w:i w:val="0"/>
          <w:rtl w:val="1"/>
          <w:lang w:val="en-US" w:bidi="fa-IR"/>
        </w:rPr>
        <w:t>کوهن) 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3" name="Picture 13"/>
            <wp:cNvGraphicFramePr>
              <a:graphicFrameLocks noChangeAspect="1"/>
            </wp:cNvGraphicFramePr>
            <a:graphic>
              <a:graphicData uri="http://schemas.openxmlformats.org/drawingml/2006/picture">
                <pic:pic>
                  <pic:nvPicPr>
                    <pic:cNvPr id="0" name="v14_agent_comfort_split.png"/>
                    <pic:cNvPicPr/>
                  </pic:nvPicPr>
                  <pic:blipFill>
                    <a:blip r:embed="rId23"/>
                    <a:stretch>
                      <a:fillRect/>
                    </a:stretch>
                  </pic:blipFill>
                  <pic:spPr>
                    <a:xfrm>
                      <a:off x="0" y="0"/>
                      <a:ext cx="5040000" cy="3126076"/>
                    </a:xfrm>
                    <a:prstGeom prst="rect"/>
                  </pic:spPr>
                </pic:pic>
              </a:graphicData>
            </a:graphic>
          </wp:inline>
        </w:drawing>
      </w:r>
    </w:p>
    <w:p>
      <w:pPr>
        <w:pStyle w:val="Caption"/>
        <w:bidi w:val="1"/>
      </w:pPr>
      <w:bookmarkStart w:id="1108" w:name="_GenCap_figure_1108"/>
      <w:bookmarkEnd w:id="1108"/>
      <w:r>
        <w:rPr>
          <w:rFonts w:ascii="Times New Roman" w:hAnsi="Times New Roman" w:cs="B Lotus"/>
          <w:b/>
          <w:i/>
          <w:rtl w:val="1"/>
        </w:rPr>
        <w:t xml:space="preserve">شکل </w:t>
      </w:r>
      <w:r>
        <w:rPr>
          <w:rFonts w:ascii="B Lotus" w:hAnsi="B Lotus" w:cs="B Lotus"/>
          <w:b/>
          <w:i/>
          <w:rtl w:val="0"/>
        </w:rPr>
        <w:t>۴-۴</w:t>
      </w:r>
      <w:r>
        <w:rPr>
          <w:rFonts w:ascii="Times New Roman" w:hAnsi="Times New Roman" w:cs="B Lotus"/>
          <w:rtl w:val="1"/>
        </w:rPr>
        <w:t xml:space="preserve">: </w:t>
      </w:r>
      <w:r>
        <w:rPr>
          <w:rFonts w:ascii="Times New Roman" w:hAnsi="Times New Roman" w:cs="B Lotus"/>
          <w:b w:val="0"/>
          <w:i/>
          <w:rtl w:val="1"/>
        </w:rPr>
        <w:t>مقایسه آسایش عامل‌های نوع‌گرا و خودخواه در جوامع مختلط</w:t>
      </w:r>
    </w:p>
    <w:p>
      <w:pPr>
        <w:pStyle w:val="IAUBody"/>
        <w:bidi w:val="1"/>
      </w:pPr>
      <w:r>
        <w:rPr>
          <w:rFonts w:ascii="Times New Roman" w:hAnsi="Times New Roman" w:cs="LMU Lotus"/>
          <w:b w:val="0"/>
          <w:i w:val="0"/>
          <w:rtl w:val="1"/>
          <w:lang w:val="en-US" w:bidi="fa-IR"/>
        </w:rPr>
        <w:t>مکانیسم متقابله‌گری نوظهور در جوامع مختلط در شکل ۴-۳ به‌صورت شماتیک نشان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چرخه شرورانه خودخواهانه (قرمز) احتکار را تقویت کرده و سیستم را شکننده‌تر می‌سازد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891473"/>
            <wp:docPr id="14" name="Picture 14"/>
            <wp:cNvGraphicFramePr>
              <a:graphicFrameLocks noChangeAspect="1"/>
            </wp:cNvGraphicFramePr>
            <a:graphic>
              <a:graphicData uri="http://schemas.openxmlformats.org/drawingml/2006/picture">
                <pic:pic>
                  <pic:nvPicPr>
                    <pic:cNvPr id="0" name="v07_reciprocity_cycle.png"/>
                    <pic:cNvPicPr/>
                  </pic:nvPicPr>
                  <pic:blipFill>
                    <a:blip r:embed="rId24"/>
                    <a:stretch>
                      <a:fillRect/>
                    </a:stretch>
                  </pic:blipFill>
                  <pic:spPr>
                    <a:xfrm>
                      <a:off x="0" y="0"/>
                      <a:ext cx="5040000" cy="4891473"/>
                    </a:xfrm>
                    <a:prstGeom prst="rect"/>
                  </pic:spPr>
                </pic:pic>
              </a:graphicData>
            </a:graphic>
          </wp:inline>
        </w:drawing>
      </w:r>
    </w:p>
    <w:p>
      <w:pPr>
        <w:pStyle w:val="Caption"/>
        <w:bidi w:val="1"/>
      </w:pPr>
      <w:bookmarkStart w:id="1109" w:name="_GenCap_figure_1109"/>
      <w:bookmarkEnd w:id="1109"/>
      <w:r>
        <w:rPr>
          <w:rFonts w:ascii="Times New Roman" w:hAnsi="Times New Roman" w:cs="B Lotus"/>
          <w:b/>
          <w:i/>
          <w:rtl w:val="1"/>
        </w:rPr>
        <w:t xml:space="preserve">شکل </w:t>
      </w:r>
      <w:r>
        <w:rPr>
          <w:rFonts w:ascii="B Lotus" w:hAnsi="B Lotus" w:cs="B Lotus"/>
          <w:b/>
          <w:i/>
          <w:rtl w:val="0"/>
        </w:rPr>
        <w:t>۴-۵</w:t>
      </w:r>
      <w:r>
        <w:rPr>
          <w:rFonts w:ascii="Times New Roman" w:hAnsi="Times New Roman" w:cs="B Lotus"/>
          <w:rtl w:val="1"/>
        </w:rPr>
        <w:t xml:space="preserve">: </w:t>
      </w:r>
      <w:r>
        <w:rPr>
          <w:rFonts w:ascii="Times New Roman" w:hAnsi="Times New Roman" w:cs="B Lotus"/>
          <w:b w:val="0"/>
          <w:i/>
          <w:rtl w:val="1"/>
        </w:rPr>
        <w:t>چرخه متقابله‌گری: چرخه فضیلت‌مند نوع‌گرایانه و چرخه شرورانه خودخواهانه</w:t>
      </w:r>
    </w:p>
    <w:p>
      <w:pPr>
        <w:pStyle w:val="Heading2"/>
        <w:bidi w:val="1"/>
      </w:pPr>
      <w:bookmarkStart w:id="1110" w:name="__TOC_H2_1110__"/>
      <w:r>
        <w:rPr>
          <w:rFonts w:ascii="Times New Roman" w:hAnsi="Times New Roman" w:cs="LMU Lotus"/>
          <w:b w:val="0"/>
          <w:i w:val="0"/>
          <w:rtl w:val="1"/>
          <w:lang w:val="en-US" w:bidi="fa-IR"/>
        </w:rPr>
        <w:t>۴-۴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نابرابری (ضریب جینی)</w:t>
      </w:r>
      <w:bookmarkEnd w:id="1110"/>
    </w:p>
    <w:p>
      <w:pPr>
        <w:pStyle w:val="IAUBodyFirst"/>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1"/>
          <w:lang w:val="en-US" w:bidi="fa-IR"/>
        </w:rPr>
        <w:t>، معادله ۴-۵</w:t>
      </w:r>
      <w:r>
        <w:rPr>
          <w:rFonts w:ascii="Times New Roman" w:hAnsi="Times New Roman" w:cs="LMU Lotus"/>
          <w:b w:val="0"/>
          <w:i w:val="0"/>
          <w:rtl w:val="0"/>
        </w:rPr>
        <w:t xml:space="preserve">) </w:t>
      </w:r>
      <w:r>
        <w:rPr>
          <w:rFonts w:ascii="Times New Roman" w:hAnsi="Times New Roman" w:cs="LMU Lotus"/>
          <w:b w:val="0"/>
          <w:i w:val="0"/>
          <w:rtl w:val="1"/>
          <w:lang w:val="en-US" w:bidi="fa-IR"/>
        </w:rPr>
        <w:t>به‌صورت مقطعی در هر قسمت در بین آسایش لحظه‌ای ۱۰ خانه محاسبه و سپس در ۱۰۰۰ قسمت پایانی می‌انگین‌گیری شد (رویکرد توصیف‌شده در بخش ۳-۱۲) و سنجه‌ی ثانویه‌ای از نابرابری فراهم کرد که نسبت به شاخص جین به نقل‌وانتقالات در می‌انه‌ی توزیع حساس‌تر است [</w:t>
      </w:r>
      <w:r>
        <w:rPr>
          <w:rFonts w:ascii="Times New Roman" w:hAnsi="Times New Roman" w:cs="LMU Lotus"/>
          <w:b w:val="0"/>
          <w:i w:val="0"/>
          <w:rtl w:val="0"/>
        </w:rPr>
        <w:t>24</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۴-۳ مقادیر جینی و رتبه‌بندی آن‌ها را ارائه می‌دهد</w:t>
      </w:r>
      <w:r>
        <w:rPr>
          <w:rFonts w:ascii="Times New Roman" w:hAnsi="Times New Roman" w:cs="LMU Lotus"/>
          <w:b w:val="0"/>
          <w:i w:val="0"/>
          <w:rtl w:val="0"/>
        </w:rPr>
        <w:t>.</w:t>
      </w:r>
    </w:p>
    <w:p>
      <w:pPr>
        <w:pStyle w:val="Caption"/>
        <w:bidi w:val="1"/>
      </w:pPr>
      <w:bookmarkStart w:id="1111" w:name="_GenCap_table_1111"/>
      <w:bookmarkEnd w:id="1111"/>
      <w:r>
        <w:rPr>
          <w:rFonts w:ascii="Times New Roman" w:hAnsi="Times New Roman" w:cs="B Lotus"/>
          <w:b/>
          <w:i/>
          <w:rtl w:val="1"/>
        </w:rPr>
        <w:t xml:space="preserve">جدول </w:t>
      </w:r>
      <w:r>
        <w:rPr>
          <w:rFonts w:ascii="B Lotus" w:hAnsi="B Lotus" w:cs="B Lotus"/>
          <w:b/>
          <w:i/>
          <w:rtl w:val="0"/>
        </w:rPr>
        <w:t>۴-۳</w:t>
      </w:r>
      <w:r>
        <w:rPr>
          <w:rFonts w:ascii="Times New Roman" w:hAnsi="Times New Roman" w:cs="B Lotus"/>
          <w:rtl w:val="1"/>
        </w:rPr>
        <w:t xml:space="preserve">: </w:t>
      </w:r>
      <w:r>
        <w:rPr>
          <w:rFonts w:ascii="Times New Roman" w:hAnsi="Times New Roman" w:cs="B Lotus"/>
          <w:b w:val="0"/>
          <w:i/>
          <w:rtl w:val="1"/>
        </w:rPr>
        <w:t>ضریب جینی بر اساس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رتبه (از عادلانه‌ترین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ناعادلانه‌ترین)</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r>
    </w:tbl>
    <w:p>
      <w:pPr>
        <w:spacing w:after="120"/>
      </w:pPr>
    </w:p>
    <w:p>
      <w:pPr>
        <w:pStyle w:val="IAUBody"/>
        <w:bidi w:val="1"/>
      </w:pPr>
      <w:r>
        <w:rPr>
          <w:rFonts w:ascii="Times New Roman" w:hAnsi="Times New Roman" w:cs="LMU Lotus"/>
          <w:b w:val="0"/>
          <w:i w:val="0"/>
          <w:rtl w:val="1"/>
          <w:lang w:val="en-US" w:bidi="fa-IR"/>
        </w:rPr>
        <w:t xml:space="preserve">سناریوی مختلط کمترین ضریب جینی را تولید کرد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۰٫۰۰۷۵) که نشان‌دهنده‌ی عادلانه‌ترین توزیع آسایش در بین خانه‌ها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خودخواه تقریباً به همان اندازه عادلانه بود (۰٫۰۷۹۶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 با انحرافات معیار همپوشان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نوع‌گرایی متنوع (۰٫۰۸۴۴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۰٫۰۰۶۵) و همگی نوع‌گرا (۰٫۰۸۴۹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۰٫۰۱۰۹) یک خوشه‌ی می‌انی را با می‌انگین نابرابری بالاتر تشکیل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بالاترین ضریب جینی را تولید کرد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۰٫۰۰۸۹) که نشان‌دهنده‌ی افزایش ۲۲ درصدی نسبت به سناریوی مختلط و افزایش ۱۳ درصدی نسبت به ناعادلانه‌ترین سناریوی بعدی (همگی نوع‌گرا)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نابرابری بالای اثر نوآور در ۴ تصادف‌سازی از ۵ تصادف‌سازی با ضریب جینی بالاتر از می‌انگین سناریوهای غیرنوآور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تصادف‌سازی ۴۲ مقدار جینی برابر ۰٫۱۱۱ داشت که به‌طور قابل‌توجهی از سایر تصادف‌سازی‌ها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چهار سناریوی غیرنوآور (محدوده</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 تا ۰٫۰۱۰۹) به‌طور قابل‌توجهی همپوشان داشتند که نشان می‌دهد تفاوت‌های رتبه‌بندی در بین این سناریوها از نظر آماری پایدار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اثر نوآور (۰٫۰۹۶۲) از کران بالای فواصل اطمینان ۹۵ درصد سناریوهای مختلط (۰٫۰۸۵۶)، همگی خودخواه (۰٫۰۸۸۱) و نوع‌گرایی متنوع (۰٫۰۹۰۱) فراتر رفت، اما با کران بالای سناریوی همگی نوع‌گرا (۰٫۰۹۴۵) همپوشانی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مقایسه‌ی ضریب جینی سناریوی مختلط با اثر نوآور این جدایی را تأیید کرد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۴-۴ دیده می‌شود، منحنی لورنز اثر نوآور از خط برابری انحراف بیشتری نسبت به سناریوی مختلط دارد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21622"/>
            <wp:docPr id="15" name="Picture 15"/>
            <wp:cNvGraphicFramePr>
              <a:graphicFrameLocks noChangeAspect="1"/>
            </wp:cNvGraphicFramePr>
            <a:graphic>
              <a:graphicData uri="http://schemas.openxmlformats.org/drawingml/2006/picture">
                <pic:pic>
                  <pic:nvPicPr>
                    <pic:cNvPr id="0" name="v11_lorenz_curve.png"/>
                    <pic:cNvPicPr/>
                  </pic:nvPicPr>
                  <pic:blipFill>
                    <a:blip r:embed="rId25"/>
                    <a:stretch>
                      <a:fillRect/>
                    </a:stretch>
                  </pic:blipFill>
                  <pic:spPr>
                    <a:xfrm>
                      <a:off x="0" y="0"/>
                      <a:ext cx="5040000" cy="5221622"/>
                    </a:xfrm>
                    <a:prstGeom prst="rect"/>
                  </pic:spPr>
                </pic:pic>
              </a:graphicData>
            </a:graphic>
          </wp:inline>
        </w:drawing>
      </w:r>
    </w:p>
    <w:p>
      <w:pPr>
        <w:pStyle w:val="Caption"/>
        <w:bidi w:val="1"/>
      </w:pPr>
      <w:bookmarkStart w:id="1112" w:name="_GenCap_figure_1112"/>
      <w:bookmarkEnd w:id="1112"/>
      <w:r>
        <w:rPr>
          <w:rFonts w:ascii="Times New Roman" w:hAnsi="Times New Roman" w:cs="B Lotus"/>
          <w:b/>
          <w:i/>
          <w:rtl w:val="1"/>
        </w:rPr>
        <w:t xml:space="preserve">شکل </w:t>
      </w:r>
      <w:r>
        <w:rPr>
          <w:rFonts w:ascii="B Lotus" w:hAnsi="B Lotus" w:cs="B Lotus"/>
          <w:b/>
          <w:i/>
          <w:rtl w:val="0"/>
        </w:rPr>
        <w:t>۴-۶</w:t>
      </w:r>
      <w:r>
        <w:rPr>
          <w:rFonts w:ascii="Times New Roman" w:hAnsi="Times New Roman" w:cs="B Lotus"/>
          <w:rtl w:val="1"/>
        </w:rPr>
        <w:t xml:space="preserve">: </w:t>
      </w:r>
      <w:r>
        <w:rPr>
          <w:rFonts w:ascii="Times New Roman" w:hAnsi="Times New Roman" w:cs="B Lotus"/>
          <w:b w:val="0"/>
          <w:i/>
          <w:rtl w:val="1"/>
        </w:rPr>
        <w:t>منحنی لورنز می‌انگین توزیع‌های مقطعی هر قسمت (۱۰۰۰ قسمت پایانی): مقایسه توزیع آسایش در سناریوی مختلط و اثر نوآور</w:t>
      </w:r>
    </w:p>
    <w:p>
      <w:pPr>
        <w:pStyle w:val="IAUBody"/>
        <w:bidi w:val="1"/>
      </w:pPr>
      <w:r>
        <w:rPr>
          <w:rFonts w:ascii="Times New Roman" w:hAnsi="Times New Roman" w:cs="LMU Lotus"/>
          <w:b w:val="0"/>
          <w:i w:val="0"/>
          <w:rtl w:val="1"/>
          <w:lang w:val="en-US" w:bidi="fa-IR"/>
        </w:rPr>
        <w:t>توزیع نابرابری آسایش در بین خانه‌ها در شکل ۴-۵ با استفاده از ضریب جینی مقایسه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سناریوی مختلط کمترین نابرابری (۰٫۰۷۹) و سناریوی اثر نوآور بیشترین نابرابری (۰٫۰۹۶) را تولید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۲۲ درصدی ضریب جینی در اثر نوآور، نشان‌دهنده تأثیر مخرب رفتار اکتشافی یک عامل منفرد بر توزیع عادلانه منابع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6" name="Picture 16"/>
            <wp:cNvGraphicFramePr>
              <a:graphicFrameLocks noChangeAspect="1"/>
            </wp:cNvGraphicFramePr>
            <a:graphic>
              <a:graphicData uri="http://schemas.openxmlformats.org/drawingml/2006/picture">
                <pic:pic>
                  <pic:nvPicPr>
                    <pic:cNvPr id="0" name="v15_gini_comparison.png"/>
                    <pic:cNvPicPr/>
                  </pic:nvPicPr>
                  <pic:blipFill>
                    <a:blip r:embed="rId26"/>
                    <a:stretch>
                      <a:fillRect/>
                    </a:stretch>
                  </pic:blipFill>
                  <pic:spPr>
                    <a:xfrm>
                      <a:off x="0" y="0"/>
                      <a:ext cx="5040000" cy="3126076"/>
                    </a:xfrm>
                    <a:prstGeom prst="rect"/>
                  </pic:spPr>
                </pic:pic>
              </a:graphicData>
            </a:graphic>
          </wp:inline>
        </w:drawing>
      </w:r>
    </w:p>
    <w:p>
      <w:pPr>
        <w:pStyle w:val="Caption"/>
        <w:bidi w:val="1"/>
      </w:pPr>
      <w:bookmarkStart w:id="1113" w:name="_GenCap_figure_1113"/>
      <w:bookmarkEnd w:id="1113"/>
      <w:r>
        <w:rPr>
          <w:rFonts w:ascii="Times New Roman" w:hAnsi="Times New Roman" w:cs="B Lotus"/>
          <w:b/>
          <w:i/>
          <w:rtl w:val="1"/>
        </w:rPr>
        <w:t xml:space="preserve">شکل </w:t>
      </w:r>
      <w:r>
        <w:rPr>
          <w:rFonts w:ascii="B Lotus" w:hAnsi="B Lotus" w:cs="B Lotus"/>
          <w:b/>
          <w:i/>
          <w:rtl w:val="0"/>
        </w:rPr>
        <w:t>۴-۷</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w:t>
      </w:r>
    </w:p>
    <w:p>
      <w:pPr>
        <w:pStyle w:val="Heading2"/>
        <w:bidi w:val="1"/>
      </w:pPr>
      <w:bookmarkStart w:id="1114" w:name="__TOC_H2_1114__"/>
      <w:r>
        <w:rPr>
          <w:rFonts w:ascii="Times New Roman" w:hAnsi="Times New Roman" w:cs="LMU Lotus"/>
          <w:b w:val="0"/>
          <w:i w:val="0"/>
          <w:rtl w:val="1"/>
          <w:lang w:val="en-US" w:bidi="fa-IR"/>
        </w:rPr>
        <w:t>۴-۵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bookmarkEnd w:id="1114"/>
    </w:p>
    <w:p>
      <w:pPr>
        <w:pStyle w:val="IAUBodyFirst"/>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sSub>
            <m:e>
              <m:r>
                <m:t>S</m:t>
              </m:r>
            </m:e>
            <m:sub>
              <m:r>
                <m:t>i</m:t>
              </m:r>
            </m:sub>
          </m:sSub>
        </m:oMath>
      </w:r>
      <w:r>
        <w:rPr>
          <w:rFonts w:ascii="Times New Roman" w:hAnsi="Times New Roman" w:cs="LMU Lotus"/>
          <w:b w:val="0"/>
          <w:i w:val="0"/>
          <w:rtl w:val="1"/>
          <w:lang w:val="en-US" w:bidi="fa-IR"/>
        </w:rPr>
        <w:t>، معادله 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وضعیت‌های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را اندازه‌گیری می‌کند که در آن اقدام حریصانه، اشتراک مازاد است (اقدام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تمایل آموخته‌شده به همکاری را در هنگام همگرایی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۴-۴ می‌انگین فراوانی اشتراک را بر اساس گروه عامل و سناریو گزارش می‌دهد</w:t>
      </w:r>
      <w:r>
        <w:rPr>
          <w:rFonts w:ascii="Times New Roman" w:hAnsi="Times New Roman" w:cs="LMU Lotus"/>
          <w:b w:val="0"/>
          <w:i w:val="0"/>
          <w:rtl w:val="0"/>
        </w:rPr>
        <w:t>.</w:t>
      </w:r>
    </w:p>
    <w:p>
      <w:pPr>
        <w:pStyle w:val="Caption"/>
        <w:bidi w:val="1"/>
      </w:pPr>
      <w:bookmarkStart w:id="1115" w:name="_GenCap_table_1115"/>
      <w:bookmarkEnd w:id="1115"/>
      <w:r>
        <w:rPr>
          <w:rFonts w:ascii="Times New Roman" w:hAnsi="Times New Roman" w:cs="B Lotus"/>
          <w:b/>
          <w:i/>
          <w:rtl w:val="1"/>
        </w:rPr>
        <w:t xml:space="preserve">جدول </w:t>
      </w:r>
      <w:r>
        <w:rPr>
          <w:rFonts w:ascii="B Lotus" w:hAnsi="B Lotus" w:cs="B Lotus"/>
          <w:b/>
          <w:i/>
          <w:rtl w:val="0"/>
        </w:rPr>
        <w:t>۴-۴</w:t>
      </w:r>
      <w:r>
        <w:rPr>
          <w:rFonts w:ascii="Times New Roman" w:hAnsi="Times New Roman" w:cs="B Lotus"/>
          <w:rtl w:val="1"/>
        </w:rPr>
        <w:t xml:space="preserve">: </w:t>
      </w:r>
      <w:r>
        <w:rPr>
          <w:rFonts w:ascii="Times New Roman" w:hAnsi="Times New Roman" w:cs="B Lotus"/>
          <w:b w:val="0"/>
          <w:i/>
          <w:rtl w:val="1"/>
        </w:rPr>
        <w:t>فراوانی اشتراک بر اساس نوع عامل و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۰٫۱۲۸۳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۰٫۰۳۱۶</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۰٫۱۳۱۳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۰٫۰۲۷۵</w:t>
            </w:r>
          </w:p>
        </w:tc>
      </w:tr>
    </w:tbl>
    <w:p>
      <w:pPr>
        <w:spacing w:after="120"/>
      </w:pPr>
    </w:p>
    <w:p>
      <w:pPr>
        <w:pStyle w:val="IAUBody"/>
        <w:bidi w:val="1"/>
      </w:pPr>
      <w:r>
        <w:rPr>
          <w:rFonts w:ascii="Times New Roman" w:hAnsi="Times New Roman" w:cs="LMU Lotus"/>
          <w:b w:val="0"/>
          <w:i w:val="0"/>
          <w:rtl w:val="1"/>
          <w:lang w:val="en-US" w:bidi="fa-IR"/>
        </w:rPr>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بالاترین فراوانی اشتراک در گروه نوع‌گرا در سناریوی مختلط مشاهده شد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۲٫۰۰ درصد) و پایین‌ترین آن در گروه نوع‌گرا در سناریوی نوع‌گرایی متنوع بود (۱۲٫۶۰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بین بالاترین و پایین‌ترین گروه ۱٫۳۲ واحد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محدوده‌ی باریک ۱٫۳۲ واحد درصدی بین بالاترین و پایین‌ترین گروه در تمام ترکیب‌های شخصیتی، ویژگی‌های ساختاری محیط را منعکس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وضعیت‌ها که در آن اشتراک اقدام بهینه است، توسط فیزیک تولید خورشیدی و ذخیره‌سازی باتری محدود می‌شود، نه توسط ترجیحات عدالت عامل‌ها</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فراوانی اشتراک گروه نوع‌گرا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۲٫۰۰ درصد) ۰٫۸۴ واحد درصد بالاتر از گروه خودخواه (۱۳٫۰۸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۲٫۷۷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گروه خودخواه در سناریوی مختلط با نرخی (۱۳٫۰۸ درصد) اشتراک می‌گذاشت که تقریباً با سناریوی پایه‌ی همگی خودخواه (۱۳٫۰۴ درصد) یکسان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گروه‌های نوع‌گرا و خودخواه با نرخ‌های تقریباً یکسانی اشتراک می‌گذاشتند (۱۲٫۶۰ درصد و ۱۲٫۶۴ درصد) که نشان می‌دهد وجود یک عامل بسیار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تمایل اشتراکی سایر عامل‌ها را افزایش نداده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گروه کاوشگر (نوآور به‌اضافه‌ی چهار عامل نوع‌گرا) با نرخ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و گروه خودخواه با نرخ ۱۳٫۱۳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۲٫۷۵ درصد اشتراک می‌گذاشتند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از ۲٫۰۰ درصد تا ۳٫۱۶ درصد متغیر بود که نشان‌دهنده‌ی تنوع قابل‌توجه بین‌تصادف‌سازی در رفتار اشتراک آموخته‌شده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انحراف معیار گروه نوع‌گرا به‌میزان ۲٫۰۰ درصد پایین‌ترین در بین تمام گروه‌ها بود، درحالی‌که گروه نوع‌گرای نوع‌گرایی متنوع بالاترین مقدار را داشت (۳٫۱۶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مقایسه‌ی فراوانی اشتراک گروه نوع‌گرا در سناریوی مختلط با حالت پایه‌ی همگی خودخواه معنی‌دار نبود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xml:space="preserve">= </w:t>
      </w:r>
      <w:r>
        <w:rPr>
          <w:rFonts w:ascii="Times New Roman" w:hAnsi="Times New Roman" w:cs="LMU Lotus"/>
          <w:b w:val="0"/>
          <w:i w:val="0"/>
          <w:rtl w:val="1"/>
          <w:lang w:val="en-US" w:bidi="fa-IR"/>
        </w:rPr>
        <w:t>۰٫۶۸۴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۰٫۵۱۳) و تأیید کرد که افزایش ۰٫۸۸ واحد درصدی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۴-۶ دیده می‌شود، این تفاوت‌ها در سطح چند واحد درصد باقی می‌مانند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94545"/>
            <wp:docPr id="17" name="Picture 17"/>
            <wp:cNvGraphicFramePr>
              <a:graphicFrameLocks noChangeAspect="1"/>
            </wp:cNvGraphicFramePr>
            <a:graphic>
              <a:graphicData uri="http://schemas.openxmlformats.org/drawingml/2006/picture">
                <pic:pic>
                  <pic:nvPicPr>
                    <pic:cNvPr id="0" name="v16_sharing_frequency.png"/>
                    <pic:cNvPicPr/>
                  </pic:nvPicPr>
                  <pic:blipFill>
                    <a:blip r:embed="rId27"/>
                    <a:stretch>
                      <a:fillRect/>
                    </a:stretch>
                  </pic:blipFill>
                  <pic:spPr>
                    <a:xfrm>
                      <a:off x="0" y="0"/>
                      <a:ext cx="5040000" cy="2494545"/>
                    </a:xfrm>
                    <a:prstGeom prst="rect"/>
                  </pic:spPr>
                </pic:pic>
              </a:graphicData>
            </a:graphic>
          </wp:inline>
        </w:drawing>
      </w:r>
    </w:p>
    <w:p>
      <w:pPr>
        <w:pStyle w:val="Caption"/>
        <w:bidi w:val="1"/>
      </w:pPr>
      <w:bookmarkStart w:id="1116" w:name="_GenCap_figure_1116"/>
      <w:bookmarkEnd w:id="1116"/>
      <w:r>
        <w:rPr>
          <w:rFonts w:ascii="Times New Roman" w:hAnsi="Times New Roman" w:cs="B Lotus"/>
          <w:b/>
          <w:i/>
          <w:rtl w:val="1"/>
        </w:rPr>
        <w:t xml:space="preserve">شکل </w:t>
      </w:r>
      <w:r>
        <w:rPr>
          <w:rFonts w:ascii="B Lotus" w:hAnsi="B Lotus" w:cs="B Lotus"/>
          <w:b/>
          <w:i/>
          <w:rtl w:val="0"/>
        </w:rPr>
        <w:t>۴-۸</w:t>
      </w:r>
      <w:r>
        <w:rPr>
          <w:rFonts w:ascii="Times New Roman" w:hAnsi="Times New Roman" w:cs="B Lotus"/>
          <w:rtl w:val="1"/>
        </w:rPr>
        <w:t xml:space="preserve">: </w:t>
      </w:r>
      <w:r>
        <w:rPr>
          <w:rFonts w:ascii="Times New Roman" w:hAnsi="Times New Roman" w:cs="B Lotus"/>
          <w:b w:val="0"/>
          <w:i/>
          <w:rtl w:val="1"/>
        </w:rPr>
        <w:t>نسبت وضعیت‌هایی که بهترین اقدام، اشتراک است بر اساس نوع عامل</w:t>
      </w:r>
    </w:p>
    <w:p>
      <w:pPr>
        <w:pStyle w:val="Heading2"/>
        <w:bidi w:val="1"/>
      </w:pPr>
      <w:bookmarkStart w:id="1117" w:name="__TOC_H2_1117__"/>
      <w:r>
        <w:rPr>
          <w:rFonts w:ascii="Times New Roman" w:hAnsi="Times New Roman" w:cs="LMU Lotus"/>
          <w:b w:val="0"/>
          <w:i w:val="0"/>
          <w:rtl w:val="1"/>
          <w:lang w:val="en-US" w:bidi="fa-IR"/>
        </w:rPr>
        <w:t>۴-۶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خط‌مشی‌های آموخته‌شده</w:t>
      </w:r>
      <w:bookmarkEnd w:id="1117"/>
    </w:p>
    <w:p>
      <w:pPr>
        <w:pStyle w:val="IAUBodyFirst"/>
        <w:bidi w:val="1"/>
      </w:pPr>
      <w:r>
        <w:rPr>
          <w:rFonts w:ascii="Times New Roman" w:hAnsi="Times New Roman" w:cs="LMU Lotus"/>
          <w:b w:val="0"/>
          <w:i w:val="0"/>
          <w:rtl w:val="1"/>
          <w:lang w:val="en-US" w:bidi="fa-IR"/>
        </w:rPr>
        <w:t xml:space="preserve">شکل ۴-۷ 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هر ساعت برای عامل‌های نماینده در تمام پنج سناریو، به‌صورت نقشه‌های حرارتی تجسم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نقشه‌ی حرارتی، بازده بلندمدت موردانتظار (مقدار </w:t>
      </w:r>
      <w:r>
        <w:rPr>
          <w:rFonts w:ascii="Times New Roman" w:hAnsi="Times New Roman" w:cs="LMU Lotus"/>
          <w:b w:val="0"/>
          <w:i w:val="0"/>
          <w:rtl w:val="0"/>
        </w:rPr>
        <w:t>Q</w:t>
      </w:r>
      <w:r>
        <w:rPr>
          <w:rFonts w:ascii="Times New Roman" w:hAnsi="Times New Roman" w:cs="LMU Lotus"/>
          <w:b w:val="0"/>
          <w:i w:val="0"/>
          <w:rtl w:val="1"/>
          <w:lang w:val="en-US" w:bidi="fa-IR"/>
        </w:rPr>
        <w:t xml:space="preserve">) را برای هر یک از سه اقدام اشتراک (۰ درصد، ۵۰ درصد، ۱۰۰ درصد در محور </w:t>
      </w:r>
      <w:r>
        <w:rPr>
          <w:rFonts w:ascii="Times New Roman" w:hAnsi="Times New Roman" w:cs="LMU Lotus"/>
          <w:b w:val="0"/>
          <w:i w:val="0"/>
          <w:rtl w:val="0"/>
        </w:rPr>
        <w:t>y</w:t>
      </w:r>
      <w:r>
        <w:rPr>
          <w:rFonts w:ascii="Times New Roman" w:hAnsi="Times New Roman" w:cs="LMU Lotus"/>
          <w:b w:val="0"/>
          <w:i w:val="0"/>
          <w:rtl w:val="1"/>
          <w:lang w:val="en-US" w:bidi="fa-IR"/>
        </w:rPr>
        <w:t xml:space="preserve">) در ۲۴ ساعت روز (محور </w:t>
      </w:r>
      <w:r>
        <w:rPr>
          <w:rFonts w:ascii="Times New Roman" w:hAnsi="Times New Roman" w:cs="LMU Lotus"/>
          <w:b w:val="0"/>
          <w:i w:val="0"/>
          <w:rtl w:val="0"/>
        </w:rPr>
        <w:t>x</w:t>
      </w:r>
      <w:r>
        <w:rPr>
          <w:rFonts w:ascii="Times New Roman" w:hAnsi="Times New Roman" w:cs="LMU Lotus"/>
          <w:b w:val="0"/>
          <w:i w:val="0"/>
          <w:rtl w:val="1"/>
          <w:lang w:val="en-US" w:bidi="fa-IR"/>
        </w:rPr>
        <w:t>)، به‌طور می‌انگین در تمام چهار سطح وضعیت باتری، نمایش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سلول‌های روشن‌تر (زرد</w:t>
      </w:r>
      <w:r>
        <w:rPr>
          <w:rFonts w:ascii="Times New Roman" w:hAnsi="Times New Roman" w:cs="LMU Lotus"/>
          <w:b w:val="0"/>
          <w:i w:val="0"/>
          <w:rtl w:val="0"/>
        </w:rPr>
        <w:t>/</w:t>
      </w:r>
      <w:r>
        <w:rPr>
          <w:rFonts w:ascii="Times New Roman" w:hAnsi="Times New Roman" w:cs="LMU Lotus"/>
          <w:b w:val="0"/>
          <w:i w:val="0"/>
          <w:rtl w:val="1"/>
          <w:lang w:val="en-US" w:bidi="fa-IR"/>
        </w:rPr>
        <w:t xml:space="preserve">قرمز) نشان‌دهنده‌ی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هستند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218739"/>
            <wp:docPr id="18" name="Picture 18"/>
            <wp:cNvGraphicFramePr>
              <a:graphicFrameLocks noChangeAspect="1"/>
            </wp:cNvGraphicFramePr>
            <a:graphic>
              <a:graphicData uri="http://schemas.openxmlformats.org/drawingml/2006/picture">
                <pic:pic>
                  <pic:nvPicPr>
                    <pic:cNvPr id="0" name="qtable_heatmaps.png"/>
                    <pic:cNvPicPr/>
                  </pic:nvPicPr>
                  <pic:blipFill>
                    <a:blip r:embed="rId28"/>
                    <a:stretch>
                      <a:fillRect/>
                    </a:stretch>
                  </pic:blipFill>
                  <pic:spPr>
                    <a:xfrm>
                      <a:off x="0" y="0"/>
                      <a:ext cx="5040000" cy="2218739"/>
                    </a:xfrm>
                    <a:prstGeom prst="rect"/>
                  </pic:spPr>
                </pic:pic>
              </a:graphicData>
            </a:graphic>
          </wp:inline>
        </w:drawing>
      </w:r>
    </w:p>
    <w:p>
      <w:pPr>
        <w:pStyle w:val="Caption"/>
        <w:bidi w:val="1"/>
      </w:pPr>
      <w:bookmarkStart w:id="1118" w:name="_GenCap_figure_1118"/>
      <w:bookmarkEnd w:id="1118"/>
      <w:r>
        <w:rPr>
          <w:rFonts w:ascii="Times New Roman" w:hAnsi="Times New Roman" w:cs="B Lotus"/>
          <w:b/>
          <w:i/>
          <w:rtl w:val="1"/>
        </w:rPr>
        <w:t xml:space="preserve">شکل </w:t>
      </w:r>
      <w:r>
        <w:rPr>
          <w:rFonts w:ascii="B Lotus" w:hAnsi="B Lotus" w:cs="B Lotus"/>
          <w:b/>
          <w:i/>
          <w:rtl w:val="0"/>
        </w:rPr>
        <w:t>۴-۹</w:t>
      </w:r>
      <w:r>
        <w:rPr>
          <w:rFonts w:ascii="Times New Roman" w:hAnsi="Times New Roman" w:cs="B Lotus"/>
          <w:rtl w:val="1"/>
        </w:rPr>
        <w:t xml:space="preserve">: </w:t>
      </w:r>
      <w:r>
        <w:rPr>
          <w:rFonts w:ascii="Times New Roman" w:hAnsi="Times New Roman" w:cs="B Lotus"/>
          <w:b w:val="0"/>
          <w:i/>
          <w:rtl w:val="1"/>
        </w:rPr>
        <w:t>نقشه‌های حرارتی مقادیر Q می‌انگین‌شده در هر ساعت برای عامل‌های نماینده</w:t>
      </w:r>
    </w:p>
    <w:p>
      <w:pPr>
        <w:pStyle w:val="IAUBody"/>
        <w:bidi w:val="1"/>
      </w:pPr>
      <w:r>
        <w:rPr>
          <w:rFonts w:ascii="Times New Roman" w:hAnsi="Times New Roman" w:cs="LMU Lotus"/>
          <w:b w:val="0"/>
          <w:i w:val="0"/>
          <w:rtl w:val="1"/>
          <w:lang w:val="en-US" w:bidi="fa-IR"/>
        </w:rPr>
        <w:t xml:space="preserve">در سناریوی همگی خودخواه، عامل ۰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متمرکز بر اقدام اشتراک ۰ درصد را در تمام ۲۴ ساعت نشان داد و مقادیر پایین (آبی تیره) برای هر دو اقدام اشتراک ۵۰ درصد و ۱۰۰ درصد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تغییری زمانی قابل‌مشاهده نبود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 عامل برای احتکار در طول روز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برای اقدام اشتراک ۰ درصد در تمام ساعات و وضعیت‌های باتری تقریباً ۱٫۸۹ بود، درحالی‌که حداکثر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 اشتراک ۵۰ درصد برابر با ۰٫۸۲ (ساعت ۱۴، باتری پر) بود که نشان می‌دهد اشتراک هرگز در هیچ وضعیتی برای این نوع عامل با احتکار رقابت نمی‌کرد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همگی نوع‌گرا،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را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ساعات ۱۰ تا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متناظر با اوج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۵۰ درصد و ۱۰۰ درصد نسبت به حالت پایه‌ی همگی خودخواه به‌طور محسوسی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سناریوی مختلط، عامل ۰ (نوع‌گرا) گرم شدن قوی ظهرگاهی را برای اقدامات اشتراک نشان داد که بیشتر از سناریوی همگی نوع‌گرا برجسته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۳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مختلط) الگوی متفاوتی از حالت پایه‌ی همگی خودخواه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مقداری گرم شدن ظهرگاهی برای اقدام اشتراک ۵۰ درصد قابل‌مشاهده بود، درحالی‌که در محیط خودخواه همگن وجود نداشت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نوع‌گرایی متنوع،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نوع‌گرانه، </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سیگنال اشتراک را در بین هر عامل غیرنوآور نشان داد،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۵۰ درصد و ۱۰۰ درصد که ساعات ۸ تا ۱۸ را دربر می‌گرفت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۵۰ درصد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به‌ویژه بالایی را در این پنجره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1"/>
          <w:lang w:val="en-US" w:bidi="fa-IR"/>
        </w:rPr>
        <w:t xml:space="preserve">فردگرا،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ظهرگاهی ملایمی نسبت به عامل نوع‌گرانه نشان داد و مقادیر اشتراک بالاتر تنها در ساعات ۱۲ تا ۱۵ دیده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اثر نوآور، عامل ۰ </w:t>
      </w:r>
      <w:r>
        <w:rPr>
          <w:rFonts w:ascii="Times New Roman" w:hAnsi="Times New Roman" w:cs="LMU Lotus"/>
          <w:b w:val="0"/>
          <w:i w:val="0"/>
          <w:rtl w:val="0"/>
        </w:rPr>
        <w:t>(</w:t>
      </w:r>
      <w:r>
        <w:rPr>
          <w:rFonts w:ascii="Times New Roman" w:hAnsi="Times New Roman" w:cs="LMU Lotus"/>
          <w:b w:val="0"/>
          <w:i w:val="0"/>
          <w:rtl w:val="0"/>
        </w:rPr>
        <w:t>high</w:t>
      </w:r>
      <w:r>
        <w:rPr>
          <w:rFonts w:ascii="Times New Roman" w:hAnsi="Times New Roman" w:cs="LMU Lotus"/>
          <w:b w:val="0"/>
          <w:i w:val="0"/>
          <w:rtl w:val="0"/>
        </w:rPr>
        <w:t>\</w:t>
      </w:r>
      <w:r>
        <w:rPr>
          <w:rFonts w:ascii="Times New Roman" w:hAnsi="Times New Roman" w:cs="LMU Lotus"/>
          <w:b w:val="0"/>
          <w:i/>
          <w:iCs/>
          <w:rtl w:val="0"/>
        </w:rPr>
        <w:t>openness</w:t>
      </w:r>
      <w:r>
        <w:rPr>
          <w:rFonts w:ascii="Times New Roman" w:hAnsi="Times New Roman" w:cs="LMU Lotus"/>
          <w:b w:val="0"/>
          <w:i w:val="0"/>
          <w:rtl w:val="0"/>
        </w:rPr>
        <w:t>innovator</w:t>
      </w:r>
      <w:r>
        <w:rPr>
          <w:rFonts w:ascii="Times New Roman" w:hAnsi="Times New Roman" w:cs="LMU Lotus"/>
          <w:b w:val="0"/>
          <w:i w:val="0"/>
          <w:rtl w:val="1"/>
          <w:lang w:val="en-US" w:bidi="fa-IR"/>
        </w:rPr>
        <w:t xml:space="preserve">،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اشتراکی را نشان داد که وجود داشت اما کمتر از عامل نوع‌گرانه متمرکز بود،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که در ساعات ۸ تا ۱۸ گسترده شده بودند اما با شدت‌های پایین‌تر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 نوآور برای اقدام اشتراک ۵۰ درصد حداکثر شدت تقریباً ۱٫۲۵ را در ساعت ۱۳ نشان داد، در مقایسه با ۱٫۵۱ برای عامل نوع‌گرانه در همان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۸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نوآور) ضعیف‌ترین سیگنال اشتراک را در بین هر عامل خودخواه در تمام سناریوها نشان داد و هیچ گرم شدن ظهرگاهی قابل‌مشاهده‌ای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۴-۵ الگوهای کیفی مشاهده‌شده در بین انواع عامل را خلاصه می‌کند</w:t>
      </w:r>
      <w:r>
        <w:rPr>
          <w:rFonts w:ascii="Times New Roman" w:hAnsi="Times New Roman" w:cs="LMU Lotus"/>
          <w:b w:val="0"/>
          <w:i w:val="0"/>
          <w:rtl w:val="0"/>
        </w:rPr>
        <w:t>.</w:t>
      </w:r>
    </w:p>
    <w:p>
      <w:pPr>
        <w:pStyle w:val="Caption"/>
        <w:bidi w:val="1"/>
      </w:pPr>
      <w:bookmarkStart w:id="1119" w:name="_GenCap_table_1119"/>
      <w:bookmarkEnd w:id="1119"/>
      <w:r>
        <w:rPr>
          <w:rFonts w:ascii="Times New Roman" w:hAnsi="Times New Roman" w:cs="B Lotus"/>
          <w:b/>
          <w:i/>
          <w:rtl w:val="1"/>
        </w:rPr>
        <w:t xml:space="preserve">جدول </w:t>
      </w:r>
      <w:r>
        <w:rPr>
          <w:rFonts w:ascii="B Lotus" w:hAnsi="B Lotus" w:cs="B Lotus"/>
          <w:b/>
          <w:i/>
          <w:rtl w:val="0"/>
        </w:rPr>
        <w:t>۴-۵</w:t>
      </w:r>
      <w:r>
        <w:rPr>
          <w:rFonts w:ascii="Times New Roman" w:hAnsi="Times New Roman" w:cs="B Lotus"/>
          <w:rtl w:val="1"/>
        </w:rPr>
        <w:t xml:space="preserve">: </w:t>
      </w:r>
      <w:r>
        <w:rPr>
          <w:rFonts w:ascii="Times New Roman" w:hAnsi="Times New Roman" w:cs="B Lotus"/>
          <w:b w:val="0"/>
          <w:i/>
          <w:rtl w:val="1"/>
        </w:rPr>
        <w:t>الگوهای کیفی نقشه‌های حرارتی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r>
    </w:tbl>
    <w:p>
      <w:pPr>
        <w:spacing w:after="120"/>
      </w:pPr>
    </w:p>
    <w:p>
      <w:pPr>
        <w:pStyle w:val="IAUBody"/>
        <w:bidi w:val="1"/>
      </w:pPr>
      <w:r>
        <w:rPr>
          <w:rFonts w:ascii="Times New Roman" w:hAnsi="Times New Roman" w:cs="LMU Lotus"/>
          <w:b w:val="0"/>
          <w:i w:val="0"/>
          <w:rtl w:val="1"/>
          <w:lang w:val="en-US" w:bidi="fa-IR"/>
        </w:rPr>
        <w:t>تحلیل نقشه‌ی حرارتی، یک گرادیان در رفتار اشتراک آموخته‌شده را تأیید می‌کند که به‌طور یکنواخت با وزن عدالت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و شدیدترین سیگنال اشتراک را نشان دادند، پس از آن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xml:space="preserve">، سپس فردگرایان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هیچ سیگنال اشتراکی نشان ندادند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rPr>
          <w:rFonts w:ascii="Times New Roman" w:hAnsi="Times New Roman" w:cs="LMU Lotus"/>
          <w:b w:val="0"/>
          <w:i w:val="0"/>
          <w:rtl w:val="0"/>
        </w:rPr>
        <w:t>.</w:t>
      </w:r>
    </w:p>
    <w:p>
      <w:pPr>
        <w:pStyle w:val="Heading2"/>
        <w:bidi w:val="1"/>
      </w:pPr>
      <w:bookmarkStart w:id="1120" w:name="__TOC_H2_1120__"/>
      <w:r>
        <w:rPr>
          <w:rFonts w:ascii="Times New Roman" w:hAnsi="Times New Roman" w:cs="LMU Lotus"/>
          <w:b w:val="0"/>
          <w:i w:val="0"/>
          <w:rtl w:val="1"/>
          <w:lang w:val="en-US" w:bidi="fa-IR"/>
        </w:rPr>
        <w:t>۴-۷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bookmarkEnd w:id="1120"/>
    </w:p>
    <w:p>
      <w:pPr>
        <w:pStyle w:val="IAUBodyFirst"/>
        <w:bidi w:val="1"/>
      </w:pPr>
      <w:r>
        <w:rPr>
          <w:rFonts w:ascii="Times New Roman" w:hAnsi="Times New Roman" w:cs="LMU Lotus"/>
          <w:b w:val="0"/>
          <w:i w:val="0"/>
          <w:rtl w:val="1"/>
          <w:lang w:val="en-US" w:bidi="fa-IR"/>
        </w:rPr>
        <w:t xml:space="preserve">برای آزمون این‌که آیا مزیت عامل نوع‌گرا در شرایط کمبود منابع بیشتر نیز پایدار می‌ماند، سناریوی مختلط با سه سطح احتمال 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۱۵ درصد (پایه)، ۲۵ درصد و ۳۵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تمام پارامترهای دیگر ثابت نگه داشته شدند، دوباره اجرا شد</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دو سطح ابری بالاتر، تعداد موردانتظار روزهای تولید بالا در هر پنجره‌ی ارزیابی ۱۰۰۰ قسمتی را از ۸۵۰ (در ۱۵ درصد ابری) به ترتیب به ۷۵۰ و ۶۵۰ کاهش می‌دهند و فراوانی دنباله‌های تولید پایین چندروزه را افزایش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۴-۶ مقادیر آسایش را برای گروه‌های عامل نوع‌گرا و خودخواه در هر سطح کمبود، به‌طور می‌انگین در ۵ تصادف‌سازی،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۴-۸ دیده می‌شود، شکاف مزیت نوع‌گرایانه در تمام سطوح کمبود حفظ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0203"/>
            <wp:docPr id="19" name="Picture 19"/>
            <wp:cNvGraphicFramePr>
              <a:graphicFrameLocks noChangeAspect="1"/>
            </wp:cNvGraphicFramePr>
            <a:graphic>
              <a:graphicData uri="http://schemas.openxmlformats.org/drawingml/2006/picture">
                <pic:pic>
                  <pic:nvPicPr>
                    <pic:cNvPr id="0" name="v18_scarcity_sensitivity.png"/>
                    <pic:cNvPicPr/>
                  </pic:nvPicPr>
                  <pic:blipFill>
                    <a:blip r:embed="rId29"/>
                    <a:stretch>
                      <a:fillRect/>
                    </a:stretch>
                  </pic:blipFill>
                  <pic:spPr>
                    <a:xfrm>
                      <a:off x="0" y="0"/>
                      <a:ext cx="5040000" cy="3120203"/>
                    </a:xfrm>
                    <a:prstGeom prst="rect"/>
                  </pic:spPr>
                </pic:pic>
              </a:graphicData>
            </a:graphic>
          </wp:inline>
        </w:drawing>
      </w:r>
    </w:p>
    <w:p>
      <w:pPr>
        <w:pStyle w:val="Caption"/>
        <w:bidi w:val="1"/>
      </w:pPr>
      <w:bookmarkStart w:id="1121" w:name="_GenCap_figure_1121"/>
      <w:bookmarkEnd w:id="1121"/>
      <w:r>
        <w:rPr>
          <w:rFonts w:ascii="Times New Roman" w:hAnsi="Times New Roman" w:cs="B Lotus"/>
          <w:b/>
          <w:i/>
          <w:rtl w:val="1"/>
        </w:rPr>
        <w:t xml:space="preserve">شکل </w:t>
      </w:r>
      <w:r>
        <w:rPr>
          <w:rFonts w:ascii="B Lotus" w:hAnsi="B Lotus" w:cs="B Lotus"/>
          <w:b/>
          <w:i/>
          <w:rtl w:val="0"/>
        </w:rPr>
        <w:t>۴-۱۰</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بر حسب احتمال روز ابری</w:t>
      </w:r>
    </w:p>
    <w:p>
      <w:pPr>
        <w:pStyle w:val="Caption"/>
        <w:bidi w:val="1"/>
      </w:pPr>
      <w:bookmarkStart w:id="1122" w:name="_GenCap_table_1122"/>
      <w:bookmarkEnd w:id="1122"/>
      <w:r>
        <w:rPr>
          <w:rFonts w:ascii="Times New Roman" w:hAnsi="Times New Roman" w:cs="B Lotus"/>
          <w:b/>
          <w:i/>
          <w:rtl w:val="1"/>
        </w:rPr>
        <w:t xml:space="preserve">جدول </w:t>
      </w:r>
      <w:r>
        <w:rPr>
          <w:rFonts w:ascii="B Lotus" w:hAnsi="B Lotus" w:cs="B Lotus"/>
          <w:b/>
          <w:i/>
          <w:rtl w:val="0"/>
        </w:rPr>
        <w:t>۴-۶</w:t>
      </w:r>
      <w:r>
        <w:rPr>
          <w:rFonts w:ascii="Times New Roman" w:hAnsi="Times New Roman" w:cs="B Lotus"/>
          <w:rtl w:val="1"/>
        </w:rPr>
        <w:t xml:space="preserve">: </w:t>
      </w:r>
      <w:r>
        <w:rPr>
          <w:rFonts w:ascii="Times New Roman" w:hAnsi="Times New Roman" w:cs="B Lotus"/>
          <w:b w:val="0"/>
          <w:i/>
          <w:rtl w:val="1"/>
        </w:rPr>
        <w:t>آسایش بر اساس احتمال ابری و نوع عامل (می‌انگین ± انحراف معیار،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شکاف (واحد درصد)</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آماره </w:t>
            </w:r>
            <w:r>
              <w:rPr>
                <w:rFonts w:ascii="Times New Roman" w:hAnsi="Times New Roman" w:cs="LMU Lotus"/>
                <w:b/>
                <w:i w:val="0"/>
                <w:sz w:val="24"/>
                <w:rtl w:val="0"/>
              </w:rPr>
              <w:t>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۱۵ درصد (پایه)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۸٫۴۸۷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۰٫۸۶۳۱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۰٫۸۳۷۳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۶٫۷۵۹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۰٫۰۰۲۵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۰٫۸۱۲۵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۰٫۷۸۲۰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۳٫۰۵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۲٫۴۵۲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۰٫۰۷۰۳</w:t>
            </w:r>
          </w:p>
        </w:tc>
      </w:tr>
    </w:tbl>
    <w:p>
      <w:pPr>
        <w:spacing w:after="120"/>
      </w:pPr>
    </w:p>
    <w:p>
      <w:pPr>
        <w:pStyle w:val="IAUBody"/>
        <w:bidi w:val="1"/>
      </w:pPr>
      <w:r>
        <w:rPr>
          <w:rFonts w:ascii="Times New Roman" w:hAnsi="Times New Roman" w:cs="LMU Lotus"/>
          <w:b w:val="0"/>
          <w:i w:val="0"/>
          <w:rtl w:val="1"/>
          <w:lang w:val="en-US" w:bidi="fa-IR"/>
        </w:rPr>
        <w:t xml:space="preserve">در احتمال ابری پایه‌ی ۱۵ درصد، عامل‌های نوع‌گرا به آسایش ۰٫۹۳۴۵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۰٫۰۰۷۰ و عامل‌های خودخواه به ۰٫۹۰۵۱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 دست یافتند که شکافی معادل ۲٫۹۵ واحد درصد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این مقدار با همان مجموعه‌داده‌ی زیربنایی گزارش‌شده در بخش ۴-۳ سازگار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آسایش نوع‌گرا به ۰٫۸۶۳۱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۰٫۰۲۴۷ و آسایش خودخواه به ۰٫۸۳۷۳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۰٫۰۲۷۳ کاهش یافت که شکافی معادل ۲٫۵۸ واحد درصد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۶٫۷۵۹</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آسایش نوع‌گرا ۰٫۸۱۲۵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۰٫۰۳۰۳ و آسایش خودخواه ۰٫۷۸۲۰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۰٫۰۱۵۸ بود که شکافی معادل ۳٫۰۵ واحد درصد را نشان می‌داد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۲٫۴۵۲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کاهش مطلق آسایش از حالت پایه به احتمال ابری ۳۵ درصد برای عامل‌های نوع‌گرا ۰٫۱۲۲ (از ۰٫۹۳۴۵ به ۰٫۸۱۲۵) و برای عامل‌های خودخواه ۰٫۱۲۳ (از ۰٫۹۰۵۱ به ۰٫۷۸۲۰) بود که نشان‌دهنده‌ی کاهش تقریباً ۱۳ درصدی از حالت پایه برای هر دو گروه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مزیت نوع‌گرایانه در هر سه سطح کمبود بین ۲٫۵۸ و ۳٫۰۵ واحد درصد پایدار ماند و هیچ روند یکنواختی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در ۲۵ درصد (۲٫۵۸ واحد درصد) اندکی باریک‌تر از حالت پایه (۲٫۹۵ واحد درصد) و ۳۵ درصد (۳٫۰۵ واحد درصد) بود، اما تفاوت‌های بین این اندازه‌های شکاف از نظر معنی‌داری آزمون نشدند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با افزایش احتمال ابری به‌طور قابل‌توجهی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نوع‌گرا، انحراف معیار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۰٫۰۰۷۰ در ۱۵ درصد به </w:t>
      </w:r>
      <w:r>
        <w:rPr>
          <w:rFonts w:ascii="Times New Roman" w:hAnsi="Times New Roman" w:cs="LMU Lotus"/>
          <w:b w:val="0"/>
          <w:i w:val="0"/>
          <w:rtl w:val="0"/>
        </w:rPr>
        <w:t>±</w:t>
      </w:r>
      <w:r>
        <w:rPr>
          <w:rFonts w:ascii="Times New Roman" w:hAnsi="Times New Roman" w:cs="LMU Lotus"/>
          <w:b w:val="0"/>
          <w:i w:val="0"/>
          <w:rtl w:val="1"/>
          <w:lang w:val="en-US" w:bidi="fa-IR"/>
        </w:rPr>
        <w:t>۰٫۰۳۰۳ در ۳۵ درصد افزایش یافت (افزایش ۴٫۳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خودخواه،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۰٫۰۰۹۷ به </w:t>
      </w:r>
      <w:r>
        <w:rPr>
          <w:rFonts w:ascii="Times New Roman" w:hAnsi="Times New Roman" w:cs="LMU Lotus"/>
          <w:b w:val="0"/>
          <w:i w:val="0"/>
          <w:rtl w:val="0"/>
        </w:rPr>
        <w:t>±</w:t>
      </w:r>
      <w:r>
        <w:rPr>
          <w:rFonts w:ascii="Times New Roman" w:hAnsi="Times New Roman" w:cs="LMU Lotus"/>
          <w:b w:val="0"/>
          <w:i w:val="0"/>
          <w:rtl w:val="1"/>
          <w:lang w:val="en-US" w:bidi="fa-IR"/>
        </w:rPr>
        <w:t>۰٫۰۱۵۸ افزایش یافت (افزایش ۱٫۶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ابر (عامل‌های نوع‌گرا در همهٔ ۱۵ مقایسه‌ی زوجی، عملکرد بهتری نسبت به عامل‌های خودخواه داشتند) سازگار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معنی‌داری آماری برای مزیت نوع‌گرایانه در حالت پایه‌ی ۱۵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و در احتمال ابری ۲۵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۰٫۰۰۲۵) به‌دست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واریانس افزایش‌یافته توان آماری را زیر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داد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۰٫۰۷۰۳)، حتی اگر شکاف جهتی از نظر اندازه مشابه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rPr>
          <w:rFonts w:ascii="Times New Roman" w:hAnsi="Times New Roman" w:cs="LMU Lotus"/>
          <w:b w:val="0"/>
          <w:i w:val="0"/>
          <w:rtl w:val="0"/>
        </w:rPr>
        <w:t>.</w:t>
      </w:r>
    </w:p>
    <w:p>
      <w:pPr>
        <w:pStyle w:val="Heading2"/>
        <w:bidi w:val="1"/>
      </w:pPr>
      <w:bookmarkStart w:id="1123" w:name="__TOC_H2_1123__"/>
      <w:r>
        <w:rPr>
          <w:rFonts w:ascii="Times New Roman" w:hAnsi="Times New Roman" w:cs="LMU Lotus"/>
          <w:b w:val="0"/>
          <w:i w:val="0"/>
          <w:rtl w:val="1"/>
          <w:lang w:val="en-US" w:bidi="fa-IR"/>
        </w:rPr>
        <w:t>۴-۸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bookmarkEnd w:id="1123"/>
    </w:p>
    <w:p>
      <w:pPr>
        <w:pStyle w:val="IAUBodyFirst"/>
        <w:bidi w:val="1"/>
      </w:pPr>
      <w:r>
        <w:rPr>
          <w:rFonts w:ascii="Times New Roman" w:hAnsi="Times New Roman" w:cs="LMU Lotus"/>
          <w:b w:val="0"/>
          <w:i w:val="0"/>
          <w:rtl w:val="1"/>
          <w:lang w:val="en-US" w:bidi="fa-IR"/>
        </w:rPr>
        <w:t>جدول ۴-۷ آزمون‌های آماری اصلی انجام‌شده در تمام سناریوها و مقایسه‌های نوع عامل را خلاصه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آزمون‌ها از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آستانه‌ی معنی‌داری استفاده کردند</w:t>
      </w:r>
      <w:r>
        <w:rPr>
          <w:rFonts w:ascii="Times New Roman" w:hAnsi="Times New Roman" w:cs="LMU Lotus"/>
          <w:b w:val="0"/>
          <w:i w:val="0"/>
          <w:rtl w:val="0"/>
        </w:rPr>
        <w:t>.</w:t>
      </w:r>
    </w:p>
    <w:p>
      <w:pPr>
        <w:pStyle w:val="Caption"/>
        <w:bidi w:val="1"/>
      </w:pPr>
      <w:bookmarkStart w:id="1124" w:name="_GenCap_table_1124"/>
      <w:bookmarkEnd w:id="1124"/>
      <w:r>
        <w:rPr>
          <w:rFonts w:ascii="Times New Roman" w:hAnsi="Times New Roman" w:cs="B Lotus"/>
          <w:b/>
          <w:i/>
          <w:rtl w:val="1"/>
        </w:rPr>
        <w:t xml:space="preserve">جدول </w:t>
      </w:r>
      <w:r>
        <w:rPr>
          <w:rFonts w:ascii="B Lotus" w:hAnsi="B Lotus" w:cs="B Lotus"/>
          <w:b/>
          <w:i/>
          <w:rtl w:val="0"/>
        </w:rPr>
        <w:t>۴-۷</w:t>
      </w:r>
      <w:r>
        <w:rPr>
          <w:rFonts w:ascii="Times New Roman" w:hAnsi="Times New Roman" w:cs="B Lotus"/>
          <w:rtl w:val="1"/>
        </w:rPr>
        <w:t xml:space="preserve">: </w:t>
      </w:r>
      <w:r>
        <w:rPr>
          <w:rFonts w:ascii="Times New Roman" w:hAnsi="Times New Roman" w:cs="B Lotus"/>
          <w:b w:val="0"/>
          <w:i/>
          <w:rtl w:val="1"/>
        </w:rPr>
        <w:t>نتایج آزمون‌های آماری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معنی‌دار </w:t>
            </w:r>
            <w:r>
              <w:rPr>
                <w:rFonts w:ascii="Times New Roman" w:hAnsi="Times New Roman" w:cs="LMU Lotus"/>
                <w:b/>
                <w:i w:val="0"/>
                <w:sz w:val="24"/>
                <w:rtl w:val="0"/>
              </w:rPr>
              <w:t>(</w:t>
            </w:r>
            <w:r>
              <w:rPr>
                <w:b/>
                <w:sz w:val="24"/>
              </w:rPr>
              <m:oMath>
                <m:r>
                  <m:t>α</m:t>
                </m:r>
                <m:r>
                  <m:rPr>
                    <m:sty m:val="p"/>
                  </m:rPr>
                  <m:t>=</m:t>
                </m:r>
                <m:r>
                  <m:t>0.05</m:t>
                </m:r>
              </m:oMath>
            </w:r>
            <w:r>
              <w:rPr>
                <w:rFonts w:ascii="Times New Roman" w:hAnsi="Times New Roman" w:cs="LMU Lotus"/>
                <w:b/>
                <w:i w:val="0"/>
                <w:sz w:val="24"/>
                <w:rtl w:val="0"/>
              </w:rPr>
              <w:t>)</w:t>
            </w:r>
            <w:r>
              <w:rPr>
                <w:rFonts w:ascii="Times New Roman" w:hAnsi="Times New Roman" w:cs="LMU Lotus"/>
                <w:b/>
                <w:i w:val="0"/>
                <w:sz w:val="24"/>
                <w:rtl w:val="1"/>
                <w:lang w:val="en-US" w:bidi="fa-IR"/>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 در مقابل همگی نوع‌گرا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۰٫۴۲۲۹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 در مقابل خودخواه در مختلط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 در مقابل خودخواه در نوع‌گرایی متنوع (آسایش عامل)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۰٫۰۴۷۲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 در مقابل مختلط (آسایش جامعه)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۳٫۵۶۲</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۰٫۰۰۷۴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 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F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۰٫۰۲۹۳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bl>
    <w:p>
      <w:pPr>
        <w:spacing w:after="120"/>
      </w:pPr>
    </w:p>
    <w:p>
      <w:pPr>
        <w:pStyle w:val="IAUBody"/>
        <w:bidi w:val="1"/>
      </w:pPr>
      <w:r>
        <w:rPr>
          <w:rFonts w:ascii="Times New Roman" w:hAnsi="Times New Roman" w:cs="LMU Lotus"/>
          <w:b w:val="0"/>
          <w:i w:val="0"/>
          <w:rtl w:val="1"/>
          <w:lang w:val="en-US" w:bidi="fa-IR"/>
        </w:rPr>
        <w:t xml:space="preserve">آزمون ۱ آسایش جامعه‌ی همگی خودخواه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۰٫۰۱۰) را با همگی نوع‌گرا (۰٫۹۱۴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تفاوت معنی‌داری نشان نداد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xml:space="preserve">= </w:t>
      </w:r>
      <w:r>
        <w:rPr>
          <w:rFonts w:ascii="Times New Roman" w:hAnsi="Times New Roman" w:cs="LMU Lotus"/>
          <w:b w:val="0"/>
          <w:i w:val="0"/>
          <w:rtl w:val="1"/>
          <w:lang w:val="en-US" w:bidi="fa-IR"/>
        </w:rPr>
        <w:t>۰٫۸۴۵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۰٫۴۲۲۹)</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از 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۰٫۰۲۲</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دربر گرفت که شامل صفر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۲ آسایش عامل نوع‌گرا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را با آسایش عامل خودخواه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در سناریوی مختلط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۸٫۴۸۷</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۰٫۰۲۹ با فاصله‌ی اطمینان ۹۵ درصد [۰٫۰۲۰، ۰٫۰۳۹]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۳ آسایش عامل نوع‌گرا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را با آسایش عامل خودخواه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در سناریوی نوع‌گرایی متنوع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۲٫۸۳۴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۰٫۰۲۰ با فاصله‌ی اطمینان ۹۵ درصد [۰٫۰۰۰۴، ۰٫۰۴۰]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۴ سناریوی اثر نوآور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را با سناریوی مختلط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 برای آسایش جامعه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[۰٫۰۳۰</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w:t>
      </w:r>
      <w:r>
        <w:rPr>
          <w:rFonts w:ascii="Times New Roman" w:hAnsi="Times New Roman" w:cs="LMU Lotus"/>
          <w:b w:val="0"/>
          <w:i w:val="0"/>
          <w:rtl w:val="1"/>
          <w:lang w:val="en-US" w:bidi="fa-IR"/>
        </w:rPr>
        <w:t>] بود</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برای این مقایسه ۲٫۲۵ بود که نشان‌دهنده‌ی اندازه‌ی اثر بزرگ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در سناریوی اثر نوآور ۲٫۲۵ انحراف معیار زیر می‌انگین سناریوی مختلط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۵ 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را در تمام پنج سناریو برای آسایش جامعه اعمال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 معنی‌دار 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(۴، ۲۰)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پس‌آزمون نشان می‌دهد که اثر نوآور محرک اصلی این معنی‌داری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حذف شد،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در چهار سناریوی باقی‌مانده معنی‌دار نبود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(۳، ۱۶) </w:t>
      </w:r>
      <w:r>
        <w:rPr>
          <w:rFonts w:ascii="Times New Roman" w:hAnsi="Times New Roman" w:cs="LMU Lotus"/>
          <w:b w:val="0"/>
          <w:i w:val="0"/>
          <w:rtl w:val="0"/>
        </w:rPr>
        <w:t xml:space="preserve">= </w:t>
      </w:r>
      <w:r>
        <w:rPr>
          <w:rFonts w:ascii="Times New Roman" w:hAnsi="Times New Roman" w:cs="LMU Lotus"/>
          <w:b w:val="0"/>
          <w:i w:val="0"/>
          <w:rtl w:val="1"/>
          <w:lang w:val="en-US" w:bidi="fa-IR"/>
        </w:rPr>
        <w:t>۰٫۶۷۴۵</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۰٫۵۸۰۲) و تأیید کرد که چهار سناریوی غیرنوآور در سطح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قابل‌تشخیص نیستند</w:t>
      </w:r>
      <w:r>
        <w:rPr>
          <w:rFonts w:ascii="Times New Roman" w:hAnsi="Times New Roman" w:cs="LMU Lotus"/>
          <w:b w:val="0"/>
          <w:i w:val="0"/>
          <w:rtl w:val="0"/>
        </w:rPr>
        <w:t>.</w:t>
      </w:r>
    </w:p>
    <w:p>
      <w:pPr>
        <w:pStyle w:val="Heading2"/>
        <w:bidi w:val="1"/>
      </w:pPr>
      <w:bookmarkStart w:id="1125" w:name="__TOC_H2_1125__"/>
      <w:r>
        <w:rPr>
          <w:rFonts w:ascii="Times New Roman" w:hAnsi="Times New Roman" w:cs="LMU Lotus"/>
          <w:b w:val="0"/>
          <w:i w:val="0"/>
          <w:rtl w:val="1"/>
          <w:lang w:val="en-US" w:bidi="fa-IR"/>
        </w:rPr>
        <w:t>۴-۹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bookmarkEnd w:id="1125"/>
    </w:p>
    <w:p>
      <w:pPr>
        <w:pStyle w:val="IAUBodyFirst"/>
        <w:bidi w:val="1"/>
      </w:pPr>
      <w:r>
        <w:rPr>
          <w:rFonts w:ascii="Times New Roman" w:hAnsi="Times New Roman" w:cs="LMU Lotus"/>
          <w:b w:val="0"/>
          <w:i w:val="0"/>
          <w:rtl w:val="1"/>
          <w:lang w:val="en-US" w:bidi="fa-IR"/>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(نوآور، پیاده‌سازی گشودگی بالا از مدل </w:t>
      </w:r>
      <w:r>
        <w:rPr>
          <w:rFonts w:ascii="Times New Roman" w:hAnsi="Times New Roman" w:cs="LMU Lotus"/>
          <w:b w:val="0"/>
          <w:i w:val="0"/>
          <w:rtl w:val="0"/>
        </w:rPr>
        <w:t>OCEAN</w:t>
      </w:r>
      <w:r>
        <w:rPr>
          <w:rFonts w:ascii="Times New Roman" w:hAnsi="Times New Roman" w:cs="LMU Lotus"/>
          <w:b w:val="0"/>
          <w:i w:val="0"/>
          <w:rtl w:val="1"/>
          <w:lang w:val="en-US" w:bidi="fa-IR"/>
        </w:rPr>
        <w:t xml:space="preserve">) را به جامعه‌ای که در غیر این صورت از چهار عامل نوع‌گرا، سه فردگرا و دو </w:t>
      </w:r>
      <w:r>
        <w:rPr>
          <w:rFonts w:ascii="Times New Roman" w:hAnsi="Times New Roman" w:cs="LMU Lotus"/>
          <w:b w:val="0"/>
          <w:i w:val="0"/>
          <w:rtl w:val="0"/>
        </w:rPr>
        <w:t>pure</w:t>
      </w:r>
      <w:r>
        <w:rPr>
          <w:rFonts w:ascii="Times New Roman" w:hAnsi="Times New Roman" w:cs="LMU Lotus"/>
          <w:b w:val="0"/>
          <w:i w:val="0"/>
          <w:rtl w:val="0"/>
        </w:rPr>
        <w:t>*</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تشکیل شده بود، معرفی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وزن‌های پاداش یکسانی با نوع نوع‌گرا داشت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تنها تفاوت آن با عامل‌های نوع‌گرا، نرخ حداقل اکتشاف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ترکیب جامعه‌ی یکسانی داشت (پنج نوع‌گرا، سه فردگرا، دو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1"/>
          <w:lang w:val="en-US" w:bidi="fa-IR"/>
        </w:rPr>
        <w:t xml:space="preserve">) 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۴-۸ مقایسه‌ی بین این دو سناریو را در تمام پنج سنجه‌ی جامعه ارائه می‌دهد</w:t>
      </w:r>
      <w:r>
        <w:rPr>
          <w:rFonts w:ascii="Times New Roman" w:hAnsi="Times New Roman" w:cs="LMU Lotus"/>
          <w:b w:val="0"/>
          <w:i w:val="0"/>
          <w:rtl w:val="0"/>
        </w:rPr>
        <w:t>.</w:t>
      </w:r>
    </w:p>
    <w:p>
      <w:pPr>
        <w:pStyle w:val="Caption"/>
        <w:bidi w:val="1"/>
      </w:pPr>
      <w:bookmarkStart w:id="1126" w:name="_GenCap_table_1126"/>
      <w:bookmarkEnd w:id="1126"/>
      <w:r>
        <w:rPr>
          <w:rFonts w:ascii="Times New Roman" w:hAnsi="Times New Roman" w:cs="B Lotus"/>
          <w:b/>
          <w:i/>
          <w:rtl w:val="1"/>
        </w:rPr>
        <w:t xml:space="preserve">جدول </w:t>
      </w:r>
      <w:r>
        <w:rPr>
          <w:rFonts w:ascii="B Lotus" w:hAnsi="B Lotus" w:cs="B Lotus"/>
          <w:b/>
          <w:i/>
          <w:rtl w:val="0"/>
        </w:rPr>
        <w:t>۴-۸</w:t>
      </w:r>
      <w:r>
        <w:rPr>
          <w:rFonts w:ascii="Times New Roman" w:hAnsi="Times New Roman" w:cs="B Lotus"/>
          <w:rtl w:val="1"/>
        </w:rPr>
        <w:t xml:space="preserve">: </w:t>
      </w:r>
      <w:r>
        <w:rPr>
          <w:rFonts w:ascii="Times New Roman" w:hAnsi="Times New Roman" w:cs="B Lotus"/>
          <w:b w:val="0"/>
          <w:i/>
          <w:rtl w:val="1"/>
        </w:rPr>
        <w:t>سنجه‌های جامعه — مقایسه‌ی مختلط در‌برابر اثر نوآور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۰٫۰۱۸</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۲٫۰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۰٫۰۱۶</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۱٫۷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۰٫۰۱۷۲</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۰٫۳۶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جامعه در سناریوی اثر نوآور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کمتر از سناریوی مختلط (۰٫۹۲۰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 بود که کاهش ۲٫۰ درصدی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از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به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 کاهش یافت (کاهش ۱٫۷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خاموشی از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 درصد به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افزایش یافت (افزایش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۰٫۰۰۶۷ به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۰٫۰۰۷۹ افزایش یافت (افزایش ۲۲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به ۴٫۷۰ </w:t>
      </w:r>
      <w:r>
        <w:rPr>
          <w:rFonts w:ascii="Times New Roman" w:hAnsi="Times New Roman" w:cs="LMU Lotus"/>
          <w:b w:val="0"/>
          <w:i w:val="0"/>
          <w:rtl w:val="0"/>
        </w:rPr>
        <w:t xml:space="preserve">± </w:t>
      </w:r>
      <w:r>
        <w:rPr>
          <w:rFonts w:ascii="Times New Roman" w:hAnsi="Times New Roman" w:cs="LMU Lotus"/>
          <w:b w:val="0"/>
          <w:i w:val="0"/>
          <w:rtl w:val="1"/>
          <w:lang w:val="en-US" w:bidi="fa-IR"/>
        </w:rPr>
        <w:t>۰٫۲۷ کیلووات‌ساعت افزایش یافت (افزایش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چهار سنجه در یک جهت حرکت کردند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و عدالت پایین‌تر، نابرابری و هدررفت بالاتر </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تخریب مداوم پیامدهای جامعه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برای آسایش جامعه بین دو سناریو معنی‌دار بود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بالاتر اثر نوآور در ۴ تصادف‌سازی از ۵ تصادف‌سازی از کران بالای فاصله‌ی اطمینان ۹۵ درصد سناریوی مختلط فراتر 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فراوانی اشتراک عامل نوآور در هنگام همگرایی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تفاوت قابل‌توجهی با گروه نوع‌گرا در سناریوی مختلط (۱۳٫۹۲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کف اکتشاف بالاتر عامل نوآور به نرخ اشتراک تجمعی بالاتری تبدیل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۴-۹ به‌صورت شماتیک نشان داده شده است، مکانیسم اثر نوآور در بی‌ثبات‌سازی یادگیری همسایگان نهفته است، نه در کاهش اشتراک خود عامل</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15500"/>
            <wp:docPr id="20" name="Picture 20"/>
            <wp:cNvGraphicFramePr>
              <a:graphicFrameLocks noChangeAspect="1"/>
            </wp:cNvGraphicFramePr>
            <a:graphic>
              <a:graphicData uri="http://schemas.openxmlformats.org/drawingml/2006/picture">
                <pic:pic>
                  <pic:nvPicPr>
                    <pic:cNvPr id="0" name="v08_innovator_effect.png"/>
                    <pic:cNvPicPr/>
                  </pic:nvPicPr>
                  <pic:blipFill>
                    <a:blip r:embed="rId30"/>
                    <a:stretch>
                      <a:fillRect/>
                    </a:stretch>
                  </pic:blipFill>
                  <pic:spPr>
                    <a:xfrm>
                      <a:off x="0" y="0"/>
                      <a:ext cx="5040000" cy="2415500"/>
                    </a:xfrm>
                    <a:prstGeom prst="rect"/>
                  </pic:spPr>
                </pic:pic>
              </a:graphicData>
            </a:graphic>
          </wp:inline>
        </w:drawing>
      </w:r>
    </w:p>
    <w:p>
      <w:pPr>
        <w:pStyle w:val="Caption"/>
        <w:bidi w:val="1"/>
      </w:pPr>
      <w:bookmarkStart w:id="1127" w:name="_GenCap_figure_1127"/>
      <w:bookmarkEnd w:id="1127"/>
      <w:r>
        <w:rPr>
          <w:rFonts w:ascii="Times New Roman" w:hAnsi="Times New Roman" w:cs="B Lotus"/>
          <w:b/>
          <w:i/>
          <w:rtl w:val="1"/>
        </w:rPr>
        <w:t xml:space="preserve">شکل </w:t>
      </w:r>
      <w:r>
        <w:rPr>
          <w:rFonts w:ascii="B Lotus" w:hAnsi="B Lotus" w:cs="B Lotus"/>
          <w:b/>
          <w:i/>
          <w:rtl w:val="0"/>
        </w:rPr>
        <w:t>۴-۱۱</w:t>
      </w:r>
      <w:r>
        <w:rPr>
          <w:rFonts w:ascii="Times New Roman" w:hAnsi="Times New Roman" w:cs="B Lotus"/>
          <w:rtl w:val="1"/>
        </w:rPr>
        <w:t xml:space="preserve">: </w:t>
      </w:r>
      <w:r>
        <w:rPr>
          <w:rFonts w:ascii="Times New Roman" w:hAnsi="Times New Roman" w:cs="B Lotus"/>
          <w:b w:val="0"/>
          <w:i/>
          <w:rtl w:val="1"/>
        </w:rPr>
        <w:t>مکانیسم اثر نوآور: بی‌ثبات‌سازی تعادل همکاری‌گونه</w:t>
      </w:r>
    </w:p>
    <w:p>
      <w:pPr>
        <w:pStyle w:val="Heading2"/>
        <w:bidi w:val="1"/>
      </w:pPr>
      <w:bookmarkStart w:id="1128" w:name="__TOC_H2_1128__"/>
      <w:r>
        <w:rPr>
          <w:rFonts w:ascii="Times New Roman" w:hAnsi="Times New Roman" w:cs="LMU Lotus"/>
          <w:b w:val="0"/>
          <w:i w:val="0"/>
          <w:rtl w:val="1"/>
          <w:lang w:val="en-US" w:bidi="fa-IR"/>
        </w:rPr>
        <w:t>۴-۱۰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bookmarkEnd w:id="1128"/>
    </w:p>
    <w:p>
      <w:pPr>
        <w:pStyle w:val="IAUBodyFirst"/>
        <w:bidi w:val="1"/>
      </w:pPr>
      <w:r>
        <w:rPr>
          <w:rFonts w:ascii="Times New Roman" w:hAnsi="Times New Roman" w:cs="LMU Lotus"/>
          <w:b w:val="0"/>
          <w:i w:val="0"/>
          <w:rtl w:val="1"/>
          <w:lang w:val="en-US"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مطالعه و یک خط پایه‌ی کنترل بدون یادگیری (همیشه عدم اشتراک‌گذاری) در محیطِ کاملاً یکسانِ این مطالعه (۱۰ خانه، پیک خورشیدی ۱٫۳ کیلووات، باتری ۷٫۰ کیلووات‌ساعت، احتمال ابری ۱۵ درصد) با ۵ تصادف‌سازی بازتولید و اجرا شدند</w:t>
      </w:r>
      <w:r>
        <w:rPr>
          <w:rFonts w:ascii="Times New Roman" w:hAnsi="Times New Roman" w:cs="LMU Lotus"/>
          <w:b w:val="0"/>
          <w:i w:val="0"/>
          <w:rtl w:val="0"/>
        </w:rPr>
        <w:t>.</w:t>
      </w:r>
    </w:p>
    <w:p>
      <w:pPr>
        <w:pStyle w:val="Heading3"/>
        <w:bidi w:val="1"/>
      </w:pPr>
      <w:bookmarkStart w:id="1129" w:name="__TOC_H3_1129__"/>
      <w:r>
        <w:rPr>
          <w:rFonts w:ascii="Times New Roman" w:hAnsi="Times New Roman" w:cs="LMU Lotus"/>
          <w:b w:val="0"/>
          <w:i w:val="0"/>
          <w:rtl w:val="1"/>
          <w:lang w:val="en-US" w:bidi="fa-IR"/>
        </w:rPr>
        <w:t>۴-۱۰-۱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bookmarkEnd w:id="1129"/>
    </w:p>
    <w:p>
      <w:pPr>
        <w:pStyle w:val="IAUBodyFirst"/>
        <w:bidi w:val="1"/>
      </w:pPr>
      <w:r>
        <w:rPr>
          <w:rFonts w:ascii="Times New Roman" w:hAnsi="Times New Roman" w:cs="LMU Lotus"/>
          <w:b w:val="0"/>
          <w:i w:val="0"/>
          <w:rtl w:val="1"/>
          <w:lang w:val="en-US"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پیاده‌سازی و اجرا کرد تا مقایسه‌ی آماری معتبری می‌ان روش‌ها امکان‌پذیر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۴-۹ مشخصات پیاده‌سازی هر روش، سازگاری‌های لازم نسبت به مقاله‌ی اصلی و ابرپارامترهای استفاده‌شده را خلاصه می‌کند</w:t>
      </w:r>
      <w:r>
        <w:rPr>
          <w:rFonts w:ascii="Times New Roman" w:hAnsi="Times New Roman" w:cs="LMU Lotus"/>
          <w:b w:val="0"/>
          <w:i w:val="0"/>
          <w:rtl w:val="0"/>
        </w:rPr>
        <w:t>.</w:t>
      </w:r>
    </w:p>
    <w:p>
      <w:pPr>
        <w:pStyle w:val="Caption"/>
        <w:bidi w:val="1"/>
      </w:pPr>
      <w:bookmarkStart w:id="1130" w:name="_GenCap_table_1130"/>
      <w:bookmarkEnd w:id="1130"/>
      <w:r>
        <w:rPr>
          <w:rFonts w:ascii="Times New Roman" w:hAnsi="Times New Roman" w:cs="B Lotus"/>
          <w:b/>
          <w:i/>
          <w:rtl w:val="1"/>
        </w:rPr>
        <w:t xml:space="preserve">جدول </w:t>
      </w:r>
      <w:r>
        <w:rPr>
          <w:rFonts w:ascii="B Lotus" w:hAnsi="B Lotus" w:cs="B Lotus"/>
          <w:b/>
          <w:i/>
          <w:rtl w:val="0"/>
        </w:rPr>
        <w:t>۴-۹</w:t>
      </w:r>
      <w:r>
        <w:rPr>
          <w:rFonts w:ascii="Times New Roman" w:hAnsi="Times New Roman" w:cs="B Lotus"/>
          <w:rtl w:val="1"/>
        </w:rPr>
        <w:t xml:space="preserve">: </w:t>
      </w:r>
      <w:r>
        <w:rPr>
          <w:rFonts w:ascii="Times New Roman" w:hAnsi="Times New Roman" w:cs="B Lotus"/>
          <w:b w:val="0"/>
          <w:i/>
          <w:rtl w:val="1"/>
        </w:rPr>
        <w:t>مشخصات بازتولید هر روش مقایسه‌ای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اصلی پیاده‌سازی‌شده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سازگاری نسبت به مقاله‌ی اصلی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ابرپارامترهای کلیدی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کیوی مستقل با پاداش حاشیه‌ای (کانترفکتوال) و به‌روزرسانی هیسترتیک نامتقارن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حاشیه‌ای به‌صورت کانترفکتوال پایان‌روز محاسبه شد (نه هم‌ساعت)، زیرا نسخه‌ی هم‌ساعت در این محیط سیگنال صفر تولید می‌کرد؛ فضای حالت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یکسان نگه داشته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α=</w:t>
            </w:r>
            <w:r>
              <w:rPr>
                <w:rFonts w:ascii="Times New Roman" w:hAnsi="Times New Roman" w:cs="LMU Lotus"/>
                <w:b w:val="0"/>
                <w:i w:val="0"/>
                <w:sz w:val="24"/>
                <w:rtl w:val="1"/>
                <w:lang w:val="en-US" w:bidi="fa-IR"/>
              </w:rPr>
              <w:t xml:space="preserve">۰٫۰۱، </w:t>
            </w:r>
            <w:r>
              <w:rPr>
                <w:rFonts w:ascii="Times New Roman" w:hAnsi="Times New Roman" w:cs="LMU Lotus"/>
                <w:b w:val="0"/>
                <w:i w:val="0"/>
                <w:sz w:val="24"/>
                <w:rtl w:val="0"/>
              </w:rPr>
              <w:t xml:space="preserve">β </w:t>
            </w:r>
            <w:r>
              <w:rPr>
                <w:rFonts w:ascii="Times New Roman" w:hAnsi="Times New Roman" w:cs="LMU Lotus"/>
                <w:b w:val="0"/>
                <w:i w:val="0"/>
                <w:sz w:val="24"/>
                <w:rtl w:val="1"/>
                <w:lang w:val="en-US" w:bidi="fa-IR"/>
              </w:rPr>
              <w:t xml:space="preserve">(کاهش هیسترتیک)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۰٫۵،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 </w:t>
            </w:r>
            <w:r>
              <w:rPr>
                <w:rFonts w:ascii="Times New Roman" w:hAnsi="Times New Roman" w:cs="LMU Lotus"/>
                <w:b w:val="0"/>
                <w:i w:val="0"/>
                <w:sz w:val="24"/>
                <w:rtl w:val="0"/>
              </w:rPr>
              <w:t>ε</w:t>
            </w:r>
            <w:r>
              <w:rPr>
                <w:rFonts w:ascii="Times New Roman" w:hAnsi="Times New Roman" w:cs="LMU Lotus"/>
                <w:b w:val="0"/>
                <w:i w:val="0"/>
                <w:sz w:val="24"/>
                <w:rtl w:val="0"/>
              </w:rPr>
              <w:t>₀</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۰٫۵ با کاهش ۰٫۹۹۹</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چندهدفه‌ی تکاملی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روی دوگانه‌ی کارایی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عدالت، بدون حلقه‌ی یادگیری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هر روز به‌صورت مستقل با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حل شد (۶۰ جمعیت، ۴۰ نسل)؛ به‌جای ۸۰۰۰ قسمت آموزشی، ۵۰۰ روز مستقل در هر تصادف‌سازی اجرا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جمعیت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۴۰، انتخاب راه‌حل نهایی با معیار </w:t>
            </w:r>
            <w:r>
              <w:rPr>
                <w:rFonts w:ascii="Times New Roman" w:hAnsi="Times New Roman" w:cs="LMU Lotus"/>
                <w:b w:val="0"/>
                <w:i w:val="0"/>
                <w:sz w:val="24"/>
                <w:rtl w:val="0"/>
              </w:rPr>
              <w:t>F</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F</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جست‌وجوی تعادل نش تعمیم‌یافته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با بهترین‌پاسخ گرادیانی تصویرشده تحت قید عدالت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سطح بالای بازی استکلبرگ (تعیین قیمت شب‌که) به دلیل نبود سازوکار قیمت‌گذاری در محیط حذف شد؛ معیار «کاهش هزینه» با واحد انرژی (کیلووات‌ساعت هدررفته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تأمین‌نشده) جایگزین آسایش شد، زیرا آسایش نسبت به تصمیم اهداکننده در این محیط بدون تغییر است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 xml:space="preserve">λ </w:t>
            </w:r>
            <w:r>
              <w:rPr>
                <w:rFonts w:ascii="Times New Roman" w:hAnsi="Times New Roman" w:cs="LMU Lotus"/>
                <w:b w:val="0"/>
                <w:i w:val="0"/>
                <w:sz w:val="24"/>
                <w:rtl w:val="1"/>
                <w:lang w:val="en-US" w:bidi="fa-IR"/>
              </w:rPr>
              <w:t xml:space="preserve">(وزن قید عدالت)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۱٫۰ (تحلیل حساسیت با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 xml:space="preserve">۵ نیز انجام شد)، </w:t>
            </w:r>
            <w:r>
              <w:rPr>
                <w:rFonts w:ascii="Times New Roman" w:hAnsi="Times New Roman" w:cs="LMU Lotus"/>
                <w:b w:val="0"/>
                <w:i w:val="0"/>
                <w:sz w:val="24"/>
                <w:rtl w:val="0"/>
              </w:rPr>
              <w:t xml:space="preserve">η </w:t>
            </w:r>
            <w:r>
              <w:rPr>
                <w:rFonts w:ascii="Times New Roman" w:hAnsi="Times New Roman" w:cs="LMU Lotus"/>
                <w:b w:val="0"/>
                <w:i w:val="0"/>
                <w:sz w:val="24"/>
                <w:rtl w:val="1"/>
                <w:lang w:val="en-US" w:bidi="fa-IR"/>
              </w:rPr>
              <w:t xml:space="preserve">(نرخ گرادیان)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حداکثر ۵۰ تکرار</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سیاست نزدیک‌شونده </w:t>
            </w:r>
            <w:r>
              <w:rPr>
                <w:rFonts w:ascii="Times New Roman" w:hAnsi="Times New Roman" w:cs="LMU Lotus"/>
                <w:b w:val="0"/>
                <w:i w:val="0"/>
                <w:sz w:val="24"/>
                <w:rtl w:val="0"/>
              </w:rPr>
              <w:t xml:space="preserve">(PPO) </w:t>
            </w:r>
            <w:r>
              <w:rPr>
                <w:rFonts w:ascii="Times New Roman" w:hAnsi="Times New Roman" w:cs="LMU Lotus"/>
                <w:b w:val="0"/>
                <w:i w:val="0"/>
                <w:sz w:val="24"/>
                <w:rtl w:val="1"/>
                <w:lang w:val="en-US" w:bidi="fa-IR"/>
              </w:rPr>
              <w:t>مستقل با شب‌که‌ی بازیگر</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منتقد کوچک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برنامه‌ریز قیمت (لایه‌ی دوم مقاله‌ی اصلی) به دلیل نبود سازوکار قیمت حذف شد؛ فقط سطح عامل با فضای اقدام گسسته‌ی یکسان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پیاده‌سازی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۰٫۰۰۰۳،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۰٫۹۹۸، </w:t>
            </w:r>
            <w:r>
              <w:rPr>
                <w:rFonts w:ascii="Times New Roman" w:hAnsi="Times New Roman" w:cs="LMU Lotus"/>
                <w:b w:val="0"/>
                <w:i w:val="0"/>
                <w:sz w:val="24"/>
                <w:rtl w:val="0"/>
              </w:rPr>
              <w:t xml:space="preserve">GAE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۰٫۹۸، اندازه‌ی دسته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۲۵۶</w:t>
            </w:r>
          </w:p>
        </w:tc>
      </w:tr>
    </w:tbl>
    <w:p>
      <w:pPr>
        <w:spacing w:after="120"/>
      </w:pPr>
    </w:p>
    <w:p>
      <w:pPr>
        <w:pStyle w:val="IAUBody"/>
        <w:bidi w:val="1"/>
      </w:pPr>
      <w:r>
        <w:rPr>
          <w:rFonts w:ascii="Times New Roman" w:hAnsi="Times New Roman" w:cs="LMU Lotus"/>
          <w:b w:val="0"/>
          <w:i w:val="0"/>
          <w:rtl w:val="1"/>
          <w:lang w:val="en-US"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rPr>
          <w:rFonts w:ascii="Times New Roman" w:hAnsi="Times New Roman" w:cs="LMU Lotus"/>
          <w:b w:val="0"/>
          <w:i w:val="0"/>
          <w:rtl w:val="0"/>
        </w:rPr>
        <w:t>(</w:t>
      </w:r>
      <w:r>
        <w:rPr>
          <w:rFonts w:ascii="Consolas" w:hAnsi="Consolas" w:cs="Consolas"/>
          <w:b w:val="0"/>
          <w:i w:val="0"/>
          <w:rtl w:val="1"/>
          <w:lang w:val="en-US" w:bidi="fa-IR"/>
        </w:rPr>
        <w:t>results/baseline_*_validation/</w:t>
      </w:r>
      <w:r>
        <w:rPr>
          <w:rFonts w:ascii="Times New Roman" w:hAnsi="Times New Roman" w:cs="LMU Lotus"/>
          <w:b w:val="0"/>
          <w:i w:val="0"/>
          <w:rtl w:val="0"/>
        </w:rPr>
        <w:t xml:space="preserve">, </w:t>
      </w:r>
      <w:r>
        <w:rPr>
          <w:rFonts w:ascii="Consolas" w:hAnsi="Consolas" w:cs="Consolas"/>
          <w:b w:val="0"/>
          <w:i w:val="0"/>
          <w:rtl w:val="1"/>
          <w:lang w:val="en-US" w:bidi="fa-IR"/>
        </w:rPr>
        <w:t>results/baseline_*_sanity/</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مستند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w:t>
      </w:r>
      <w:r>
        <w:rPr>
          <w:rFonts w:ascii="Times New Roman" w:hAnsi="Times New Roman" w:cs="LMU Lotus"/>
          <w:b w:val="0"/>
          <w:i w:val="0"/>
          <w:rtl w:val="0"/>
        </w:rPr>
        <w:t>—</w:t>
      </w:r>
      <w:r>
        <w:rPr>
          <w:rFonts w:ascii="Times New Roman" w:hAnsi="Times New Roman" w:cs="LMU Lotus"/>
          <w:b w:val="0"/>
          <w:i w:val="0"/>
          <w:rtl w:val="1"/>
          <w:lang w:val="en-US" w:bidi="fa-IR"/>
        </w:rPr>
        <w:t>مستندسازی صریح خطاهای اولیه‌ی پیاده‌سازی و اصلاح آن‌ها به‌جای پنهان‌کردن آن‌ها</w:t>
      </w:r>
      <w:r>
        <w:rPr>
          <w:rFonts w:ascii="Times New Roman" w:hAnsi="Times New Roman" w:cs="LMU Lotus"/>
          <w:b w:val="0"/>
          <w:i w:val="0"/>
          <w:rtl w:val="0"/>
        </w:rPr>
        <w:t>—</w:t>
      </w:r>
      <w:r>
        <w:rPr>
          <w:rFonts w:ascii="Times New Roman" w:hAnsi="Times New Roman" w:cs="LMU Lotus"/>
          <w:b w:val="0"/>
          <w:i w:val="0"/>
          <w:rtl w:val="1"/>
          <w:lang w:val="en-US" w:bidi="fa-IR"/>
        </w:rPr>
        <w:t>سازگار با استانداردهای گزارش‌دهی شفاف در پژوهش‌های محاسباتی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شکل‌های ۴-۱۰ تا ۴-۱۳ دیده می‌شود، نمودارهای زیر روند صحت‌سنجی هر روش را نشان می‌دهند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1403259"/>
            <wp:docPr id="21" name="Picture 21"/>
            <wp:cNvGraphicFramePr>
              <a:graphicFrameLocks noChangeAspect="1"/>
            </wp:cNvGraphicFramePr>
            <a:graphic>
              <a:graphicData uri="http://schemas.openxmlformats.org/drawingml/2006/picture">
                <pic:pic>
                  <pic:nvPicPr>
                    <pic:cNvPr id="0" name="results_plot.png"/>
                    <pic:cNvPicPr/>
                  </pic:nvPicPr>
                  <pic:blipFill>
                    <a:blip r:embed="rId31"/>
                    <a:stretch>
                      <a:fillRect/>
                    </a:stretch>
                  </pic:blipFill>
                  <pic:spPr>
                    <a:xfrm>
                      <a:off x="0" y="0"/>
                      <a:ext cx="5040000" cy="1403259"/>
                    </a:xfrm>
                    <a:prstGeom prst="rect"/>
                  </pic:spPr>
                </pic:pic>
              </a:graphicData>
            </a:graphic>
          </wp:inline>
        </w:drawing>
      </w:r>
    </w:p>
    <w:p>
      <w:pPr>
        <w:pStyle w:val="Caption"/>
        <w:bidi w:val="1"/>
      </w:pPr>
      <w:bookmarkStart w:id="1131" w:name="_GenCap_figure_1131"/>
      <w:bookmarkEnd w:id="1131"/>
      <w:r>
        <w:rPr>
          <w:rFonts w:ascii="Times New Roman" w:hAnsi="Times New Roman" w:cs="B Lotus"/>
          <w:b/>
          <w:i/>
          <w:rtl w:val="1"/>
        </w:rPr>
        <w:t xml:space="preserve">شکل </w:t>
      </w:r>
      <w:r>
        <w:rPr>
          <w:rFonts w:ascii="B Lotus" w:hAnsi="B Lotus" w:cs="B Lotus"/>
          <w:b/>
          <w:i/>
          <w:rtl w:val="0"/>
        </w:rPr>
        <w:t>۴-۱۲</w:t>
      </w:r>
      <w:r>
        <w:rPr>
          <w:rFonts w:ascii="Times New Roman" w:hAnsi="Times New Roman" w:cs="B Lotus"/>
          <w:rtl w:val="1"/>
        </w:rPr>
        <w:t xml:space="preserve">: </w:t>
      </w:r>
      <w:r>
        <w:rPr>
          <w:rFonts w:ascii="Times New Roman" w:hAnsi="Times New Roman" w:cs="B Lotus"/>
          <w:b w:val="0"/>
          <w:i/>
          <w:rtl w:val="1"/>
        </w:rPr>
        <w:t>صحت‌سنجی بازتولید روش چاربونیه (پاداش حاشیه‌ای پایان‌روز)</w:t>
      </w:r>
    </w:p>
    <w:p>
      <w:pPr>
        <w:jc w:val="center"/>
      </w:pPr>
      <w:r>
        <w:drawing>
          <wp:inline xmlns:a="http://schemas.openxmlformats.org/drawingml/2006/main" xmlns:pic="http://schemas.openxmlformats.org/drawingml/2006/picture">
            <wp:extent cx="5040000" cy="1403259"/>
            <wp:docPr id="22" name="Picture 22"/>
            <wp:cNvGraphicFramePr>
              <a:graphicFrameLocks noChangeAspect="1"/>
            </wp:cNvGraphicFramePr>
            <a:graphic>
              <a:graphicData uri="http://schemas.openxmlformats.org/drawingml/2006/picture">
                <pic:pic>
                  <pic:nvPicPr>
                    <pic:cNvPr id="0" name="results_plot.png"/>
                    <pic:cNvPicPr/>
                  </pic:nvPicPr>
                  <pic:blipFill>
                    <a:blip r:embed="rId32"/>
                    <a:stretch>
                      <a:fillRect/>
                    </a:stretch>
                  </pic:blipFill>
                  <pic:spPr>
                    <a:xfrm>
                      <a:off x="0" y="0"/>
                      <a:ext cx="5040000" cy="1403259"/>
                    </a:xfrm>
                    <a:prstGeom prst="rect"/>
                  </pic:spPr>
                </pic:pic>
              </a:graphicData>
            </a:graphic>
          </wp:inline>
        </w:drawing>
      </w:r>
    </w:p>
    <w:p>
      <w:pPr>
        <w:pStyle w:val="Caption"/>
        <w:bidi w:val="1"/>
      </w:pPr>
      <w:bookmarkStart w:id="1132" w:name="_GenCap_figure_1132"/>
      <w:bookmarkEnd w:id="1132"/>
      <w:r>
        <w:rPr>
          <w:rFonts w:ascii="Times New Roman" w:hAnsi="Times New Roman" w:cs="B Lotus"/>
          <w:b/>
          <w:i/>
          <w:rtl w:val="1"/>
        </w:rPr>
        <w:t xml:space="preserve">شکل </w:t>
      </w:r>
      <w:r>
        <w:rPr>
          <w:rFonts w:ascii="B Lotus" w:hAnsi="B Lotus" w:cs="B Lotus"/>
          <w:b/>
          <w:i/>
          <w:rtl w:val="0"/>
        </w:rPr>
        <w:t>۴-۱۳</w:t>
      </w:r>
      <w:r>
        <w:rPr>
          <w:rFonts w:ascii="Times New Roman" w:hAnsi="Times New Roman" w:cs="B Lotus"/>
          <w:rtl w:val="1"/>
        </w:rPr>
        <w:t xml:space="preserve">: </w:t>
      </w:r>
      <w:r>
        <w:rPr>
          <w:rFonts w:ascii="Times New Roman" w:hAnsi="Times New Roman" w:cs="B Lotus"/>
          <w:b w:val="0"/>
          <w:i/>
          <w:rtl w:val="1"/>
        </w:rPr>
        <w:t>بررسی زمان‌بندی و همگرایی بازتولید روش کوساتا‌که (بهینه‌سازی تکاملی)</w:t>
      </w:r>
    </w:p>
    <w:p>
      <w:pPr>
        <w:jc w:val="center"/>
      </w:pPr>
      <w:r>
        <w:drawing>
          <wp:inline xmlns:a="http://schemas.openxmlformats.org/drawingml/2006/main" xmlns:pic="http://schemas.openxmlformats.org/drawingml/2006/picture">
            <wp:extent cx="5040000" cy="1403259"/>
            <wp:docPr id="23" name="Picture 23"/>
            <wp:cNvGraphicFramePr>
              <a:graphicFrameLocks noChangeAspect="1"/>
            </wp:cNvGraphicFramePr>
            <a:graphic>
              <a:graphicData uri="http://schemas.openxmlformats.org/drawingml/2006/picture">
                <pic:pic>
                  <pic:nvPicPr>
                    <pic:cNvPr id="0" name="results_plot.png"/>
                    <pic:cNvPicPr/>
                  </pic:nvPicPr>
                  <pic:blipFill>
                    <a:blip r:embed="rId33"/>
                    <a:stretch>
                      <a:fillRect/>
                    </a:stretch>
                  </pic:blipFill>
                  <pic:spPr>
                    <a:xfrm>
                      <a:off x="0" y="0"/>
                      <a:ext cx="5040000" cy="1403259"/>
                    </a:xfrm>
                    <a:prstGeom prst="rect"/>
                  </pic:spPr>
                </pic:pic>
              </a:graphicData>
            </a:graphic>
          </wp:inline>
        </w:drawing>
      </w:r>
    </w:p>
    <w:p>
      <w:pPr>
        <w:pStyle w:val="Caption"/>
        <w:bidi w:val="1"/>
      </w:pPr>
      <w:bookmarkStart w:id="1133" w:name="_GenCap_figure_1133"/>
      <w:bookmarkEnd w:id="1133"/>
      <w:r>
        <w:rPr>
          <w:rFonts w:ascii="Times New Roman" w:hAnsi="Times New Roman" w:cs="B Lotus"/>
          <w:b/>
          <w:i/>
          <w:rtl w:val="1"/>
        </w:rPr>
        <w:t xml:space="preserve">شکل </w:t>
      </w:r>
      <w:r>
        <w:rPr>
          <w:rFonts w:ascii="B Lotus" w:hAnsi="B Lotus" w:cs="B Lotus"/>
          <w:b/>
          <w:i/>
          <w:rtl w:val="0"/>
        </w:rPr>
        <w:t>۴-۱۴</w:t>
      </w:r>
      <w:r>
        <w:rPr>
          <w:rFonts w:ascii="Times New Roman" w:hAnsi="Times New Roman" w:cs="B Lotus"/>
          <w:rtl w:val="1"/>
        </w:rPr>
        <w:t xml:space="preserve">: </w:t>
      </w:r>
      <w:r>
        <w:rPr>
          <w:rFonts w:ascii="Times New Roman" w:hAnsi="Times New Roman" w:cs="B Lotus"/>
          <w:b w:val="0"/>
          <w:i/>
          <w:rtl w:val="1"/>
        </w:rPr>
        <w:t>صحت‌سنجی بازتولید روش به‌رونانی (جست‌وجوی تعادل نش تعمیم‌یافته)</w:t>
      </w:r>
    </w:p>
    <w:p>
      <w:pPr>
        <w:jc w:val="center"/>
      </w:pPr>
      <w:r>
        <w:drawing>
          <wp:inline xmlns:a="http://schemas.openxmlformats.org/drawingml/2006/main" xmlns:pic="http://schemas.openxmlformats.org/drawingml/2006/picture">
            <wp:extent cx="5040000" cy="3460765"/>
            <wp:docPr id="24" name="Picture 24"/>
            <wp:cNvGraphicFramePr>
              <a:graphicFrameLocks noChangeAspect="1"/>
            </wp:cNvGraphicFramePr>
            <a:graphic>
              <a:graphicData uri="http://schemas.openxmlformats.org/drawingml/2006/picture">
                <pic:pic>
                  <pic:nvPicPr>
                    <pic:cNvPr id="0" name="results_plot.png"/>
                    <pic:cNvPicPr/>
                  </pic:nvPicPr>
                  <pic:blipFill>
                    <a:blip r:embed="rId34"/>
                    <a:stretch>
                      <a:fillRect/>
                    </a:stretch>
                  </pic:blipFill>
                  <pic:spPr>
                    <a:xfrm>
                      <a:off x="0" y="0"/>
                      <a:ext cx="5040000" cy="3460765"/>
                    </a:xfrm>
                    <a:prstGeom prst="rect"/>
                  </pic:spPr>
                </pic:pic>
              </a:graphicData>
            </a:graphic>
          </wp:inline>
        </w:drawing>
      </w:r>
    </w:p>
    <w:p>
      <w:pPr>
        <w:pStyle w:val="Caption"/>
        <w:bidi w:val="1"/>
      </w:pPr>
      <w:bookmarkStart w:id="1134" w:name="_GenCap_figure_1134"/>
      <w:bookmarkEnd w:id="1134"/>
      <w:r>
        <w:rPr>
          <w:rFonts w:ascii="Times New Roman" w:hAnsi="Times New Roman" w:cs="B Lotus"/>
          <w:b/>
          <w:i/>
          <w:rtl w:val="1"/>
        </w:rPr>
        <w:t xml:space="preserve">شکل </w:t>
      </w:r>
      <w:r>
        <w:rPr>
          <w:rFonts w:ascii="B Lotus" w:hAnsi="B Lotus" w:cs="B Lotus"/>
          <w:b/>
          <w:i/>
          <w:rtl w:val="0"/>
        </w:rPr>
        <w:t>۴-۱۵</w:t>
      </w:r>
      <w:r>
        <w:rPr>
          <w:rFonts w:ascii="Times New Roman" w:hAnsi="Times New Roman" w:cs="B Lotus"/>
          <w:rtl w:val="1"/>
        </w:rPr>
        <w:t xml:space="preserve">: </w:t>
      </w:r>
      <w:r>
        <w:rPr>
          <w:rFonts w:ascii="Times New Roman" w:hAnsi="Times New Roman" w:cs="B Lotus"/>
          <w:b w:val="0"/>
          <w:i/>
          <w:rtl w:val="1"/>
        </w:rPr>
        <w:t>صحت‌سنجی بازتولید روش می و هوانگ (بهینه‌سازی سیاست نزدیک‌شونده)</w:t>
      </w:r>
    </w:p>
    <w:p>
      <w:pPr>
        <w:pStyle w:val="IAUBody"/>
        <w:bidi w:val="1"/>
      </w:pPr>
      <w:r>
        <w:rPr>
          <w:rFonts w:ascii="Times New Roman" w:hAnsi="Times New Roman" w:cs="LMU Lotus"/>
          <w:b w:val="0"/>
          <w:i w:val="0"/>
          <w:rtl w:val="1"/>
          <w:lang w:val="en-US" w:bidi="fa-IR"/>
        </w:rPr>
        <w:t>برای دو روش، تحلیل حساسیت اضافی نسبت به یک تصمیم طراحی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به‌رونانی، وزن قید عدالت </w:t>
      </w:r>
      <w:r>
        <w:rPr>
          <w:rFonts w:ascii="Times New Roman" w:hAnsi="Times New Roman" w:cs="LMU Lotus"/>
          <w:b w:val="0"/>
          <w:i w:val="0"/>
          <w:rtl w:val="0"/>
        </w:rPr>
        <w:t>λ=</w:t>
      </w:r>
      <w:r>
        <w:rPr>
          <w:rFonts w:ascii="Times New Roman" w:hAnsi="Times New Roman" w:cs="LMU Lotus"/>
          <w:b w:val="0"/>
          <w:i w:val="0"/>
          <w:rtl w:val="1"/>
          <w:lang w:val="en-US" w:bidi="fa-IR"/>
        </w:rPr>
        <w:t xml:space="preserve">۵ (در‌برابر مقدار مبنای </w:t>
      </w:r>
      <w:r>
        <w:rPr>
          <w:rFonts w:ascii="Times New Roman" w:hAnsi="Times New Roman" w:cs="LMU Lotus"/>
          <w:b w:val="0"/>
          <w:i w:val="0"/>
          <w:rtl w:val="0"/>
        </w:rPr>
        <w:t>λ=</w:t>
      </w:r>
      <w:r>
        <w:rPr>
          <w:rFonts w:ascii="Times New Roman" w:hAnsi="Times New Roman" w:cs="LMU Lotus"/>
          <w:b w:val="0"/>
          <w:i w:val="0"/>
          <w:rtl w:val="1"/>
          <w:lang w:val="en-US" w:bidi="fa-IR"/>
        </w:rPr>
        <w:t>۱) در ۵ تصادف‌سازی کامل بررسی شد و نتیجه‌ای پایین‌تر و پرنوسان‌تر به‌دست داد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۱٫۸۳۲۴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۰٫۰۶۴۸ در‌برابر ۱٫۸۳۸۶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۰٫۰۱۶۴ برای </w:t>
      </w:r>
      <w:r>
        <w:rPr>
          <w:rFonts w:ascii="Times New Roman" w:hAnsi="Times New Roman" w:cs="LMU Lotus"/>
          <w:b w:val="0"/>
          <w:i w:val="0"/>
          <w:rtl w:val="0"/>
        </w:rPr>
        <w:t>λ=</w:t>
      </w:r>
      <w:r>
        <w:rPr>
          <w:rFonts w:ascii="Times New Roman" w:hAnsi="Times New Roman" w:cs="LMU Lotus"/>
          <w:b w:val="0"/>
          <w:i w:val="0"/>
          <w:rtl w:val="1"/>
          <w:lang w:val="en-US" w:bidi="fa-IR"/>
        </w:rPr>
        <w:t xml:space="preserve">۱، با انحراف معیار حدود چهار برابر)؛ این یافته انتخاب </w:t>
      </w:r>
      <w:r>
        <w:rPr>
          <w:rFonts w:ascii="Times New Roman" w:hAnsi="Times New Roman" w:cs="LMU Lotus"/>
          <w:b w:val="0"/>
          <w:i w:val="0"/>
          <w:rtl w:val="0"/>
        </w:rPr>
        <w:t>λ=</w:t>
      </w:r>
      <w:r>
        <w:rPr>
          <w:rFonts w:ascii="Times New Roman" w:hAnsi="Times New Roman" w:cs="LMU Lotus"/>
          <w:b w:val="0"/>
          <w:i w:val="0"/>
          <w:rtl w:val="1"/>
          <w:lang w:val="en-US" w:bidi="fa-IR"/>
        </w:rPr>
        <w:t>۱ به‌عنوان مقدار مبنا را تأیید می‌کند و نشان می‌دهد افزایش وزن قید عدالت در این محیط، به‌جای بهبود، صرفاً واریانس را افزایش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۱٫۷۹۸۵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۰٫۰۱۳۰ در‌برابر ۱٫۸۱۴۳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۰٫۰۱۷۳ برای نسخه‌ی اصلی </w:t>
      </w:r>
      <w:r>
        <w:rPr>
          <w:rFonts w:ascii="Times New Roman" w:hAnsi="Times New Roman" w:cs="LMU Lotus"/>
          <w:b w:val="0"/>
          <w:i w:val="0"/>
          <w:rtl w:val="0"/>
        </w:rPr>
        <w:t>PPO</w:t>
      </w:r>
      <w:r>
        <w:rPr>
          <w:rFonts w:ascii="Times New Roman" w:hAnsi="Times New Roman" w:cs="LMU Lotus"/>
          <w:b w:val="0"/>
          <w:i w:val="0"/>
          <w:rtl w:val="1"/>
          <w:lang w:val="en-US"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۴-۱۰ نتایج این بازتولیدِ کنترل‌شده را گزارش می‌کند</w:t>
      </w:r>
      <w:r>
        <w:rPr>
          <w:rFonts w:ascii="Times New Roman" w:hAnsi="Times New Roman" w:cs="LMU Lotus"/>
          <w:b w:val="0"/>
          <w:i w:val="0"/>
          <w:rtl w:val="0"/>
        </w:rPr>
        <w:t>.</w:t>
      </w:r>
    </w:p>
    <w:p>
      <w:pPr>
        <w:pStyle w:val="Caption"/>
        <w:bidi w:val="1"/>
      </w:pPr>
      <w:bookmarkStart w:id="1135" w:name="_GenCap_table_1135"/>
      <w:bookmarkEnd w:id="1135"/>
      <w:r>
        <w:rPr>
          <w:rFonts w:ascii="Times New Roman" w:hAnsi="Times New Roman" w:cs="B Lotus"/>
          <w:b/>
          <w:i/>
          <w:rtl w:val="1"/>
        </w:rPr>
        <w:t xml:space="preserve">جدول </w:t>
      </w:r>
      <w:r>
        <w:rPr>
          <w:rFonts w:ascii="B Lotus" w:hAnsi="B Lotus" w:cs="B Lotus"/>
          <w:b/>
          <w:i/>
          <w:rtl w:val="0"/>
        </w:rPr>
        <w:t>۴-۱۰</w:t>
      </w:r>
      <w:r>
        <w:rPr>
          <w:rFonts w:ascii="Times New Roman" w:hAnsi="Times New Roman" w:cs="B Lotus"/>
          <w:rtl w:val="1"/>
        </w:rPr>
        <w:t xml:space="preserve">: </w:t>
      </w:r>
      <w:r>
        <w:rPr>
          <w:rFonts w:ascii="Times New Roman" w:hAnsi="Times New Roman" w:cs="B Lotus"/>
          <w:b w:val="0"/>
          <w:i/>
          <w:rtl w:val="1"/>
        </w:rPr>
        <w:t>نتایج بازتولیدِ کنترل‌شده‌ی روش‌های مقایسه‌ای در محیط یکسان این مطالعه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سناریو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 xml:space="preserve">عدالت </w:t>
            </w:r>
            <w:r>
              <w:rPr>
                <w:rFonts w:ascii="Times New Roman" w:hAnsi="Times New Roman" w:cs="LMU Lotus"/>
                <w:b/>
                <w:i w:val="0"/>
                <w:sz w:val="24"/>
                <w:rtl w:val="0"/>
              </w:rPr>
              <w:t>(F)</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 (</w:t>
            </w:r>
            <w:r>
              <w:rPr>
                <w:rFonts w:ascii="Times New Roman" w:hAnsi="Times New Roman" w:cs="LMU Lotus"/>
                <w:b/>
                <w:i w:val="0"/>
                <w:sz w:val="24"/>
                <w:rtl w:val="0"/>
              </w:rPr>
              <w:t>%</w:t>
            </w:r>
            <w:r>
              <w:rPr>
                <w:rFonts w:ascii="Times New Roman" w:hAnsi="Times New Roman" w:cs="LMU Lotus"/>
                <w:b/>
                <w:i w:val="0"/>
                <w:sz w:val="24"/>
                <w:rtl w:val="1"/>
                <w:lang w:val="en-US" w:bidi="fa-IR"/>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۰٫۹۱۳۹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۰٫۰۲۱۹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۱٫۸۴۳۲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۰٫۹۰۶۹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۱٫۸۰۸۸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۰٫۹۴۰۱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۰٫۹۳۸۷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۱٫۸۳۸۶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1"/>
                <w:lang w:val="en-US" w:bidi="fa-IR"/>
              </w:rPr>
              <w:t>(بازتولید)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۱٫۸۱۴۳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۴٫۶۶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۰٫۴۳</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خط پایه‌ی کنترل</w:t>
            </w:r>
            <w:r>
              <w:rPr>
                <w:rFonts w:ascii="Times New Roman" w:hAnsi="Times New Roman" w:cs="LMU Lotus"/>
                <w:b w:val="0"/>
                <w:i w:val="0"/>
                <w:sz w:val="24"/>
                <w:rtl w:val="0"/>
              </w:rPr>
              <w:t xml:space="preserve">: </w:t>
            </w:r>
            <w:r>
              <w:rPr>
                <w:rFonts w:ascii="Times New Roman" w:hAnsi="Times New Roman" w:cs="LMU Lotus"/>
                <w:b w:val="0"/>
                <w:i w:val="0"/>
                <w:sz w:val="24"/>
                <w:rtl w:val="0"/>
              </w:rPr>
              <w:t>always</w:t>
            </w:r>
            <w:r>
              <w:rPr>
                <w:rFonts w:ascii="Times New Roman" w:hAnsi="Times New Roman" w:cs="LMU Lotus"/>
                <w:b w:val="0"/>
                <w:i w:val="0"/>
                <w:sz w:val="24"/>
                <w:rtl w:val="0"/>
              </w:rPr>
              <w:t>_</w:t>
            </w:r>
            <w:r>
              <w:rPr>
                <w:rFonts w:ascii="Times New Roman" w:hAnsi="Times New Roman" w:cs="LMU Lotus"/>
                <w:b w:val="0"/>
                <w:i w:val="0"/>
                <w:sz w:val="24"/>
                <w:rtl w:val="0"/>
              </w:rPr>
              <w:t xml:space="preserve">default </w:t>
            </w:r>
            <w:r>
              <w:rPr>
                <w:rFonts w:ascii="Times New Roman" w:hAnsi="Times New Roman" w:cs="LMU Lotus"/>
                <w:b w:val="0"/>
                <w:i w:val="0"/>
                <w:sz w:val="24"/>
                <w:rtl w:val="1"/>
                <w:lang w:val="en-US" w:bidi="fa-IR"/>
              </w:rPr>
              <w:t>(بدون یادگیری)</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۸٫۸۲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p>
        </w:tc>
      </w:tr>
    </w:tbl>
    <w:p>
      <w:pPr>
        <w:spacing w:after="120"/>
      </w:pPr>
    </w:p>
    <w:p>
      <w:pPr>
        <w:pStyle w:val="IAUBody"/>
        <w:bidi w:val="1"/>
      </w:pPr>
      <w:r>
        <w:rPr>
          <w:rFonts w:ascii="Times New Roman" w:hAnsi="Times New Roman" w:cs="LMU Lotus"/>
          <w:b w:val="0"/>
          <w:i w:val="0"/>
          <w:rtl w:val="1"/>
          <w:lang w:val="en-US" w:bidi="fa-IR"/>
        </w:rPr>
        <w:t>تمام ردیف‌ها در محیط یکسان (۱۰ خانه، پیک ۱٫۳ کیلووات، باتری ۷٫۰ کیلووات‌ساعت، احتمال ابری ۱۵ درصد) با ۵ تصادف‌سازی به‌دست آمده‌اند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مجموع آسایش و عدالت جین است و مبنای آزمون‌های آماری این بخش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بازتولیدِ کنترل‌شده، تصویری متفاوت از برآوردهای صرفاً متنی ارائه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بهترین عملکرد در محیط یکسان متعلق به بازتولید چاربونیه (آسایش ۰٫۹۴۰۱،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۱٫۸۸۳۴) و کوساتا‌که (آسایش ۰٫۹۳۸۷، عدالت ۰٫۹۴۳۳،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۱٫۸۸۲۰) است که هر دو به‌طور معنی‌دار از سناریوی مختلط بهتر عمل کردند (چاربونیه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۴٫۳۵۷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۰٫۰۱۲۱؛ کوساتا‌که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۷٫۱۰۷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واریانس یک‌طرفه روی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در ۱۰ گروه، تفاوت بین‌گروهی معنی‌داری را تأیید کرد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۱۱٫۷۰۶، </w:t>
      </w:r>
      <w:r>
        <w:rPr>
          <w:rFonts w:ascii="Times New Roman" w:hAnsi="Times New Roman" w:cs="LMU Lotus"/>
          <w:b w:val="0"/>
          <w:i w:val="0"/>
          <w:rtl w:val="0"/>
        </w:rPr>
        <w:t xml:space="preserve">p </w:t>
      </w:r>
      <w:r>
        <w:rPr>
          <w:rFonts w:ascii="Times New Roman" w:hAnsi="Times New Roman" w:cs="LMU Lotus"/>
          <w:b w:val="0"/>
          <w:i w:val="0"/>
          <w:rtl w:val="0"/>
        </w:rPr>
        <w:t xml:space="preserve">&lt; </w:t>
      </w:r>
      <w:r>
        <w:rPr>
          <w:rFonts w:ascii="Times New Roman" w:hAnsi="Times New Roman" w:cs="LMU Lotus"/>
          <w:b w:val="0"/>
          <w:i w:val="0"/>
          <w:rtl w:val="1"/>
          <w:lang w:val="en-US" w:bidi="fa-IR"/>
        </w:rPr>
        <w:t>۰٫۰۰۱)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سناریوی مختلط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۱٫۸۴۳۲)، همگی خودخواه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۱٫۸۴۲۰) و خط پایه‌ی کنترل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۱٫۸۴۹۸) از نظر آماری قابل‌تشخیص نبودند (مختلط در‌برابر کنترل</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۰٫۶۳۵</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۰٫۵۶۰۱؛ مختلط در‌برابر همگی خودخواه</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۰٫۱۹۴</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۰٫۸۵۵۹)</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می‌ان این سه، در اتلاف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خط پایه‌ی کنترل که هرگز اشتراک نمی‌گذارد، اتلافی بیشتر از هر روش یادگیری‌محور تولید می‌کند (۸٫۸۲ در‌برابر ۴٫۰۲ تا ۴٫۹۸ کیلووات‌ساعت در روز؛ یعنی از ۱٫۸ تا ۲٫۲ برابر)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مقایسه همچنین از الگوریتم‌های مختلفی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w:t>
      </w:r>
      <w:r>
        <w:rPr>
          <w:rFonts w:ascii="Times New Roman" w:hAnsi="Times New Roman" w:cs="LMU Lotus"/>
          <w:b w:val="0"/>
          <w:i w:val="0"/>
          <w:rtl w:val="0"/>
        </w:rPr>
        <w:t>6</w:t>
      </w:r>
      <w:r>
        <w:rPr>
          <w:rFonts w:ascii="Times New Roman" w:hAnsi="Times New Roman" w:cs="LMU Lotus"/>
          <w:b w:val="0"/>
          <w:i w:val="0"/>
          <w:rtl w:val="1"/>
          <w:lang w:val="en-US" w:bidi="fa-IR"/>
        </w:rPr>
        <w:t>]، بهینه‌سازی سیاست نزدیک‌شونده [</w:t>
      </w:r>
      <w:r>
        <w:rPr>
          <w:rFonts w:ascii="Times New Roman" w:hAnsi="Times New Roman" w:cs="LMU Lotus"/>
          <w:b w:val="0"/>
          <w:i w:val="0"/>
          <w:rtl w:val="0"/>
        </w:rPr>
        <w:t>29</w:t>
      </w:r>
      <w:r>
        <w:rPr>
          <w:rFonts w:ascii="Times New Roman" w:hAnsi="Times New Roman" w:cs="LMU Lotus"/>
          <w:b w:val="0"/>
          <w:i w:val="0"/>
          <w:rtl w:val="1"/>
          <w:lang w:val="en-US" w:bidi="fa-IR"/>
        </w:rPr>
        <w:t>]، بهینه‌سازی تکاملی [</w:t>
      </w:r>
      <w:r>
        <w:rPr>
          <w:rFonts w:ascii="Times New Roman" w:hAnsi="Times New Roman" w:cs="LMU Lotus"/>
          <w:b w:val="0"/>
          <w:i w:val="0"/>
          <w:rtl w:val="0"/>
        </w:rPr>
        <w:t>24</w:t>
      </w:r>
      <w:r>
        <w:rPr>
          <w:rFonts w:ascii="Times New Roman" w:hAnsi="Times New Roman" w:cs="LMU Lotus"/>
          <w:b w:val="0"/>
          <w:i w:val="0"/>
          <w:rtl w:val="1"/>
          <w:lang w:val="en-US" w:bidi="fa-IR"/>
        </w:rPr>
        <w:t>] و شب‌که‌های عصبی گراف [</w:t>
      </w:r>
      <w:r>
        <w:rPr>
          <w:rFonts w:ascii="Times New Roman" w:hAnsi="Times New Roman" w:cs="LMU Lotus"/>
          <w:b w:val="0"/>
          <w:i w:val="0"/>
          <w:rtl w:val="0"/>
        </w:rPr>
        <w:t>2</w:t>
      </w:r>
      <w:r>
        <w:rPr>
          <w:rFonts w:ascii="Times New Roman" w:hAnsi="Times New Roman" w:cs="LMU Lotus"/>
          <w:b w:val="0"/>
          <w:i w:val="0"/>
          <w:rtl w:val="1"/>
          <w:lang w:val="en-US" w:bidi="fa-IR"/>
        </w:rPr>
        <w:t>]، درحالی‌که این مطالعه از یادگیری کیو مستقل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۱۰ خانه با باتری‌های ۷٫۰ کیلووات‌ساعت و آب‌وهوای برنولی با احتمال ابری ۱۵ درصد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w:t>
      </w:r>
      <w:r>
        <w:rPr>
          <w:rFonts w:ascii="Times New Roman" w:hAnsi="Times New Roman" w:cs="LMU Lotus"/>
          <w:b w:val="0"/>
          <w:i w:val="0"/>
          <w:rtl w:val="0"/>
        </w:rPr>
        <w:t>29</w:t>
      </w:r>
      <w:r>
        <w:rPr>
          <w:rFonts w:ascii="Times New Roman" w:hAnsi="Times New Roman" w:cs="LMU Lotus"/>
          <w:b w:val="0"/>
          <w:i w:val="0"/>
          <w:rtl w:val="1"/>
          <w:lang w:val="en-US" w:bidi="fa-IR"/>
        </w:rPr>
        <w:t>] از ۵۰ خانوار با ظرفیت‌های ناهمگن باتری (هر یک معادل ۲۵ درصد نرخ بیشینه‌ی شارژ</w:t>
      </w:r>
      <w:r>
        <w:rPr>
          <w:rFonts w:ascii="Times New Roman" w:hAnsi="Times New Roman" w:cs="LMU Lotus"/>
          <w:b w:val="0"/>
          <w:i w:val="0"/>
          <w:rtl w:val="0"/>
        </w:rPr>
        <w:t>/</w:t>
      </w:r>
      <w:r>
        <w:rPr>
          <w:rFonts w:ascii="Times New Roman" w:hAnsi="Times New Roman" w:cs="LMU Lotus"/>
          <w:b w:val="0"/>
          <w:i w:val="0"/>
          <w:rtl w:val="1"/>
          <w:lang w:val="en-US" w:bidi="fa-IR"/>
        </w:rPr>
        <w:t>دشارژ ظرفیت خود، بدون یک مقدار واحد) و داده‌های آب‌وهوای سوئد (لودویکا، دالارنا)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24</w:t>
      </w:r>
      <w:r>
        <w:rPr>
          <w:rFonts w:ascii="Times New Roman" w:hAnsi="Times New Roman" w:cs="LMU Lotus"/>
          <w:b w:val="0"/>
          <w:i w:val="0"/>
          <w:rtl w:val="1"/>
          <w:lang w:val="en-US" w:bidi="fa-IR"/>
        </w:rPr>
        <w:t>] از ۱۰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استفاده کردند (ظرفیت باتری در منبع مشخص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w:t>
      </w:r>
      <w:r>
        <w:rPr>
          <w:rFonts w:ascii="Times New Roman" w:hAnsi="Times New Roman" w:cs="LMU Lotus"/>
          <w:b w:val="0"/>
          <w:i w:val="0"/>
          <w:rtl w:val="0"/>
        </w:rPr>
        <w:t>3</w:t>
      </w:r>
      <w:r>
        <w:rPr>
          <w:rFonts w:ascii="Times New Roman" w:hAnsi="Times New Roman" w:cs="LMU Lotus"/>
          <w:b w:val="0"/>
          <w:i w:val="0"/>
          <w:rtl w:val="1"/>
          <w:lang w:val="en-US" w:bidi="fa-IR"/>
        </w:rPr>
        <w:t>] از سه هاب انرژی (در مقیاس صنعتی</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w:t>
      </w:r>
      <w:r>
        <w:rPr>
          <w:rFonts w:ascii="Times New Roman" w:hAnsi="Times New Roman" w:cs="LMU Lotus"/>
          <w:b w:val="0"/>
          <w:i w:val="0"/>
          <w:rtl w:val="1"/>
          <w:lang w:val="en-US" w:bidi="fa-IR"/>
        </w:rPr>
        <w:t>مسکونی، نه سطح خانوار) استفاده کردند که بزرگ‌ترین هاب آن باتری ۷۵۰ کیلووات‌ساعتی دارد؛ مقیاسی که با سه روش بازتولیدشده‌ی دیگر تفاوت بنیادی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همین تفاوت‌های محیطی، مقایسه‌ی مستقیم مقادیر گزارش‌شده در نشریات را ناممکن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جدول ۴-۱۱ مقادیر گزارش‌شده در نشریات اصلی را تنها به‌عنوان اطلاعات زمینه‌ای ارائه می‌کند و مبنای مقایسه‌ی این مطالعه، بازتولیدِ کنترل‌شده‌ی جدول ۴-۱۰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باید با توجه به این شرایط آزمایشی متفاوت، به‌عنوان نشان‌دهنده تفسیر شوند، نه مستقیماً قابل مقایسه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 یافته‌ی مکانیزمی اضافی از بازتولیدهای کنترل‌شده حاصل شد که در تفسیر جدول ۴-۱۰ اهمیت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۰٫۶۰۷ در‌برابر ۰٫۵۰۰ برای عدم اشتراک، بهبود ۲۱ درصد</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مقدار پوشش‌داده‌شده در جدول ۴-۱۰ برای این روش، عمدتاً می‌انگین یک سازوکار غیرحساس به سیاست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هدررفت انرژی صفرِ گزارش‌شده برای بازتولید به‌رونانی (نظریه‌بازی) پیامد مستقیم سازوکار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به‌صورت می‌وپیک (کوته‌نگر) در سطح هر ساعت، هدررفت خود را کمینه می‌کند، اما این امر به قیمت آسایش جامعه‌ی نسبتاً پایین تمام می‌شود (۰٫۹۱۷۱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دومین پایین‌ترین در می‌ان چهار روش بازتولیدشده، پس از می و هوانگ با ۰٫۹۰۵۸)، زیرا بازی تک‌ساعته فاقد هماهنگی می‌ان‌ساعتی باتری است که روش‌های یادگیرنده (چاربونیه،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1"/>
          <w:lang w:val="en-US" w:bidi="fa-IR"/>
        </w:rPr>
        <w:t>) از آن بهره می‌برند</w:t>
      </w:r>
      <w:r>
        <w:rPr>
          <w:rFonts w:ascii="Times New Roman" w:hAnsi="Times New Roman" w:cs="LMU Lotus"/>
          <w:b w:val="0"/>
          <w:i w:val="0"/>
          <w:rtl w:val="0"/>
        </w:rPr>
        <w:t>.</w:t>
      </w:r>
    </w:p>
    <w:p>
      <w:pPr>
        <w:pStyle w:val="Caption"/>
        <w:bidi w:val="1"/>
      </w:pPr>
      <w:bookmarkStart w:id="1136" w:name="_GenCap_table_1136"/>
      <w:bookmarkEnd w:id="1136"/>
      <w:r>
        <w:rPr>
          <w:rFonts w:ascii="Times New Roman" w:hAnsi="Times New Roman" w:cs="B Lotus"/>
          <w:b/>
          <w:i/>
          <w:rtl w:val="1"/>
        </w:rPr>
        <w:t xml:space="preserve">جدول </w:t>
      </w:r>
      <w:r>
        <w:rPr>
          <w:rFonts w:ascii="B Lotus" w:hAnsi="B Lotus" w:cs="B Lotus"/>
          <w:b/>
          <w:i/>
          <w:rtl w:val="0"/>
        </w:rPr>
        <w:t>۴-۱۱</w:t>
      </w:r>
      <w:r>
        <w:rPr>
          <w:rFonts w:ascii="Times New Roman" w:hAnsi="Times New Roman" w:cs="B Lotus"/>
          <w:rtl w:val="1"/>
        </w:rPr>
        <w:t xml:space="preserve">: </w:t>
      </w:r>
      <w:r>
        <w:rPr>
          <w:rFonts w:ascii="Times New Roman" w:hAnsi="Times New Roman" w:cs="B Lotus"/>
          <w:b w:val="0"/>
          <w:i/>
          <w:rtl w:val="1"/>
        </w:rPr>
        <w:t>مقادیر گزارش‌شده در نشریات اصلی (اطلاعات زمینه‌ای؛ شرایط آزمایشی با محیط این مطالعه متفاوت است)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2022</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 مستقل </w:t>
            </w:r>
            <w:r>
              <w:rPr>
                <w:rFonts w:ascii="Times New Roman" w:hAnsi="Times New Roman" w:cs="LMU Lotus"/>
                <w:b w:val="0"/>
                <w:i w:val="0"/>
                <w:sz w:val="24"/>
                <w:rtl w:val="0"/>
              </w:rPr>
              <w:t>(IQL)</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هیچ (صرفاً کارایی)</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Huang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MARL (PPO)</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محدودیت برابری درآمد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هدف عدالت سود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 _</w:t>
      </w:r>
      <w:r>
        <w:rPr>
          <w:rFonts w:ascii="Times New Roman" w:hAnsi="Times New Roman" w:cs="LMU Lotus"/>
          <w:b w:val="0"/>
          <w:i w:val="0"/>
          <w:rtl w:val="1"/>
          <w:lang w:val="en-US"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عددی قابل مقایسه مستقیم با این مطالعه وجود ندارد</w:t>
      </w:r>
      <w:r>
        <w:rPr>
          <w:rFonts w:ascii="Times New Roman" w:hAnsi="Times New Roman" w:cs="LMU Lotus"/>
          <w:b w:val="0"/>
          <w:i w:val="0"/>
          <w:rtl w:val="0"/>
        </w:rPr>
        <w:t>._</w:t>
      </w: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توضیح</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Aloor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(۲۰۲۴) که پیش‌تر در این جدول به‌عنوان یک مطالعه‌ی مقایسه‌ای انرژی گنجانده شده بود، از این جدول حذف شد؛ زیرا موضوع اصلی آن ناوبری چندعاملی رباتیک</w:t>
      </w:r>
      <w:r>
        <w:rPr>
          <w:rFonts w:ascii="Times New Roman" w:hAnsi="Times New Roman" w:cs="LMU Lotus"/>
          <w:b w:val="0"/>
          <w:i w:val="0"/>
          <w:rtl w:val="0"/>
        </w:rPr>
        <w:t>/</w:t>
      </w:r>
      <w:r>
        <w:rPr>
          <w:rFonts w:ascii="Times New Roman" w:hAnsi="Times New Roman" w:cs="LMU Lotus"/>
          <w:b w:val="0"/>
          <w:i w:val="0"/>
          <w:rtl w:val="1"/>
          <w:lang w:val="en-US" w:bidi="fa-IR"/>
        </w:rPr>
        <w:t>حمل‌ونقل است (سنجه‌ی عدالت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تغییرات مسافت طی‌شده)، نه اشتراک انرژی، و مقادیر پیشین نسبت‌داده‌شده به آن در این بافت قابل استناد نبودند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در بخش ۲ به‌عنوان مرجع نظری مرتبط با سنجه‌های عدالت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حفظ شده است، اما از مقایسه‌ی کمّی سطح انرژی خارج شده است</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تمایز دیگر به غیرمتمرکز بودن کامل رویکرد حاضر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بین مطالعات مقایسه، بازتولید [</w:t>
      </w:r>
      <w:r>
        <w:rPr>
          <w:rFonts w:ascii="Times New Roman" w:hAnsi="Times New Roman" w:cs="LMU Lotus"/>
          <w:b w:val="0"/>
          <w:i w:val="0"/>
          <w:rtl w:val="0"/>
        </w:rPr>
        <w:t>6</w:t>
      </w:r>
      <w:r>
        <w:rPr>
          <w:rFonts w:ascii="Times New Roman" w:hAnsi="Times New Roman" w:cs="LMU Lotus"/>
          <w:b w:val="0"/>
          <w:i w:val="0"/>
          <w:rtl w:val="1"/>
          <w:lang w:val="en-US" w:bidi="fa-IR"/>
        </w:rPr>
        <w:t>] از نظر سازوکار هماهنگی به این مطالعه نزدیک‌ترین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 نیز مانند رویکرد حاضر از یادگیری کیو مستقل با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با اندازه‌ی ثابت استفاده می‌کند که حریم خصوصی را با به اشتراک نگذاشتن داده‌های شخصی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۴-۱۴ دیده می‌شود، مقایسه‌ی عملکرد روش‌ها باید در چارچوب تفاوت‌های محیطی تفسیر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100000"/>
            <wp:docPr id="25" name="Picture 25"/>
            <wp:cNvGraphicFramePr>
              <a:graphicFrameLocks noChangeAspect="1"/>
            </wp:cNvGraphicFramePr>
            <a:graphic>
              <a:graphicData uri="http://schemas.openxmlformats.org/drawingml/2006/picture">
                <pic:pic>
                  <pic:nvPicPr>
                    <pic:cNvPr id="0" name="v10_sota_comparison.png"/>
                    <pic:cNvPicPr/>
                  </pic:nvPicPr>
                  <pic:blipFill>
                    <a:blip r:embed="rId35"/>
                    <a:stretch>
                      <a:fillRect/>
                    </a:stretch>
                  </pic:blipFill>
                  <pic:spPr>
                    <a:xfrm>
                      <a:off x="0" y="0"/>
                      <a:ext cx="5040000" cy="2100000"/>
                    </a:xfrm>
                    <a:prstGeom prst="rect"/>
                  </pic:spPr>
                </pic:pic>
              </a:graphicData>
            </a:graphic>
          </wp:inline>
        </w:drawing>
      </w:r>
    </w:p>
    <w:p>
      <w:pPr>
        <w:pStyle w:val="Caption"/>
        <w:bidi w:val="1"/>
      </w:pPr>
      <w:bookmarkStart w:id="1137" w:name="_GenCap_figure_1137"/>
      <w:bookmarkEnd w:id="1137"/>
      <w:r>
        <w:rPr>
          <w:rFonts w:ascii="Times New Roman" w:hAnsi="Times New Roman" w:cs="B Lotus"/>
          <w:b/>
          <w:i/>
          <w:rtl w:val="1"/>
        </w:rPr>
        <w:t xml:space="preserve">شکل </w:t>
      </w:r>
      <w:r>
        <w:rPr>
          <w:rFonts w:ascii="B Lotus" w:hAnsi="B Lotus" w:cs="B Lotus"/>
          <w:b/>
          <w:i/>
          <w:rtl w:val="0"/>
        </w:rPr>
        <w:t>۴-۱۶</w:t>
      </w:r>
      <w:r>
        <w:rPr>
          <w:rFonts w:ascii="Times New Roman" w:hAnsi="Times New Roman" w:cs="B Lotus"/>
          <w:rtl w:val="1"/>
        </w:rPr>
        <w:t xml:space="preserve">: </w:t>
      </w:r>
      <w:r>
        <w:rPr>
          <w:rFonts w:ascii="Times New Roman" w:hAnsi="Times New Roman" w:cs="B Lotus"/>
          <w:b w:val="0"/>
          <w:i/>
          <w:rtl w:val="1"/>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pPr>
        <w:pStyle w:val="Heading2"/>
        <w:bidi w:val="1"/>
      </w:pPr>
      <w:bookmarkStart w:id="1138" w:name="__TOC_H2_1138__"/>
      <w:r>
        <w:rPr>
          <w:rFonts w:ascii="Times New Roman" w:hAnsi="Times New Roman" w:cs="LMU Lotus"/>
          <w:b w:val="0"/>
          <w:i w:val="0"/>
          <w:rtl w:val="1"/>
          <w:lang w:val="en-US" w:bidi="fa-IR"/>
        </w:rPr>
        <w:t>۴-۱۱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bookmarkEnd w:id="1138"/>
    </w:p>
    <w:p>
      <w:pPr>
        <w:pStyle w:val="IAUBodyFirst"/>
        <w:bidi w:val="1"/>
      </w:pPr>
      <w:r>
        <w:rPr>
          <w:rFonts w:ascii="Times New Roman" w:hAnsi="Times New Roman" w:cs="LMU Lotus"/>
          <w:b w:val="0"/>
          <w:i w:val="0"/>
          <w:rtl w:val="1"/>
          <w:lang w:val="en-US"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(الف) نوع تابع هدف (اجتماعی</w:t>
      </w:r>
      <w:r>
        <w:rPr>
          <w:rFonts w:ascii="Times New Roman" w:hAnsi="Times New Roman" w:cs="LMU Lotus"/>
          <w:b w:val="0"/>
          <w:i w:val="0"/>
          <w:rtl w:val="0"/>
        </w:rPr>
        <w:t>/</w:t>
      </w:r>
      <w:r>
        <w:rPr>
          <w:rFonts w:ascii="Times New Roman" w:hAnsi="Times New Roman" w:cs="LMU Lotus"/>
          <w:b w:val="0"/>
          <w:i w:val="0"/>
          <w:rtl w:val="1"/>
          <w:lang w:val="en-US" w:bidi="fa-IR"/>
        </w:rPr>
        <w:t>بدون نقش در‌برابر وزن‌دهی‌شده بر اساس شخصیت) و (ب) افق زمانی پاداش (لحظه‌ای در‌برابر پایان‌روز</w:t>
      </w:r>
      <w:r>
        <w:rPr>
          <w:rFonts w:ascii="Times New Roman" w:hAnsi="Times New Roman" w:cs="LMU Lotus"/>
          <w:b w:val="0"/>
          <w:i w:val="0"/>
          <w:rtl w:val="0"/>
        </w:rPr>
        <w:t>/</w:t>
      </w:r>
      <w:r>
        <w:rPr>
          <w:rFonts w:ascii="Times New Roman" w:hAnsi="Times New Roman" w:cs="LMU Lotus"/>
          <w:b w:val="0"/>
          <w:i w:val="0"/>
          <w:rtl w:val="1"/>
          <w:lang w:val="en-US" w:bidi="fa-IR"/>
        </w:rPr>
        <w:t>کانترفکتوال)</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۴-۱۲ خلاصه شده‌اند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جدول (۴-۱۲)</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تحلیل دوعاملیِ کنترل‌شده (نوع تابع هدف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افق زمانی پاداش) روی شاخص </w:t>
      </w:r>
      <w:r>
        <w:rPr>
          <w:rFonts w:ascii="Times New Roman" w:hAnsi="Times New Roman" w:cs="LMU Lotus"/>
          <w:b/>
          <w:bCs/>
          <w:i w:val="0"/>
          <w:rtl w:val="0"/>
        </w:rPr>
        <w:t>F</w:t>
      </w:r>
    </w:p>
    <w:p>
      <w:pPr>
        <w:pStyle w:val="IAUBody"/>
        <w:bidi w:val="1"/>
      </w:pP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مقدار ارزیابی در فاز آموزش (می‌انگین ۱۰۰۰ قسمت پایانی) را گزارش می‌کند؛ 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 ارزیابی قطعی خط‌مشی پس از آموزش (بدون اکتشاف، </w:t>
      </w:r>
      <w:r>
        <w:rPr>
          <w:rFonts w:ascii="Times New Roman" w:hAnsi="Times New Roman" w:cs="LMU Lotus"/>
          <w:b w:val="0"/>
          <w:i w:val="0"/>
          <w:rtl w:val="0"/>
        </w:rPr>
        <w:t>ε→</w:t>
      </w:r>
      <w:r>
        <w:rPr>
          <w:rFonts w:ascii="Times New Roman" w:hAnsi="Times New Roman" w:cs="LMU Lotus"/>
          <w:b w:val="0"/>
          <w:i w:val="0"/>
          <w:rtl w:val="1"/>
          <w:lang w:val="en-US" w:bidi="fa-IR"/>
        </w:rPr>
        <w:t>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«بهبود نسبت به سناریوی مبنا» به‌صورت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حریصانه‌ی کنترل (۱٫۸۸۵۰) محاسبه می‌شود و بنابراین مستقیماً از ستون حریصانه قابل‌اشتقاق است</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سلول </w:t>
      </w:r>
      <w:r>
        <w:rPr>
          <w:rFonts w:ascii="Times New Roman" w:hAnsi="Times New Roman" w:cs="LMU Lotus"/>
          <w:b w:val="0"/>
          <w:i w:val="0"/>
          <w:rtl w:val="0"/>
        </w:rPr>
        <w:t xml:space="preserve">A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مرجع که مقادیرش پیش‌تر در جدول ۴-۱۰ گزارش شده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نشده است (</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w:t>
      </w:r>
    </w:p>
    <w:p>
      <w:pPr>
        <w:pStyle w:val="Caption"/>
        <w:bidi w:val="1"/>
      </w:pPr>
      <w:bookmarkStart w:id="1139" w:name="_GenCap_table_1139"/>
      <w:bookmarkEnd w:id="1139"/>
      <w:r>
        <w:rPr>
          <w:rFonts w:ascii="Times New Roman" w:hAnsi="Times New Roman" w:cs="B Lotus"/>
          <w:b/>
          <w:i/>
          <w:rtl w:val="1"/>
        </w:rPr>
        <w:t xml:space="preserve">جدول </w:t>
      </w:r>
      <w:r>
        <w:rPr>
          <w:rFonts w:ascii="B Lotus" w:hAnsi="B Lotus" w:cs="B Lotus"/>
          <w:b/>
          <w:i/>
          <w:rtl w:val="0"/>
        </w:rPr>
        <w:t>۴-۱۲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سلول</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تابع هدف</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افق زمانی پاداش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قاعده‌ی یادگیری </w:t>
            </w:r>
            <w:r>
              <w:rPr>
                <w:rFonts w:ascii="Times New Roman" w:hAnsi="Times New Roman" w:cs="LMU Lotus"/>
                <w:b/>
                <w:i w:val="0"/>
                <w:sz w:val="24"/>
                <w:rtl w:val="0"/>
              </w:rPr>
              <w:t>Q</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0"/>
              </w:rPr>
              <w:t xml:space="preserve">F </w:t>
            </w:r>
            <w:r>
              <w:rPr>
                <w:rFonts w:ascii="Times New Roman" w:hAnsi="Times New Roman" w:cs="LMU Lotus"/>
                <w:b/>
                <w:i w:val="0"/>
                <w:sz w:val="24"/>
                <w:rtl w:val="1"/>
                <w:lang w:val="en-US" w:bidi="fa-IR"/>
              </w:rPr>
              <w:t>(حریصانه)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بهبود نسبت به سناریوی مبنا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لحظه‌ای (سناریوی اصلی)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B</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۱٫۸۳۶۱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 (چاربونیه)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هیسترتیک نامتقارن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۱٫۸۷۱۴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۱٫۹۰۵۷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۰٫۰۲۰۷</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 xml:space="preserve">D </w:t>
            </w:r>
            <w:r>
              <w:rPr>
                <w:rFonts w:ascii="Times New Roman" w:hAnsi="Times New Roman" w:cs="LMU Lotus"/>
                <w:b w:val="0"/>
                <w:i w:val="0"/>
                <w:sz w:val="24"/>
                <w:rtl w:val="0"/>
              </w:rPr>
              <w:t xml:space="preserve">/ </w:t>
            </w:r>
            <w:r>
              <w:rPr>
                <w:rFonts w:ascii="Times New Roman" w:hAnsi="Times New Roman" w:cs="LMU Lotus"/>
                <w:b w:val="0"/>
                <w:i w:val="0"/>
                <w:sz w:val="24"/>
                <w:rtl w:val="0"/>
              </w:rPr>
              <w:t>D</w:t>
            </w:r>
            <w:r>
              <w:rPr>
                <w:rFonts w:ascii="Times New Roman" w:hAnsi="Times New Roman" w:cs="LMU Lotus"/>
                <w:b w:val="0"/>
                <w:i w:val="0"/>
                <w:sz w:val="24"/>
                <w:rtl w:val="0"/>
              </w:rPr>
              <w:t>2</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۱٫۸۳۵۹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نتایج نشان می‌دهند که نه نوع تابع هدف (شخصیت‌محور در‌برابر اجتماعی) و نه افق زمانی پاداش، به‌تنهایی علت عملکرد ضعیف‌تر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نسبت به سناریوی مبنا نیستند؛ زیرا حتی با جایگزینی تابع هدف اجتماعی چاربونیه (سلول </w:t>
      </w:r>
      <w:r>
        <w:rPr>
          <w:rFonts w:ascii="Times New Roman" w:hAnsi="Times New Roman" w:cs="LMU Lotus"/>
          <w:b w:val="0"/>
          <w:i w:val="0"/>
          <w:rtl w:val="0"/>
        </w:rPr>
        <w:t>D</w:t>
      </w:r>
      <w:r>
        <w:rPr>
          <w:rFonts w:ascii="Times New Roman" w:hAnsi="Times New Roman" w:cs="LMU Lotus"/>
          <w:b w:val="0"/>
          <w:i w:val="0"/>
          <w:rtl w:val="0"/>
        </w:rPr>
        <w:t>2</w:t>
      </w:r>
      <w:r>
        <w:rPr>
          <w:rFonts w:ascii="Times New Roman" w:hAnsi="Times New Roman" w:cs="LMU Lotus"/>
          <w:b w:val="0"/>
          <w:i w:val="0"/>
          <w:rtl w:val="1"/>
          <w:lang w:val="en-US" w:bidi="fa-IR"/>
        </w:rPr>
        <w:t xml:space="preserve">)، همچنان قاعده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مورد استفاده در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(مقداردهی اولیه خوش‌بینانه با به‌روزرسانی متقارن) به تراز سناریوی مبنا همگرا می‌شود (بهبود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۰٫۰۰۰۰</w:t>
      </w:r>
      <w:r>
        <w:rPr>
          <w:rFonts w:ascii="Times New Roman" w:hAnsi="Times New Roman" w:cs="LMU Lotus"/>
          <w:b w:val="0"/>
          <w:i w:val="0"/>
          <w:rtl w:val="0"/>
        </w:rPr>
        <w:t>+</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الگوریتم چاربونیه با نرخ یادگیری نامتقارن و پایین (هیسترتیک) با همان تابع هدف و افق زمانی، به بهبود معنادار (</w:t>
      </w:r>
      <w:r>
        <w:rPr>
          <w:rFonts w:ascii="Times New Roman" w:hAnsi="Times New Roman" w:cs="LMU Lotus"/>
          <w:b w:val="0"/>
          <w:i w:val="0"/>
          <w:rtl w:val="0"/>
        </w:rPr>
        <w:t>+</w:t>
      </w:r>
      <w:r>
        <w:rPr>
          <w:rFonts w:ascii="Times New Roman" w:hAnsi="Times New Roman" w:cs="LMU Lotus"/>
          <w:b w:val="0"/>
          <w:i w:val="0"/>
          <w:rtl w:val="1"/>
          <w:lang w:val="en-US" w:bidi="fa-IR"/>
        </w:rPr>
        <w:t>۰٫۰۲۰۷)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عامل علّی را به‌طور دقیق به قاعده به‌روزرسانی یادگیری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 خوش‌بینانه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1"/>
          <w:lang w:val="en-US" w:bidi="fa-IR"/>
        </w:rPr>
        <w:t>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یافته به‌جای آن‌که ضعفی در طراحی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باشد، بینشی روش‌شناختی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rPr>
          <w:rFonts w:ascii="Times New Roman" w:hAnsi="Times New Roman" w:cs="LMU Lotus"/>
          <w:b w:val="0"/>
          <w:i w:val="0"/>
          <w:rtl w:val="0"/>
        </w:rPr>
        <w:t>.</w:t>
      </w:r>
    </w:p>
    <w:p>
      <w:pPr>
        <w:pStyle w:val="Heading2"/>
        <w:bidi w:val="1"/>
      </w:pPr>
      <w:bookmarkStart w:id="1140" w:name="__TOC_H2_1140__"/>
      <w:r>
        <w:rPr>
          <w:rFonts w:ascii="Times New Roman" w:hAnsi="Times New Roman" w:cs="LMU Lotus"/>
          <w:b w:val="0"/>
          <w:i w:val="0"/>
          <w:rtl w:val="1"/>
          <w:lang w:val="en-US" w:bidi="fa-IR"/>
        </w:rPr>
        <w:t>۴-۱۲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bookmarkEnd w:id="1140"/>
    </w:p>
    <w:p>
      <w:pPr>
        <w:pStyle w:val="IAUBodyFirst"/>
        <w:bidi w:val="1"/>
      </w:pPr>
      <w:r>
        <w:rPr>
          <w:rFonts w:ascii="Times New Roman" w:hAnsi="Times New Roman" w:cs="LMU Lotus"/>
          <w:b w:val="0"/>
          <w:i w:val="0"/>
          <w:rtl w:val="1"/>
          <w:lang w:val="en-US" w:bidi="fa-IR"/>
        </w:rPr>
        <w:t>نتایج آزمایشی تصویر مختلطی را ارائه می‌دهند که شایسته‌ی ارزیابی صادقانه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چندین یافته با انتظارات نظری هم‌راستا بودند، درحالی‌که برخی دیگر از پیش‌بینی‌های اولیه منحرف شدند یا به معنی‌داری آماری نرسیدند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ارزیابی متعادلی از آنچه روش به دست آورد، جایی که کوتاهی کرد و چرا،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نقطه‌ی قوت روش‌شناختی اصلی مطالعه، پیاده‌سازی موفق ناهمگنی عامل زمین‌گذاری‌شده‌ی روان‌شناختی در یک چارچوب یادگیری کاملاً غیرمتمرکز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پیامدهای فردی قابل‌اندازه‌گیری متمایزی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به ۲٫۹ واحد درصد آسایش بالاتر نسبت به همسایگان خودخواه دست یافتند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و این مزیت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توپولوژی حلقوی به‌طور مؤثر پویایی‌های اشتراک را از مخدوش‌کننده‌های مسیریابی جدا کرد و پروتکل همگرایی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تأیید تغییرات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زیر ۰٫۰۱ تا قسمت ۶۰۰۰ </w:t>
      </w:r>
      <w:r>
        <w:rPr>
          <w:rFonts w:ascii="Times New Roman" w:hAnsi="Times New Roman" w:cs="LMU Lotus"/>
          <w:b w:val="0"/>
          <w:i w:val="0"/>
          <w:rtl w:val="0"/>
        </w:rPr>
        <w:t xml:space="preserve">— </w:t>
      </w:r>
      <w:r>
        <w:rPr>
          <w:rFonts w:ascii="Times New Roman" w:hAnsi="Times New Roman" w:cs="LMU Lotus"/>
          <w:b w:val="0"/>
          <w:i w:val="0"/>
          <w:rtl w:val="1"/>
          <w:lang w:val="en-US" w:bidi="fa-IR"/>
        </w:rPr>
        <w:t>ثابت کرد که سنجه‌های گزارش‌شده منعکس‌کننده‌ی خط‌مشی‌های پایدار هستند، نه نویز اکتشاف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انتخاب‌های طراحی به‌طور جمعی، اعتبار درونی ادعای علی مبنی بر این‌که ترکیب شخصیتی پیامدهای نوظهور جامعه را شکل می‌دهد، تقویت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بااین‌حال، نتایج سطح جامعه کمتر از مقایسه‌های فردی درون‌سناریویی قاطع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تفاوت معنی‌دار آماری در آسایش جامعه بین سناریوهای همگی خودخواه و همگی نوع‌گرا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۰٫۴۲۳) و کاهش هدررفت انرژی جهت‌داری اما معنی‌دار نشده‌ی ۱۲٫۹ درصد در سناریوی مختلط نسبت به حالت پایه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نشان می‌دهد که محدودیت‌های ساختاری محیط، کل دستاوردهای رفاهی قابل‌دستیابی از طریق طراحی پاداش عدالت‌آگاه را به‌تنهایی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مازادِ تنها</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ظهر به‌این معناست که فرصت‌های اشتراک کم‌یاب هستند؛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می‌گذاشتند و فضای کمی برای آشکار شدن تفاوت‌های شخصیتی در سطح تجمعی باقی می‌گذاشتند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روایت را پیچیده‌تر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داشتن یک عامل نوع‌گرانه، سه عامل نوع‌گرا، سه فردگرا و سه عامل خودخواه، آسایش جامعه (۰٫۹۱۴) و هدررفت (۴٫۹۶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یک شرط مرزی اضافی را بر مزیت نوع‌گرایانه آشکار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۳۵ درصد، مزیت آسایش نوع‌گرایانه به‌میزان ۳٫۰۵ واحد درصد از نظر جهت‌گیری پایدار ماند اما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۰٫۰۷۰۳،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این مزیت (۲٫۵۸ واحد درصد) همچنان معنی‌دار بود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۰٫۰۰۲۵،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مستحکم‌ترین یافته‌ی آماری و از نظر تئوری شگفت‌انگیز را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با گشودگی بالا، نابرابری جامعه را ۲۲ درصد افزایش 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آسایش جامعه را ۲٫۰ درصد نسبت به سناریوی مختلط که در غیر این صورت یکسان بود، کاهش داد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فراوانی اشتراک خودِ عامل نوآور (۱۳٫۳۳ درصد) تقریباً از گروه نوع‌گرا در سناریوی مختلط (۱۳٫۹۲ درصد) قابل‌تشخیص نبود و نشان می‌دهد که آسیب نه از اشتراک کمتر عامل نوآور، بل‌که از ناپایداری که در محیط یادگیری همسایگان ایجاد می‌کند،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به‌طور خلاصه، قابل‌اطمینان‌ترین مشارکت مطالعه، مزیت درون‌سناریویی نوع‌گرایانه و توصیف اثر نوآور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rPr>
          <w:rFonts w:ascii="Times New Roman" w:hAnsi="Times New Roman" w:cs="LMU Lotus"/>
          <w:b w:val="0"/>
          <w:i w:val="0"/>
          <w:rtl w:val="0"/>
        </w:rPr>
        <w:t>.</w:t>
      </w:r>
    </w:p>
    <w:p>
      <w:pPr>
        <w:pStyle w:val="Heading1"/>
        <w:bidi w:val="1"/>
      </w:pPr>
      <w:bookmarkStart w:id="1141" w:name="__TOC_H1_1141__"/>
      <w:r>
        <w:rPr>
          <w:rFonts w:ascii="Times New Roman" w:hAnsi="Times New Roman" w:cs="LMU Lotus"/>
          <w:b w:val="0"/>
          <w:i w:val="0"/>
          <w:rtl w:val="1"/>
          <w:lang w:val="en-US" w:bidi="fa-IR"/>
        </w:rPr>
        <w:t>فصل پنجم</w:t>
      </w:r>
      <w:bookmarkEnd w:id="1141"/>
    </w:p>
    <w:p>
      <w:pPr>
        <w:pStyle w:val="Heading2"/>
        <w:bidi w:val="1"/>
      </w:pPr>
      <w:bookmarkStart w:id="1142" w:name="__TOC_H2_1142__"/>
      <w:r>
        <w:rPr>
          <w:rFonts w:ascii="Times New Roman" w:hAnsi="Times New Roman" w:cs="LMU Lotus"/>
          <w:b w:val="0"/>
          <w:i w:val="0"/>
          <w:rtl w:val="1"/>
          <w:lang w:val="en-US" w:bidi="fa-IR"/>
        </w:rPr>
        <w:t>نتیجه‌گیری</w:t>
      </w:r>
      <w:bookmarkEnd w:id="1142"/>
    </w:p>
    <w:p>
      <w:pPr>
        <w:pStyle w:val="Heading2"/>
        <w:bidi w:val="1"/>
      </w:pPr>
      <w:bookmarkStart w:id="1143" w:name="__TOC_H2_1143__"/>
      <w:r>
        <w:rPr>
          <w:rFonts w:ascii="Times New Roman" w:hAnsi="Times New Roman" w:cs="LMU Lotus"/>
          <w:b w:val="0"/>
          <w:i w:val="0"/>
          <w:rtl w:val="1"/>
          <w:lang w:val="en-US" w:bidi="fa-IR"/>
        </w:rPr>
        <w:t>۵-۱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bookmarkEnd w:id="1143"/>
    </w:p>
    <w:p>
      <w:pPr>
        <w:pStyle w:val="Heading3"/>
        <w:bidi w:val="1"/>
      </w:pPr>
      <w:bookmarkStart w:id="1144" w:name="__TOC_H3_1144__"/>
      <w:r>
        <w:rPr>
          <w:rFonts w:ascii="Times New Roman" w:hAnsi="Times New Roman" w:cs="LMU Lotus"/>
          <w:b w:val="0"/>
          <w:i w:val="0"/>
          <w:rtl w:val="1"/>
          <w:lang w:val="en-US" w:bidi="fa-IR"/>
        </w:rPr>
        <w:t>۵-۱-۱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bookmarkEnd w:id="1144"/>
    </w:p>
    <w:p>
      <w:pPr>
        <w:pStyle w:val="IAUBodyFirst"/>
        <w:bidi w:val="1"/>
      </w:pPr>
      <w:r>
        <w:rPr>
          <w:rFonts w:ascii="Times New Roman" w:hAnsi="Times New Roman" w:cs="LMU Lotus"/>
          <w:b w:val="0"/>
          <w:i w:val="0"/>
          <w:rtl w:val="1"/>
          <w:lang w:val="en-US" w:bidi="fa-IR"/>
        </w:rPr>
        <w:t xml:space="preserve">نتایج آزمایشی که از ۲۵ اجرای مستقل شبیه‌سازی (۵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۱</w:t>
      </w:r>
      <w:r>
        <w:rPr>
          <w:rFonts w:ascii="Times New Roman" w:hAnsi="Times New Roman" w:cs="LMU Lotus"/>
          <w:b/>
          <w:bCs/>
          <w:i w:val="0"/>
          <w:rtl w:val="0"/>
        </w:rPr>
        <w:t xml:space="preserve">: </w:t>
      </w:r>
      <w:r>
        <w:rPr>
          <w:rFonts w:ascii="Times New Roman" w:hAnsi="Times New Roman" w:cs="LMU Lotus"/>
          <w:b/>
          <w:bCs/>
          <w:i w:val="0"/>
          <w:rtl w:val="1"/>
          <w:lang w:val="en-US" w:bidi="fa-IR"/>
        </w:rPr>
        <w:t>عامل‌های نوع‌گرا به آسایش فردی بالاتری دست می‌یابند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دارای وزن‌های پاداش نوع‌گرا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 ۲٫۹ واحد درصد آسایش بالاتر نسبت به همسایگان خودخواه دست یافتند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متقابله‌گری غیرمستقیم نوظهور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نوع‌گرا به‌طور نامتناسبی از این تثبیت سود می‌برد، زیرا هرگز عاملی نیست که آبشار شکست را آغاز 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۲</w:t>
      </w:r>
      <w:r>
        <w:rPr>
          <w:rFonts w:ascii="Times New Roman" w:hAnsi="Times New Roman" w:cs="LMU Lotus"/>
          <w:b/>
          <w:bCs/>
          <w:i w:val="0"/>
          <w:rtl w:val="0"/>
        </w:rPr>
        <w:t xml:space="preserve">: </w:t>
      </w:r>
      <w:r>
        <w:rPr>
          <w:rFonts w:ascii="Times New Roman" w:hAnsi="Times New Roman" w:cs="LMU Lotus"/>
          <w:b/>
          <w:bCs/>
          <w:i w:val="0"/>
          <w:rtl w:val="1"/>
          <w:lang w:val="en-US" w:bidi="fa-IR"/>
        </w:rPr>
        <w:t>مزیت نوع‌گرایانه در سطوح مختلف کمبود پایدار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(پایه) به ۳۵ درصد (کمبود شدید) تغییر داده شد، شکاف مزیت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دو گروه عامل نوع‌گرا و خودخواه تقریباً ۱۳ درصد از آسایش پایه‌ی خود را در شرایط کمبود از دست دادند، اما شکاف بین آن‌ها کاهش نیافت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طراحی پاداش عدالت‌گرا، سودی قابل‌اعتماد و نه مشروط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صرفاً یک امتیاز برای شرایط پرمنبع نیست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۳</w:t>
      </w:r>
      <w:r>
        <w:rPr>
          <w:rFonts w:ascii="Times New Roman" w:hAnsi="Times New Roman" w:cs="LMU Lotus"/>
          <w:b/>
          <w:bCs/>
          <w:i w:val="0"/>
          <w:rtl w:val="0"/>
        </w:rPr>
        <w:t xml:space="preserve">: </w:t>
      </w:r>
      <w:r>
        <w:rPr>
          <w:rFonts w:ascii="Times New Roman" w:hAnsi="Times New Roman" w:cs="LMU Lotus"/>
          <w:b/>
          <w:bCs/>
          <w:i w:val="0"/>
          <w:rtl w:val="1"/>
          <w:lang w:val="en-US" w:bidi="fa-IR"/>
        </w:rPr>
        <w:t>عدالت و کارایی در سطح جامعه در تضاد جمع</w:t>
      </w:r>
      <w:r>
        <w:rPr>
          <w:rFonts w:ascii="Times New Roman" w:hAnsi="Times New Roman" w:cs="LMU Lotus"/>
          <w:b/>
          <w:bCs/>
          <w:i w:val="0"/>
          <w:rtl w:val="0"/>
        </w:rPr>
        <w:t>‑</w:t>
      </w:r>
      <w:r>
        <w:rPr>
          <w:rFonts w:ascii="Times New Roman" w:hAnsi="Times New Roman" w:cs="LMU Lotus"/>
          <w:b/>
          <w:bCs/>
          <w:i w:val="0"/>
          <w:rtl w:val="1"/>
          <w:lang w:val="en-US" w:bidi="fa-IR"/>
        </w:rPr>
        <w:t>صفر نیستند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همگی نوع‌گرا و مختلط به آسایش جامعه‌ی تقریباً یکسان (</w:t>
      </w:r>
      <w:r>
        <w:rPr>
          <w:rFonts w:ascii="Times New Roman" w:hAnsi="Times New Roman" w:cs="LMU Lotus"/>
          <w:b w:val="0"/>
          <w:i w:val="0"/>
          <w:rtl w:val="0"/>
        </w:rPr>
        <w:t>~</w:t>
      </w:r>
      <w:r>
        <w:rPr>
          <w:rFonts w:ascii="Times New Roman" w:hAnsi="Times New Roman" w:cs="LMU Lotus"/>
          <w:b w:val="0"/>
          <w:i w:val="0"/>
          <w:rtl w:val="1"/>
          <w:lang w:val="en-US" w:bidi="fa-IR"/>
        </w:rPr>
        <w:t>۰٫۹۲) و نرخ‌های خاموشی (۱۴٫۵ درصد) دست یافتند و هیچ تفاوت معنی‌دار آماری نداشتند (</w:t>
      </w:r>
      <w:r>
        <w:rPr>
          <w:rFonts w:ascii="Times New Roman" w:hAnsi="Times New Roman" w:cs="LMU Lotus"/>
          <w:b w:val="0"/>
          <w:i w:val="0"/>
          <w:rtl w:val="0"/>
        </w:rPr>
        <w:t xml:space="preserve">ANOVA F </w:t>
      </w:r>
      <w:r>
        <w:rPr>
          <w:rFonts w:ascii="Times New Roman" w:hAnsi="Times New Roman" w:cs="LMU Lotus"/>
          <w:b w:val="0"/>
          <w:i w:val="0"/>
          <w:rtl w:val="0"/>
        </w:rPr>
        <w:t xml:space="preserve">= </w:t>
      </w:r>
      <w:r>
        <w:rPr>
          <w:rFonts w:ascii="Times New Roman" w:hAnsi="Times New Roman" w:cs="LMU Lotus"/>
          <w:b w:val="0"/>
          <w:i w:val="0"/>
          <w:rtl w:val="1"/>
          <w:lang w:val="en-US" w:bidi="fa-IR"/>
        </w:rPr>
        <w:t>۳٫۳۶۲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۰٫۰۲۹۳ که صرفاً توسط اثر نوآور ایجاد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به‌طور جهت‌دار پایین‌تر بود (کاهش ۱۲٫۹ درصد نسبت به همگی خودخواه،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اگرچه این کاهش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جاسازی عدالت در توابع پاداش، در این محیط هزینه‌ی کارایی به همراه ندارد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اکتشافی همکاری را بی‌ثبات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جامعه را ۲ درصد کاهش داد، نابرابری را ۲۲ درصد افزایش داد و نرخ خاموشی را ۸٫۳ درصد نسبت به جامعه‌ی معادل بدون عامل نوآور افزایش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غیرقابل‌پیش‌بینی بودن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۵</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اشتراک به بافت وابسته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می‌گذارند که نشان می‌دهد انگیزه‌ی ساختاری برای اشتراک در این محیط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زمان‌بندی و بافت اشتراک در بین انواع شخصیتی تفاوت قابل‌توجهی دارد </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rPr>
          <w:rFonts w:ascii="Times New Roman" w:hAnsi="Times New Roman" w:cs="LMU Lotus"/>
          <w:b w:val="0"/>
          <w:i w:val="0"/>
          <w:rtl w:val="0"/>
        </w:rPr>
        <w:t>.</w:t>
      </w:r>
    </w:p>
    <w:p>
      <w:pPr>
        <w:pStyle w:val="Heading4"/>
        <w:bidi w:val="1"/>
      </w:pPr>
      <w:bookmarkStart w:id="1145" w:name="__TOC_H4_1145__"/>
      <w:r>
        <w:rPr>
          <w:rFonts w:ascii="Times New Roman" w:hAnsi="Times New Roman" w:cs="LMU Lotus"/>
          <w:b w:val="0"/>
          <w:i w:val="0"/>
          <w:rtl w:val="1"/>
          <w:lang w:val="en-US" w:bidi="fa-IR"/>
        </w:rPr>
        <w:t>۵-۱-۱-۱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bookmarkEnd w:id="1145"/>
    </w:p>
    <w:p>
      <w:pPr>
        <w:pStyle w:val="IAUBodyFirst"/>
        <w:bidi w:val="1"/>
      </w:pPr>
      <w:r>
        <w:rPr>
          <w:rFonts w:ascii="Times New Roman" w:hAnsi="Times New Roman" w:cs="LMU Lotus"/>
          <w:b w:val="0"/>
          <w:i w:val="0"/>
          <w:rtl w:val="1"/>
          <w:lang w:val="en-US" w:bidi="fa-IR"/>
        </w:rPr>
        <w:t xml:space="preserve">نتایج نشان داد که سناریوهای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همگی خودخواه، همگی نوع‌گرا و مختلط </w:t>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آسایش مطلق جامعه تفاوت معنی‌داری با خط پایهٔ «همیشه عدم اشتراک» ندارند (به بخش ۴-۱۱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در نگاه اول، با انتظار نظری که طراحی پاداش عدالت‌آگاه باید رفاه جمعی را بهبود بخشد، در تناقض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تحلیل دقیق‌تر داده‌های شبیه‌سازی، چهار عامل ساختاری را آشکار می‌کند که این عملکرد پایه را تبیین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نخست، فرصت‌های اشتراک ذاتی در محیط محدود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فراوانی اشتراک نشان داد که در سناریوی مختلط، مازاد قابل‌صادرات تنها در ۳۷٫۵ درصد از گام‌های زمانی در دسترس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در ۱۸٫۲ درصد از گام‌ها به‌طور واقعی اشتراک می‌گذارند، به‌این معنا که در شرایطی که اشتراک فیزیکی ممکن است، تنها در حدود نیمی از مواقع (۱۸٫۲ درصد از ۳۷٫۵ درصد) اقدام به اشتراک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فاصله نشان می‌دهد که حتی با سیاست‌های اشتراک آموخته‌شده، بخش قابل‌توجهی از مازاد بالقوه به‌دلیل محدودیت‌های ساختاری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همچون هم‌راستایی زمانی تولید و تقاضا در سراسر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هدر می‌رود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جدول‌های </w:t>
      </w:r>
      <w:r>
        <w:rPr>
          <w:rFonts w:ascii="Times New Roman" w:hAnsi="Times New Roman" w:cs="LMU Lotus"/>
          <w:b/>
          <w:bCs/>
          <w:i w:val="0"/>
          <w:rtl w:val="0"/>
        </w:rPr>
        <w:t xml:space="preserve">Q </w:t>
      </w:r>
      <w:r>
        <w:rPr>
          <w:rFonts w:ascii="Times New Roman" w:hAnsi="Times New Roman" w:cs="LMU Lotus"/>
          <w:b/>
          <w:bCs/>
          <w:i w:val="0"/>
          <w:rtl w:val="1"/>
          <w:lang w:val="en-US" w:bidi="fa-IR"/>
        </w:rPr>
        <w:t>آموخته‌شده در سناریوهای مختلط و خودخواه تفاوت ناچیزی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توزیع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عامل‌های نوع‌گرا در سناریوی مختلط تنها در ۶٫۹ درصد از وضعیت‌ها، سیاستی متفاوت از خط پایهٔ خودخواه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سناریوی مختلط (۳٫۹۳۴ برای عامل‌های نوع‌گرا و ۳٫۸۰۷ برای عامل‌های خودخواه) و خط پایهٔ خودخواه (۳٫۸۶۴) عملاً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همگرایی نشان می‌دهد که فضای وضعیت ۹۶ تایی و ساختار پاداش پراکنده، عامل‌ها را به‌سوی سیاست‌های مشابهی سوق می‌دهد، صرف‌نظر از وزن‌های عدالت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وجود تفاوت تنها در ۷ درصد از وضعیت‌ها، تأثیر محدود شکل‌دهی پاداش بر عملکرد تجمعی را توجیه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سوم، کاهش هدررفت انرژی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اگرچه جهت‌دار و از نظر زیست‌محیطی مطلوب است </w:t>
      </w:r>
      <w:r>
        <w:rPr>
          <w:rFonts w:ascii="Times New Roman" w:hAnsi="Times New Roman" w:cs="LMU Lotus"/>
          <w:b/>
          <w:bCs/>
          <w:i w:val="0"/>
          <w:rtl w:val="0"/>
        </w:rPr>
        <w:t xml:space="preserve">— </w:t>
      </w:r>
      <w:r>
        <w:rPr>
          <w:rFonts w:ascii="Times New Roman" w:hAnsi="Times New Roman" w:cs="LMU Lotus"/>
          <w:b/>
          <w:bCs/>
          <w:i w:val="0"/>
          <w:rtl w:val="1"/>
          <w:lang w:val="en-US" w:bidi="fa-IR"/>
        </w:rPr>
        <w:t>به آسایش مطلق جامعه ترجمه نمی‌شود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(۰٫۰۵ </w:t>
      </w:r>
      <w:r>
        <w:rPr>
          <w:rFonts w:ascii="Times New Roman" w:hAnsi="Times New Roman" w:cs="LMU Lotus"/>
          <w:b w:val="0"/>
          <w:i w:val="0"/>
          <w:rtl w:val="0"/>
        </w:rPr>
        <w:t xml:space="preserve">&gt; </w:t>
      </w:r>
      <w:r>
        <w:rPr>
          <w:rFonts w:ascii="Times New Roman" w:hAnsi="Times New Roman" w:cs="LMU Lotus"/>
          <w:b w:val="0"/>
          <w:i w:val="0"/>
          <w:rtl w:val="0"/>
        </w:rPr>
        <w:t xml:space="preserve">p </w:t>
      </w:r>
      <w:r>
        <w:rPr>
          <w:rFonts w:ascii="Times New Roman" w:hAnsi="Times New Roman" w:cs="LMU Lotus"/>
          <w:b w:val="0"/>
          <w:i w:val="0"/>
          <w:rtl w:val="1"/>
          <w:lang w:val="en-US" w:bidi="fa-IR"/>
        </w:rPr>
        <w:t>در هر دو مورد)، اما افزایش آسایش جامعه در هیچ‌یک از این دو ظرفیت به معنی‌داری آماری نمی‌رسد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نشان می‌دهد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همبستگی بین وزن عدالت جامعه و کاهش هدررفت، ضعیف و غیرمعنی‌دار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همبستگی در سطح تصادف‌سازی نشان داد که ضریب همبستگی پیرسون بین می‌انگین وزن عدالت جامعه </w:t>
      </w:r>
      <w:r>
        <w:rPr>
          <w:rFonts w:ascii="Times New Roman" w:hAnsi="Times New Roman" w:cs="LMU Lotus"/>
          <w:b w:val="0"/>
          <w:i w:val="0"/>
          <w:rtl w:val="0"/>
        </w:rPr>
        <w:t>(</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۰٫۲۸۴ </w:t>
      </w:r>
      <w:r>
        <w:rPr>
          <w:rFonts w:ascii="Times New Roman" w:hAnsi="Times New Roman" w:cs="LMU Lotus"/>
          <w:b w:val="0"/>
          <w:i w:val="0"/>
          <w:rtl w:val="0"/>
        </w:rPr>
        <w:t xml:space="preserve">= </w:t>
      </w:r>
      <w:r>
        <w:rPr>
          <w:rFonts w:ascii="Times New Roman" w:hAnsi="Times New Roman" w:cs="LMU Lotus"/>
          <w:b w:val="0"/>
          <w:i w:val="0"/>
          <w:rtl w:val="0"/>
        </w:rPr>
        <w:t xml:space="preserve">r </w:t>
      </w:r>
      <w:r>
        <w:rPr>
          <w:rFonts w:ascii="Times New Roman" w:hAnsi="Times New Roman" w:cs="LMU Lotus"/>
          <w:b w:val="0"/>
          <w:i w:val="0"/>
          <w:rtl w:val="1"/>
          <w:lang w:val="en-US" w:bidi="fa-IR"/>
        </w:rPr>
        <w:t xml:space="preserve">با مقدار ۰٫۱۷۰ </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جامعهٔ کاملاً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را از ۸٫۸۲ کیلووات‌ساعت (خط پایه) به ۴٫۹۸ کیلووات‌ساعت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نشان می‌دهد که عامل اصلی کاهش هدررفت، وجود هرگونه سازوکار اشتراک (حتی با انگیزهٔ کاملاً خودخواهانه) است، نه شدت دغدغهٔ عدالت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اضافی که با افزایش وزن عدالت به‌دست می‌آید، در بهترین حالت حاشیه‌ای و از نظر آماری غیرقطعی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نتیجهٔ تحلیلی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مشارکت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همان‌طور که در بخش ۵-۱-۱ مستند شد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بهبود توزیعی آسایش در جوامع مختلط و کاهش جهت‌دار هدررفت انرژی است، نه در افزایش مطلق رفاه جمعی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تمایز از اهمیت روش‌شناختی برخوردار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rPr>
          <w:rFonts w:ascii="Times New Roman" w:hAnsi="Times New Roman" w:cs="LMU Lotus"/>
          <w:b w:val="0"/>
          <w:i w:val="0"/>
          <w:rtl w:val="0"/>
        </w:rPr>
        <w:t>.</w:t>
      </w:r>
    </w:p>
    <w:p>
      <w:pPr>
        <w:pStyle w:val="Heading4"/>
        <w:bidi w:val="1"/>
      </w:pPr>
      <w:bookmarkStart w:id="1146" w:name="__TOC_H4_1146__"/>
      <w:r>
        <w:rPr>
          <w:rFonts w:ascii="Times New Roman" w:hAnsi="Times New Roman" w:cs="LMU Lotus"/>
          <w:b w:val="0"/>
          <w:i w:val="0"/>
          <w:rtl w:val="1"/>
          <w:lang w:val="en-US" w:bidi="fa-IR"/>
        </w:rPr>
        <w:t>۵-۱-۱-۲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bookmarkEnd w:id="1146"/>
    </w:p>
    <w:p>
      <w:pPr>
        <w:pStyle w:val="IAUBodyFirst"/>
        <w:bidi w:val="1"/>
      </w:pPr>
      <w:r>
        <w:rPr>
          <w:rFonts w:ascii="Times New Roman" w:hAnsi="Times New Roman" w:cs="LMU Lotus"/>
          <w:b w:val="0"/>
          <w:i w:val="0"/>
          <w:rtl w:val="1"/>
          <w:lang w:val="en-US" w:bidi="fa-IR"/>
        </w:rPr>
        <w:t>نتایج شبیه‌سازی، چهار فرضیه‌ی پژوهش را به‌شرح زیر مورد آزمون قرار داد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 (کاهش هدررفت انرژی در جوامع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جوامع با وزن‌های پاداش نوع‌گرا، هدررفت انرژی کمتری نسبت به جوامع کاملاً خودخواه نشان دادند (کاهش ۱۲٫۹ درصدی در سناریوی مختلط نسبت به همگی خودخواه)، اما این کاهش از نظر آماری معنی‌دار نبود (۰٫۱۴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فرضیهٔ ۱ با حجم نمونه‌ی فعلی (۵ تصادف‌سازی) تأیید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کاهش ۱۲٫۹ درصدی هدررفت انرژی با جهت فرضیه سازگار است، این اثر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توان پس‌آزمون نشان می‌دهد که تشخیص قابل‌اعتماد این اثر به حداقل ۱۸ تصادف‌سازی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هرچند جهت کاهش هدررفت در تمام سناریوهای اشتراک‌محور سازگار بود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 (مزیت آسایش عامل‌های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آسایش بالاتری نسبت به همسایگان خودخواه دست یافتند (۲٫۹ واحد درصد،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مکانیسم متقابله‌گری نوظهور پدیدار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۲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 (پایداری مزیت نوع‌گرایانه در شرایط کمبود)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آسایش نوع‌گرایانه در احتمالات ابری ۲۵ درصد (۲٫۵۸ واحد درصد، ۰٫۰۰۲۵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و ۳۵ درصد (۳٫۰۵ واحد درصد، ۰٫۰۷۰۳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از نظر جهت‌گیری پایدار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همچنان معنی‌دار بود؛ در ۳۵ درصد به دلیل افزایش واریانس، معنی‌داری آماری کاهش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۳ </w:t>
      </w:r>
      <w:r>
        <w:rPr>
          <w:rFonts w:ascii="Times New Roman" w:hAnsi="Times New Roman" w:cs="LMU Lotus"/>
          <w:b/>
          <w:bCs/>
          <w:i w:val="0"/>
          <w:rtl w:val="1"/>
          <w:lang w:val="en-US" w:bidi="fa-IR"/>
        </w:rPr>
        <w:t>تا حدی تأیید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(پایداری جهتی تأیید شد، اما در شدیدترین سطح کمبود به معنی‌داری آماری نرسید)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 (بی‌ثبات‌کنندگی عامل 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 بالا (نوآور) باعث افزایش ۲۲ درصدی ضریب جینی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کاهش ۲ درصدی آسایش جامعه شد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 xml:space="preserve">۳٫۵۶۲،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۰٫۰۰۷۴،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۴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Heading3"/>
        <w:bidi w:val="1"/>
      </w:pPr>
      <w:bookmarkStart w:id="1147" w:name="__TOC_H3_1147__"/>
      <w:r>
        <w:rPr>
          <w:rFonts w:ascii="Times New Roman" w:hAnsi="Times New Roman" w:cs="LMU Lotus"/>
          <w:b w:val="0"/>
          <w:i w:val="0"/>
          <w:rtl w:val="1"/>
          <w:lang w:val="en-US" w:bidi="fa-IR"/>
        </w:rPr>
        <w:t>۵-۱-۲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bookmarkEnd w:id="1147"/>
    </w:p>
    <w:p>
      <w:pPr>
        <w:pStyle w:val="IAUBodyFirst"/>
        <w:bidi w:val="1"/>
      </w:pPr>
      <w:r>
        <w:rPr>
          <w:rFonts w:ascii="Times New Roman" w:hAnsi="Times New Roman" w:cs="LMU Lotus"/>
          <w:b w:val="0"/>
          <w:i w:val="0"/>
          <w:rtl w:val="1"/>
          <w:lang w:val="en-US"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مرکزی تحلیل، خانوار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پارامتریزه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انگیزه‌ی این پژوهش از یک شکاف ساختاری در ادبیات موجود مدیریت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دهه‌ها پژوهش در سیستم‌های انرژی غیرمتمرکز، سازوکارهای هماهنگ‌سازی مؤثری را تولید 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بازارهای مبتنی بر قیمت تا پروتکل‌های تسویه‌حساب نظریه‌بازی تا کنترل‌کننده‌های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هر پارادایم مسلط،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بیشینه‌سازهای مطلوبیت عقلانی اقتصادی با اهداف یکنواخت مدل‌سازی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پر کردن این شکاف، یک چارچوب شکل‌دهی پاداش تعدیل‌شده با شخصیت توسعه داده شد که دو بُعد از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به‌عنوان وزن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اختصاص‌یافته به شاخص عدالت جین در تابع پاداش هر عامل پیاده‌سازی می‌شود و طیفی از خودخواهی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نوع‌گرایی قوی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به‌عنوان کف اکتشاف حداقلی در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پیاده‌سازی می‌شود و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از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متمایز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بُعد باقی‌مانده‌ی پنج‌عاملی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وظیفه‌شناسی، برون‌گرایی و روان‌رنجوری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سطوح می‌انگین جمعیتی نگه داشته می‌شوند و به پژوهش امکان می‌دهند تا اثرات دو ویژگی دستکاری‌شده را جدا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شبیه‌سازی از چهار یافته‌ی اصلی پشتیبانی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 عامل‌های نوع‌گرا در جوامع مختلط، به آسایش فردی قابل‌اندازه‌گیری بالاتری نسبت به همسایگان خودخواه دست می‌یابند، با شکافی معادل ۲٫۹ واحد درصد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 در شرایط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به متقابله‌گری غیرمستقیم نوظهور قابل‌نسبت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مزیت در سطوح مختلف کمبود پایدار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به ۳۵ درصد افزایش یافت، شکاف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در شرایط کمبود متوسط (۲۵ درصد ابری) پایدار بود، اما در کمبود شدید (۳۵ درصد ابری) به دلیل افزایش واریانس، از نظر آماری معنی‌دار نبود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در سطح جامعه، عدالت و کارایی در تضاد جمع</w:t>
      </w:r>
      <w:r>
        <w:rPr>
          <w:rFonts w:ascii="Times New Roman" w:hAnsi="Times New Roman" w:cs="LMU Lotus"/>
          <w:b w:val="0"/>
          <w:i w:val="0"/>
          <w:rtl w:val="0"/>
        </w:rPr>
        <w:t>‑</w:t>
      </w:r>
      <w:r>
        <w:rPr>
          <w:rFonts w:ascii="Times New Roman" w:hAnsi="Times New Roman" w:cs="LMU Lotus"/>
          <w:b w:val="0"/>
          <w:i w:val="0"/>
          <w:rtl w:val="1"/>
          <w:lang w:val="en-US" w:bidi="fa-IR"/>
        </w:rPr>
        <w:t>صفر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اثر نوآور نشان داد که یک عامل منفرد با گشودگی بالا، تعادل‌های همکاری‌گونه را بی‌ثبات می‌کند و نابرابری جامعه را ۲۲ درصد افزایش می‌دهد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۲٫۸۴</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 و می‌انگین آسایش را ۲٫۰ درصد از طریق سازوکار غیرقابل‌پیش‌بینی بودن برای همسایگان کاهش می‌دهد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(۸) </w:t>
      </w:r>
      <w:r>
        <w:rPr>
          <w:rFonts w:ascii="Times New Roman" w:hAnsi="Times New Roman" w:cs="LMU Lotus"/>
          <w:b w:val="0"/>
          <w:i w:val="0"/>
          <w:rtl w:val="0"/>
        </w:rPr>
        <w:t>= -</w:t>
      </w:r>
      <w:r>
        <w:rPr>
          <w:rFonts w:ascii="Times New Roman" w:hAnsi="Times New Roman" w:cs="LMU Lotus"/>
          <w:b w:val="0"/>
          <w:i w:val="0"/>
          <w:rtl w:val="1"/>
          <w:lang w:val="en-US" w:bidi="fa-IR"/>
        </w:rPr>
        <w:t>۳٫۵۶۲</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تبیین تحلیلی این نتایج در‌برهم‌کنش بین پاداش‌های تعدیل‌شده با شخصیت، محیط اشتراک کم‌فروغ و ساختار زمانی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خاص برای کشف پاداش‌های متقابله‌گری با تأخیر طولانی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در مقابل، از طریق یک سازوکار متمایز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پژوهش به سه حوزه‌ی ادبیات متمایز کمک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معرفی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نشان می‌دهد که ناهمگنی شخصیت را می‌توان بدون قربانی‌کردن تفسیرپذیری و تضمین‌های همگرایی روش‌های جدولی مدل‌سازی کرد </w:t>
      </w:r>
      <w:r>
        <w:rPr>
          <w:rFonts w:ascii="Times New Roman" w:hAnsi="Times New Roman" w:cs="LMU Lotus"/>
          <w:b w:val="0"/>
          <w:i w:val="0"/>
          <w:rtl w:val="0"/>
        </w:rPr>
        <w:t xml:space="preserve">— </w:t>
      </w:r>
      <w:r>
        <w:rPr>
          <w:rFonts w:ascii="Times New Roman" w:hAnsi="Times New Roman" w:cs="LMU Lotus"/>
          <w:b w:val="0"/>
          <w:i w:val="0"/>
          <w:rtl w:val="1"/>
          <w:lang w:val="en-US" w:bidi="fa-IR"/>
        </w:rPr>
        <w:t>پلی بین مدل‌سازی شناختی و یادگیری توزیع‌شده که کارهای پیشین در یک بافت مدیریت منابع امتحان نکرده‌اند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کمک به مهندسی انرژی، کمی و عملی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 که در این اندازه‌ی نمونه به معنی‌داری آماری معمول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پیامدهای مستقیمی برای ساختارهای تعرفه و طراحی‌های کنترل‌کننده‌ای دارد که در ریزشب‌که‌های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استفاده می‌شوند، جایی که فرض متعارف مبادله‌ی برابری</w:t>
      </w:r>
      <w:r>
        <w:rPr>
          <w:rFonts w:ascii="Times New Roman" w:hAnsi="Times New Roman" w:cs="LMU Lotus"/>
          <w:b w:val="0"/>
          <w:i w:val="0"/>
          <w:rtl w:val="0"/>
        </w:rPr>
        <w:t>-</w:t>
      </w:r>
      <w:r>
        <w:rPr>
          <w:rFonts w:ascii="Times New Roman" w:hAnsi="Times New Roman" w:cs="LMU Lotus"/>
          <w:b w:val="0"/>
          <w:i w:val="0"/>
          <w:rtl w:val="1"/>
          <w:lang w:val="en-US" w:bidi="fa-IR"/>
        </w:rPr>
        <w:t>کارایی، چارچوب‌های نظارتی را شکل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علوم اجتماعی محاسباتی، این مطالعه نشان می‌دهد که هنجارهای همکاری می‌توانند از طریق یادگیری صرفاً خودخواهانه در جوامع مختلط پدیدار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در جوامع مختلط، علیرغم عدم دریافت پاداش عدالت مستقیم،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اجتماعی رفتار اکتشافی در یک محیط مدیریت منابع فیزیکی، قابل‌کمّی‌سازی و غیرقابل‌چشم‌پوشی اثبات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به‌عنوان یک یافته‌ی هشداردهنده برای ایمنی هوش مصنوعی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 گسترش، محدودیت‌های شناسایی‌شده در این پژوهش را برطرف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به‌احتمال‌زیاد مهم‌ترین جهت‌گیری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ایستای فعلی ممکن است پایداری تعادل‌های همکاری‌گونه را در افق‌های زمانی طولانی‌تر بیش‌تخمین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یادگیری تقویتی عمیق با فضای وضعیت پیوسته، دومین گسترش طبیعی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یا </w:t>
      </w:r>
      <w:r>
        <w:rPr>
          <w:rFonts w:ascii="Times New Roman" w:hAnsi="Times New Roman" w:cs="LMU Lotus"/>
          <w:b w:val="0"/>
          <w:i w:val="0"/>
          <w:rtl w:val="0"/>
        </w:rPr>
        <w:t xml:space="preserve">MAPPO </w:t>
      </w:r>
      <w:r>
        <w:rPr>
          <w:rFonts w:ascii="Times New Roman" w:hAnsi="Times New Roman" w:cs="LMU Lotus"/>
          <w:b w:val="0"/>
          <w:i w:val="0"/>
          <w:rtl w:val="1"/>
          <w:lang w:val="en-US"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جهت‌گیری سوم، به واقع‌گرایی محیطی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مدل‌های آب‌وهوای همبسته‌ی زمانی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فرایندهای تابش زنجیره‌ای مارکوف مبتنی بر داده‌های تاریخی </w:t>
      </w:r>
      <w:r>
        <w:rPr>
          <w:rFonts w:ascii="Times New Roman" w:hAnsi="Times New Roman" w:cs="LMU Lotus"/>
          <w:b w:val="0"/>
          <w:i w:val="0"/>
          <w:rtl w:val="0"/>
        </w:rPr>
        <w:t xml:space="preserve">— </w:t>
      </w:r>
      <w:r>
        <w:rPr>
          <w:rFonts w:ascii="Times New Roman" w:hAnsi="Times New Roman" w:cs="LMU Lotus"/>
          <w:b w:val="0"/>
          <w:i w:val="0"/>
          <w:rtl w:val="1"/>
          <w:lang w:val="en-US" w:bidi="fa-IR"/>
        </w:rPr>
        <w:t>باید جایگزین انتزاع دودویی شوند تا استحکام را در رویدادهای کمبود گسترده‌ای که بهتر الگوهای هواشناسی واقعی را منعکس می‌کنند، آزمایش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نهایت، توپولوژی‌های شب‌که‌ای بزرگ‌تر و پیچیده‌تر شایسته‌ی بررسی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گراف‌های جهان‌کوچک و مقیاس‌آزاد، مقیاس و ساختاری را آشکار می‌کنند که در آن مزیت نوع‌گرایانه شروع به کاهش می‌کند و اثر نوآور تقویت یا تضعیف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گسترش‌ها با هم،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از یک اثبات مفهوم به یک روش‌شناسی طراحی معتبر برای سیستم‌های انرژی خودمختار در مقیاس اجتماعی تکامل 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برای سیستم‌های یادگیری خودگردان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مبتکر نشان می‌دهد که عامل‌هایی با سیاست اکتشافی ادامه‌دار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با نیت خیرخواهانه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اعتماد و هنجارهای همکاری‌گونه را در محیط‌های منابع مشترک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 هشداردهنده‌ای برای طراحی سیستم‌های چندعاملی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اکتشاف باید در کنار کارایی و عدالت، به‌عنوان یک هدف طراحی درجه‌یک در نظر گرفته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rPr>
          <w:rFonts w:ascii="Times New Roman" w:hAnsi="Times New Roman" w:cs="LMU Lotus"/>
          <w:b w:val="0"/>
          <w:i w:val="0"/>
          <w:rtl w:val="0"/>
        </w:rPr>
        <w:t>.</w:t>
      </w:r>
    </w:p>
    <w:p>
      <w:pPr>
        <w:pStyle w:val="Heading3"/>
        <w:bidi w:val="1"/>
      </w:pPr>
      <w:bookmarkStart w:id="1148" w:name="__TOC_H3_1148__"/>
      <w:r>
        <w:rPr>
          <w:rFonts w:ascii="Times New Roman" w:hAnsi="Times New Roman" w:cs="LMU Lotus"/>
          <w:b w:val="0"/>
          <w:i w:val="0"/>
          <w:rtl w:val="1"/>
          <w:lang w:val="en-US" w:bidi="fa-IR"/>
        </w:rPr>
        <w:t>۵-۱-۳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bookmarkEnd w:id="1148"/>
    </w:p>
    <w:p>
      <w:pPr>
        <w:pStyle w:val="IAUBodyFirst"/>
        <w:bidi w:val="1"/>
      </w:pPr>
      <w:r>
        <w:rPr>
          <w:rFonts w:ascii="Times New Roman" w:hAnsi="Times New Roman" w:cs="LMU Lotus"/>
          <w:b w:val="0"/>
          <w:i w:val="0"/>
          <w:rtl w:val="1"/>
          <w:lang w:val="en-US" w:bidi="fa-IR"/>
        </w:rPr>
        <w:t>این پژوهش سه دستاورد اصلی برای حوزه‌های یادگیری تقویتی چندعاملی، مدیریت سیستم‌های انرژی و علوم اجتماعی محاسباتی به ارمغان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چارچوب شکل‌دهی پاداش زمین‌گذاری‌شده‌ی روان‌شناختی را معرفی می‌کند که ویژگی‌های پنج‌عاملی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شخصیت 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روان‌رنجوری را به‌عنوان ضریب‌های جریمه‌ی خاموشی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در نظر گرفتن تنوع عامل به‌عنوان یک پارامتر مزاحم یا تحمیل برچسب‌های رفتاری دلبخواهانه، 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چارچوبی مبتنی بر نظریه فراهم می‌آورد که ابعاد خاص شخصیت را به پارامترهای یادگیری خاص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کلی است و می‌تواند در هر حوزه‌ای از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 به‌گونه‌ای انسانی مطلوب است، از هماهنگی وسایل نقلیه‌ی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به‌کار گرفته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روندی جهت‌دار که در این اندازه‌ی نمونه به معنی‌داری آماری معمول نرسید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ریزشب‌که‌های محلی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یافته‌ی مبنی بر این‌که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مقایسه‌ای درون‌سناریویی که در مطالعات پیشین در دسترس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افزایش کارایی به‌بهای کاهش آسایش عامل‌های نوع‌گرا تمام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بینش شهودی که رفتار نوع‌گرانه در یک محیط با منابع محدود باید همراه با ایثار باشد، تناقض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کشف اثر نوآور به‌عنوان یک نتیجه‌ی هشداردهنده برای ایمنی هوش مصنوعی در سیستم‌های اشتراک منابع اجتماعی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یافته، ادبیات مربوط به اکتشاف جایگزین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به حوزه‌ی مدیریت منابع فیزیکی گسترش می‌دهد، جایی که هزینه‌ی اجتماعی رفتار اکتشافی قبلاً کمّی‌سازی نشده بود</w:t>
      </w:r>
      <w:r>
        <w:rPr>
          <w:rFonts w:ascii="Times New Roman" w:hAnsi="Times New Roman" w:cs="LMU Lotus"/>
          <w:b w:val="0"/>
          <w:i w:val="0"/>
          <w:rtl w:val="0"/>
        </w:rPr>
        <w:t>.</w:t>
      </w:r>
    </w:p>
    <w:p>
      <w:pPr>
        <w:pStyle w:val="Heading3"/>
        <w:bidi w:val="1"/>
      </w:pPr>
      <w:bookmarkStart w:id="1149" w:name="__TOC_H3_1149__"/>
      <w:r>
        <w:rPr>
          <w:rFonts w:ascii="Times New Roman" w:hAnsi="Times New Roman" w:cs="LMU Lotus"/>
          <w:b w:val="0"/>
          <w:i w:val="0"/>
          <w:rtl w:val="1"/>
          <w:lang w:val="en-US" w:bidi="fa-IR"/>
        </w:rPr>
        <w:t>۵-۱-۴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bookmarkEnd w:id="1149"/>
    </w:p>
    <w:p>
      <w:pPr>
        <w:pStyle w:val="IAUBodyFirst"/>
        <w:bidi w:val="1"/>
      </w:pPr>
      <w:r>
        <w:rPr>
          <w:rFonts w:ascii="Times New Roman" w:hAnsi="Times New Roman" w:cs="LMU Lotus"/>
          <w:b w:val="0"/>
          <w:i w:val="0"/>
          <w:rtl w:val="1"/>
          <w:lang w:val="en-US" w:bidi="fa-IR"/>
        </w:rPr>
        <w:t>پنج دسته محدودیت، تفسیر این نتایج را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محدودیت، مربوط به ساده‌سازی مدل محیطی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آب‌وهوای دودویی (صاف در مقابل ابری با احتمال ثابت ۱۵ درصد) یک انتزاع عمدی است که عدم‌قطعیت تصادفی را بدون پیچیدگی هواشناسی واقعی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تابش خورشیدی واقعی از فرایندهای مارکوف پیوسته با همبستگی زمانی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روز ابری به احتمال زیاد با روز ابری دیگری دنبال می‌شود [</w:t>
      </w:r>
      <w:r>
        <w:rPr>
          <w:rFonts w:ascii="Times New Roman" w:hAnsi="Times New Roman" w:cs="LMU Lotus"/>
          <w:b w:val="0"/>
          <w:i w:val="0"/>
          <w:rtl w:val="0"/>
        </w:rPr>
        <w:t>51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کاهش ثابت ۰٫۵ در روزهای ابری، تأثیر پله‌ای سطوح مختلف پوشش ابری را ثبت نمی‌کند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ابری واقعی ممکن است تابش را ۷۰</w:t>
      </w:r>
      <w:r>
        <w:rPr>
          <w:rFonts w:ascii="Times New Roman" w:hAnsi="Times New Roman" w:cs="LMU Lotus"/>
          <w:b w:val="0"/>
          <w:i w:val="0"/>
          <w:rtl w:val="0"/>
        </w:rPr>
        <w:t>–</w:t>
      </w:r>
      <w:r>
        <w:rPr>
          <w:rFonts w:ascii="Times New Roman" w:hAnsi="Times New Roman" w:cs="LMU Lotus"/>
          <w:b w:val="0"/>
          <w:i w:val="0"/>
          <w:rtl w:val="1"/>
          <w:lang w:val="en-US" w:bidi="fa-IR"/>
        </w:rPr>
        <w:t>۹۰ درصد کاهش دهد، نه دقیقاً ۵۰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فیزیکی، تخریب باتری (که ظرفیت قابل‌استفاده را در پنجره‌ی ارزیابی ۱۰۰۰ روزه (معادل ۲٫۷۴ سال) و در کل شبیه‌سازی ۸۰۰۰ روزه (معادل ۲۱٫۹ سال) کاهش می‌دهد)، تلفات اینورتر تقریباً ۵</w:t>
      </w:r>
      <w:r>
        <w:rPr>
          <w:rFonts w:ascii="Times New Roman" w:hAnsi="Times New Roman" w:cs="LMU Lotus"/>
          <w:b w:val="0"/>
          <w:i w:val="0"/>
          <w:rtl w:val="0"/>
        </w:rPr>
        <w:t>–</w:t>
      </w:r>
      <w:r>
        <w:rPr>
          <w:rFonts w:ascii="Times New Roman" w:hAnsi="Times New Roman" w:cs="LMU Lotus"/>
          <w:b w:val="0"/>
          <w:i w:val="0"/>
          <w:rtl w:val="1"/>
          <w:lang w:val="en-US" w:bidi="fa-IR"/>
        </w:rPr>
        <w:t>۱۰ درصد و تلفات انتقال در توپولوژی حلقوی را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محدودیت، فرض شخصیت ایستا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هرگز در پاسخ به پیامدهای برهم‌کنش به‌روز نمی‌شوند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انسانی واقعی، تمایل به اشتراک ایستا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عاملی که سخاوت آن توسط همسایگان خودخواه به‌طور مکرر استثمار می‌شود، ممکن است وزن عدالت خود را در‌برهم‌کنش‌های بعدی کاهش 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پدیده‌ای که در اقتصاد رفتاری به‌عنوان فروپاشی همکاری مشروط در بازی‌های کالای عمومی مستند شده است [</w:t>
      </w:r>
      <w:r>
        <w:rPr>
          <w:rFonts w:ascii="Times New Roman" w:hAnsi="Times New Roman" w:cs="LMU Lotus"/>
          <w:b w:val="0"/>
          <w:i w:val="0"/>
          <w:rtl w:val="0"/>
        </w:rPr>
        <w:t>11</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برعکس، عاملی که متقابله‌گری سخاوتمندانه را تجربه می‌کند، ممکن است جهت‌گیری نوع‌گرایانه‌ی خود را در طول زمان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طراحی فعلی، یک عکس‌برداری لحظه‌ای از نحوه‌ی عملکرد ترکیب‌های شخصیتی مختلف را ثبت می‌کند، اما نمی‌تواند به پایداری پویای هنجارهای اشتراک بپردازد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این‌که آیا عامل‌های نوع‌گرا هنگامی که با همسایگان خودخواهی که متقابله‌گری نمی‌کنند جفت می‌شوند، رفتار خود را حفظ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مدل شخصیت پویا، آزمون می‌کند که آیا سازوکار متقابله‌گری نوظهور خودتقویت‌کننده است یا خودتضعیف‌کننده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محدودیت، مربوط به محدوده‌ی شب‌که و کلیت الگوریتمی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نسبت به محله‌های واقعی (۵۰</w:t>
      </w:r>
      <w:r>
        <w:rPr>
          <w:rFonts w:ascii="Times New Roman" w:hAnsi="Times New Roman" w:cs="LMU Lotus"/>
          <w:b w:val="0"/>
          <w:i w:val="0"/>
          <w:rtl w:val="0"/>
        </w:rPr>
        <w:t>–</w:t>
      </w:r>
      <w:r>
        <w:rPr>
          <w:rFonts w:ascii="Times New Roman" w:hAnsi="Times New Roman" w:cs="LMU Lotus"/>
          <w:b w:val="0"/>
          <w:i w:val="0"/>
          <w:rtl w:val="1"/>
          <w:lang w:val="en-US" w:bidi="fa-IR"/>
        </w:rPr>
        <w:t>۵۰۰ خانوار) کوچک است و اتصال تک‌همسایه، ساختار شب‌که را به‌عنوان یک متغیر آزمایشی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شب‌که‌های بزرگ‌تر یا با تراکم اتصال بیشتر، انتشار منافع اشتراک و بی‌ثباتی ناشی از اکتشاف ممکن است از پویایی‌های کیفی متفاوتی پیروی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تنها یادگیری کیو جدولی آزمایش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MAPPO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جدولی عمدی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مستقیماً خط‌مشی آموخته‌شده را 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آشکار می‌کنند و تفسیرپذیری را فراهم می‌آورند که تقریب‌زننده‌های تابع یادگیری تقویتی عمیق آن را مبهم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کلیت الگوریتمی آزمایش‌نشده باقی می‌ماند و یافته‌ها به محیط جدولی محدود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یک کانال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سازوکاری برای سیگنال‌دهی اقدامات اشتراک موردنظر یا مذاکره‌ی متقابله‌گری توسط عامل‌ها </w:t>
      </w:r>
      <w:r>
        <w:rPr>
          <w:rFonts w:ascii="Times New Roman" w:hAnsi="Times New Roman" w:cs="LMU Lotus"/>
          <w:b w:val="0"/>
          <w:i w:val="0"/>
          <w:rtl w:val="0"/>
        </w:rPr>
        <w:t xml:space="preserve">— </w:t>
      </w:r>
      <w:r>
        <w:rPr>
          <w:rFonts w:ascii="Times New Roman" w:hAnsi="Times New Roman" w:cs="LMU Lotus"/>
          <w:b w:val="0"/>
          <w:i w:val="0"/>
          <w:rtl w:val="1"/>
          <w:lang w:val="en-US" w:bidi="fa-IR"/>
        </w:rPr>
        <w:t>واقع‌گرایی سازوکار هماهنگی را بیشتر محدود می‌کند و ممکن است عملکرد قابل‌دستیابی با حتی زیرساخت ارتباطی حداقلی را دست‌کم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محدودیت، محدودیت‌های توان آماری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تصادف‌سازی در هر سناریو، قابلیت اطمینان پایه‌ای را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در ۴ تصادف‌سازی از ۵ تصادف‌سازی سازگار است و جهت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سازگار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تشخیص اندازه‌های اثر کوچک‌تر را در سنجه‌های سطح جامعه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انرژی جهت‌داری اما معنی‌دار نشده‌ی ۱۲٫۹ درصد در سناریوی مختلط، از نظر جهت‌گیری با پیش‌بینی نظری سازگار است اما از نظر آماری معنی‌دار نیست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گنجاندن تصادف‌سازی‌های بیشتر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 یا ۳۰ </w:t>
      </w:r>
      <w:r>
        <w:rPr>
          <w:rFonts w:ascii="Times New Roman" w:hAnsi="Times New Roman" w:cs="LMU Lotus"/>
          <w:b w:val="0"/>
          <w:i w:val="0"/>
          <w:rtl w:val="0"/>
        </w:rPr>
        <w:t xml:space="preserve">— </w:t>
      </w:r>
      <w:r>
        <w:rPr>
          <w:rFonts w:ascii="Times New Roman" w:hAnsi="Times New Roman" w:cs="LMU Lotus"/>
          <w:b w:val="0"/>
          <w:i w:val="0"/>
          <w:rtl w:val="1"/>
          <w:lang w:val="en-US"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۰٫۷۴ کیلووات‌ساعت برای هدررفت انرژی)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 اثر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در طیفی از مقادیر آزمایش نشد </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تک‌مقداری فعلی، یافته‌ی کمی را که افزایش ۵ برابری کف اکتشاف، افزایش ۲۲ درصدی ضریب جینی را تولید می‌کند، محدود می‌کند، اما رابطه‌ی دوز</w:t>
      </w:r>
      <w:r>
        <w:rPr>
          <w:rFonts w:ascii="Times New Roman" w:hAnsi="Times New Roman" w:cs="LMU Lotus"/>
          <w:b w:val="0"/>
          <w:i w:val="0"/>
          <w:rtl w:val="0"/>
        </w:rPr>
        <w:t>-</w:t>
      </w:r>
      <w:r>
        <w:rPr>
          <w:rFonts w:ascii="Times New Roman" w:hAnsi="Times New Roman" w:cs="LMU Lotus"/>
          <w:b w:val="0"/>
          <w:i w:val="0"/>
          <w:rtl w:val="1"/>
          <w:lang w:val="en-US" w:bidi="fa-IR"/>
        </w:rPr>
        <w:t>پاسخ بین شدت اکتشاف و بی‌ثباتی جامعه را مشخص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پنجمین محدودیت، مربوط به خودِ روش‌شناسی ارزیابی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سنجه‌ها از ۱۰۰۰ قسمت پایانی یک اجرای آموزش ۸۰۰۰ قسمتی محاسبه می‌شوند، با این فرض که این پنجره منعکس‌کننده‌ی خط‌مشی‌های همگرا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همگرایی از طریق پایش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تأیید شد، این رویه فقط آزمایش می‌کند که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تثبیت شده‌اند، نه این‌که خط‌مشی‌ها بهینه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rPr>
          <w:rFonts w:ascii="Times New Roman" w:hAnsi="Times New Roman" w:cs="LMU Lotus"/>
          <w:b w:val="0"/>
          <w:i w:val="0"/>
          <w:rtl w:val="0"/>
        </w:rPr>
        <w:t xml:space="preserve">. </w:t>
      </w:r>
      <w:r>
        <w:rPr>
          <w:rFonts w:ascii="Times New Roman" w:hAnsi="Times New Roman" w:cs="LMU Lotus"/>
          <w:b w:val="0"/>
          <w:i w:val="0"/>
          <w:rtl w:val="1"/>
          <w:lang w:val="en-US"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آزمونی برای استقلال تصادف‌سازی انجام نشد، اگرچه احتمال دنباله‌های برنولی یکسان در ۸۰۰۰ گام ناچیز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rPr>
          <w:rFonts w:ascii="Times New Roman" w:hAnsi="Times New Roman" w:cs="LMU Lotus"/>
          <w:b w:val="0"/>
          <w:i w:val="0"/>
          <w:rtl w:val="0"/>
        </w:rPr>
        <w:t>.</w:t>
      </w:r>
    </w:p>
    <w:p>
      <w:pPr>
        <w:pStyle w:val="Heading4"/>
        <w:bidi w:val="1"/>
      </w:pPr>
      <w:bookmarkStart w:id="1150" w:name="__TOC_H4_1150__"/>
      <w:r>
        <w:rPr>
          <w:rFonts w:ascii="Times New Roman" w:hAnsi="Times New Roman" w:cs="LMU Lotus"/>
          <w:b w:val="0"/>
          <w:i w:val="0"/>
          <w:rtl w:val="1"/>
          <w:lang w:val="en-US" w:bidi="fa-IR"/>
        </w:rPr>
        <w:t>۵-۱-۴-۱</w:t>
      </w:r>
      <w:r>
        <w:rPr>
          <w:rFonts w:ascii="Times New Roman" w:hAnsi="Times New Roman" w:cs="LMU Lotus"/>
          <w:b w:val="0"/>
          <w:i w:val="0"/>
          <w:rtl w:val="0"/>
        </w:rPr>
        <w:t xml:space="preserve">- </w:t>
      </w:r>
      <w:r>
        <w:rPr>
          <w:rFonts w:ascii="Times New Roman" w:hAnsi="Times New Roman" w:cs="LMU Lotus"/>
          <w:b w:val="0"/>
          <w:i w:val="0"/>
          <w:rtl w:val="1"/>
          <w:lang w:val="en-US" w:bidi="fa-IR"/>
        </w:rPr>
        <w:t>تهدیدات اعتبار (روایی)</w:t>
      </w:r>
      <w:bookmarkEnd w:id="1150"/>
    </w:p>
    <w:p>
      <w:pPr>
        <w:pStyle w:val="IAUBodyFirst"/>
        <w:bidi w:val="1"/>
      </w:pPr>
      <w:r>
        <w:rPr>
          <w:rFonts w:ascii="Times New Roman" w:hAnsi="Times New Roman" w:cs="LMU Lotus"/>
          <w:b w:val="0"/>
          <w:i w:val="0"/>
          <w:rtl w:val="1"/>
          <w:lang w:val="en-US" w:bidi="fa-IR"/>
        </w:rPr>
        <w:t>چهار دسته تهدید برای اعتبار، از طبقه‌بندی وهلین و همکاران [</w:t>
      </w:r>
      <w:r>
        <w:rPr>
          <w:rFonts w:ascii="Times New Roman" w:hAnsi="Times New Roman" w:cs="LMU Lotus"/>
          <w:b w:val="0"/>
          <w:i w:val="0"/>
          <w:rtl w:val="0"/>
        </w:rPr>
        <w:t>46</w:t>
      </w:r>
      <w:r>
        <w:rPr>
          <w:rFonts w:ascii="Times New Roman" w:hAnsi="Times New Roman" w:cs="LMU Lotus"/>
          <w:b w:val="0"/>
          <w:i w:val="0"/>
          <w:rtl w:val="1"/>
          <w:lang w:val="en-US" w:bidi="fa-IR"/>
        </w:rPr>
        <w:t>] پیروی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داخلی توسط تصادف‌سازی‌های ثابت تهدید می‌شود که ممکن است دنباله‌های آب‌وهوایی غیرنماینده تولید کرده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۵ تصادف‌سازی در هر سناریو این نگرانی را کاهش می‌دهد، یک مجموعه‌ی تصادف‌سازی بزرگ‌تر حفاظت قوی‌تری را فراهم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همچنان یک سازه‌ی نظری باقی می‌ماند، نه یک ابزار روان‌شناختی تجربی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بیرونی توسط مقیاس کوچک (۱۰ خانه)، مدل آب‌وهوای ساده‌شده و الگوریتم منفرد (یادگیری کیو جدولی) محدود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نباید بدون اعتبارسنجی بیشتر به محله‌های جهان واقعی تعمیم داده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نتیجه‌گیری توسط پایداری اثر نوآور در ۴ تصادف‌سازی از ۵ تصادف‌سازی و سازگاری جهت‌دار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پشتیبانی می‌شود، اما عدم معنی‌داری آماری برای کاهش هدررفت انرژی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 اعتمادی را که با آن می‌توان این نتیجه را گرفت، محدود می‌کند</w:t>
      </w:r>
      <w:r>
        <w:rPr>
          <w:rFonts w:ascii="Times New Roman" w:hAnsi="Times New Roman" w:cs="LMU Lotus"/>
          <w:b w:val="0"/>
          <w:i w:val="0"/>
          <w:rtl w:val="0"/>
        </w:rPr>
        <w:t>.</w:t>
      </w:r>
    </w:p>
    <w:p>
      <w:pPr>
        <w:pStyle w:val="Heading2"/>
        <w:bidi w:val="1"/>
      </w:pPr>
      <w:bookmarkStart w:id="1151" w:name="__TOC_H2_1151__"/>
      <w:r>
        <w:rPr>
          <w:rFonts w:ascii="Times New Roman" w:hAnsi="Times New Roman" w:cs="LMU Lotus"/>
          <w:b w:val="0"/>
          <w:i w:val="0"/>
          <w:rtl w:val="1"/>
          <w:lang w:val="en-US" w:bidi="fa-IR"/>
        </w:rPr>
        <w:t>۵-۲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bookmarkEnd w:id="1151"/>
    </w:p>
    <w:p>
      <w:pPr>
        <w:pStyle w:val="Heading3"/>
        <w:bidi w:val="1"/>
      </w:pPr>
      <w:bookmarkStart w:id="1152" w:name="__TOC_H3_1152__"/>
      <w:r>
        <w:rPr>
          <w:rFonts w:ascii="Times New Roman" w:hAnsi="Times New Roman" w:cs="LMU Lotus"/>
          <w:b w:val="0"/>
          <w:i w:val="0"/>
          <w:rtl w:val="1"/>
          <w:lang w:val="en-US" w:bidi="fa-IR"/>
        </w:rPr>
        <w:t>۵-۲-۱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bookmarkEnd w:id="1152"/>
    </w:p>
    <w:p>
      <w:pPr>
        <w:pStyle w:val="IAUBodyFirst"/>
        <w:bidi w:val="1"/>
      </w:pPr>
      <w:r>
        <w:rPr>
          <w:rFonts w:ascii="Times New Roman" w:hAnsi="Times New Roman" w:cs="LMU Lotus"/>
          <w:b w:val="0"/>
          <w:i w:val="0"/>
          <w:rtl w:val="1"/>
          <w:lang w:val="en-US" w:bidi="fa-IR"/>
        </w:rPr>
        <w:t>چهار گسترش، محدودیت‌های شناسایی‌شده در بالا را برطرف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مهم‌ترین گسترش، تحول پویای شخصیت است که شخصیت را به‌عنوان یک ویژگی پویا و نه ایستا مدل‌سازی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چنین مدلی آزمون می‌کند که آیا مزیت نوع‌گرایانه‌ای که در این مطالعه مشاهده شد، تحت تغییر ترجیحات درون‌زا پایدار است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اساس پیامدهای برهم‌کنش اخیر به‌روز می‌کند، پیاده‌سازی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یادگیری تقویتی با فضای وضعیت پیوسته، آزمون می‌کند که آیا اثرات ناشی از شخصیت به محیط‌های واقع‌گرایانه‌تر مقیاس‌پذیر هستند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جدولی فعلی، فضای وضعیت را به ۹۶ وضعیت گسسته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یادگیری تقویتی عمیق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w:t>
      </w:r>
      <w:r>
        <w:rPr>
          <w:rFonts w:ascii="Times New Roman" w:hAnsi="Times New Roman" w:cs="LMU Lotus"/>
          <w:b w:val="0"/>
          <w:i w:val="0"/>
          <w:rtl w:val="1"/>
          <w:lang w:val="en-US" w:bidi="fa-IR"/>
        </w:rPr>
        <w:t xml:space="preserve">، </w:t>
      </w:r>
      <w:r>
        <w:rPr>
          <w:rFonts w:ascii="Times New Roman" w:hAnsi="Times New Roman" w:cs="LMU Lotus"/>
          <w:b w:val="0"/>
          <w:i w:val="0"/>
          <w:rtl w:val="0"/>
        </w:rPr>
        <w:t>MAPPO</w:t>
      </w:r>
      <w:r>
        <w:rPr>
          <w:rFonts w:ascii="Times New Roman" w:hAnsi="Times New Roman" w:cs="LMU Lotus"/>
          <w:b w:val="0"/>
          <w:i w:val="0"/>
          <w:rtl w:val="1"/>
          <w:lang w:val="en-US" w:bidi="fa-IR"/>
        </w:rPr>
        <w:t>)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مدل‌سازی واقع‌گرایانه‌ی آب‌وهوا و تقاضا، یافته‌ها را تقویت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توپولوژی‌های شب‌که‌ای بزرگ‌تر و پیچیده‌تر باید بررسی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مقیاس‌گذاری شبیه‌سازی به ۵۰</w:t>
      </w:r>
      <w:r>
        <w:rPr>
          <w:rFonts w:ascii="Times New Roman" w:hAnsi="Times New Roman" w:cs="LMU Lotus"/>
          <w:b w:val="0"/>
          <w:i w:val="0"/>
          <w:rtl w:val="0"/>
        </w:rPr>
        <w:t>–</w:t>
      </w:r>
      <w:r>
        <w:rPr>
          <w:rFonts w:ascii="Times New Roman" w:hAnsi="Times New Roman" w:cs="LMU Lotus"/>
          <w:b w:val="0"/>
          <w:i w:val="0"/>
          <w:rtl w:val="1"/>
          <w:lang w:val="en-US"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شب‌که ممکن است منافع آبشاری اشتراک را رقیق کند و به‌طور بالقوه بزرگی اثرات ناشی از شخصیت را کاهش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مقیاس‌های می‌انی (۲۰</w:t>
      </w:r>
      <w:r>
        <w:rPr>
          <w:rFonts w:ascii="Times New Roman" w:hAnsi="Times New Roman" w:cs="LMU Lotus"/>
          <w:b w:val="0"/>
          <w:i w:val="0"/>
          <w:rtl w:val="0"/>
        </w:rPr>
        <w:t>–</w:t>
      </w:r>
      <w:r>
        <w:rPr>
          <w:rFonts w:ascii="Times New Roman" w:hAnsi="Times New Roman" w:cs="LMU Lotus"/>
          <w:b w:val="0"/>
          <w:i w:val="0"/>
          <w:rtl w:val="1"/>
          <w:lang w:val="en-US"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 سازوکارهای ارتباطی و قراردادی می‌توانند اثر نوآور را کاهش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معرفی کانال‌های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سیگنال‌دهی ساده درباره‌ی اقدامات اشتراک موردنظر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rPr>
          <w:rFonts w:ascii="Times New Roman" w:hAnsi="Times New Roman" w:cs="LMU Lotus"/>
          <w:b w:val="0"/>
          <w:i w:val="0"/>
          <w:rtl w:val="0"/>
        </w:rPr>
        <w:t>.</w:t>
      </w:r>
    </w:p>
    <w:p>
      <w:pPr>
        <w:pStyle w:val="Heading3"/>
        <w:bidi w:val="1"/>
      </w:pPr>
      <w:bookmarkStart w:id="1153" w:name="__TOC_H3_1153__"/>
      <w:r>
        <w:rPr>
          <w:rFonts w:ascii="Times New Roman" w:hAnsi="Times New Roman" w:cs="LMU Lotus"/>
          <w:b w:val="0"/>
          <w:i w:val="0"/>
          <w:rtl w:val="1"/>
          <w:lang w:val="en-US" w:bidi="fa-IR"/>
        </w:rPr>
        <w:t>۵-۲-۲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bookmarkEnd w:id="1153"/>
    </w:p>
    <w:p>
      <w:pPr>
        <w:pStyle w:val="IAUBodyFirst"/>
        <w:bidi w:val="1"/>
      </w:pPr>
      <w:r>
        <w:rPr>
          <w:rFonts w:ascii="Times New Roman" w:hAnsi="Times New Roman" w:cs="LMU Lotus"/>
          <w:b w:val="0"/>
          <w:i w:val="0"/>
          <w:rtl w:val="1"/>
          <w:lang w:val="en-US" w:bidi="fa-IR"/>
        </w:rPr>
        <w:t>یافته‌های این پژوهش از پنج توصیه‌ی عملی برای طراحی سیستم‌های مدیریت انرژی محله‌ی هوشمند پشتیبانی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نخست، پیاده‌سازی هرگونه سازوکار اشتراک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حتی با انگیزه‌های کاملاً خودخواهانه </w:t>
      </w:r>
      <w:r>
        <w:rPr>
          <w:rFonts w:ascii="Times New Roman" w:hAnsi="Times New Roman" w:cs="LMU Lotus"/>
          <w:b/>
          <w:bCs/>
          <w:i w:val="0"/>
          <w:rtl w:val="0"/>
        </w:rPr>
        <w:t xml:space="preserve">— </w:t>
      </w:r>
      <w:r>
        <w:rPr>
          <w:rFonts w:ascii="Times New Roman" w:hAnsi="Times New Roman" w:cs="LMU Lotus"/>
          <w:b/>
          <w:bCs/>
          <w:i w:val="0"/>
          <w:rtl w:val="1"/>
          <w:lang w:val="en-US" w:bidi="fa-IR"/>
        </w:rPr>
        <w:t>کاهش قابل‌توجهی در هدررفت انرژی به همراه دارد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جامعهٔ کاملاً خودخواه، هدررفت انرژی را از ۸٫۸۲ به ۴٫۹۸ کیلووات‌ساعت در روز کاهش می‌دهد (کاهشی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نخستین اولویت طراحان سیستم، ایجاد زیرساخت فنی برای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 حتی پیش از آن‌که نگرانی‌های عدالت در توابع پاداش گنجانده 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جاسازی عدالت در توابع پاداش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به‌صورت ترکیبی وزنی از آسایش شخصی و شاخص عدالت جین </w:t>
      </w:r>
      <w:r>
        <w:rPr>
          <w:rFonts w:ascii="Times New Roman" w:hAnsi="Times New Roman" w:cs="LMU Lotus"/>
          <w:b/>
          <w:bCs/>
          <w:i w:val="0"/>
          <w:rtl w:val="0"/>
        </w:rPr>
        <w:t xml:space="preserve">— </w:t>
      </w:r>
      <w:r>
        <w:rPr>
          <w:rFonts w:ascii="Times New Roman" w:hAnsi="Times New Roman" w:cs="LMU Lotus"/>
          <w:b/>
          <w:bCs/>
          <w:i w:val="0"/>
          <w:rtl w:val="1"/>
          <w:lang w:val="en-US" w:bidi="fa-IR"/>
        </w:rPr>
        <w:t>پیامدهای توزیعی به‌مراتب عادلانه‌تری با عدم کاهش کارایی قابل‌توجه تولید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نوع‌گرا به ۲٫۹ واحد درصد آسایش بالاتر نسبت به همسایگان خودخواه دست یافتند (۰٫۰۰۱۱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 اصلاح محاسباتی سبک است که برای هر سیستم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قابل‌اعمال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سوم، سیاست‌های اشتراک باید به‌جای بیشینه‌سازی آسایش مطلق جامعه، بر کاهش نابرابری توزیعی متمرکز شوند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خط‌مشی‌های قطعی و پایدار در بافت‌های اشتراک منابع اجتماعی، بر خط‌مشی‌های بسیار اکتشافی ارجحیت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باید اکتشاف کنند، باید این کار را به‌گونه‌ای هماهنگ و آگاه از جامعه انجام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 اثر نوآور نشان داد که یک عامل منفرد با گشودگی بالا، نابرابری جامعه را ۲۲ درصد افزایش می‌دهد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(۴) </w:t>
      </w:r>
      <w:r>
        <w:rPr>
          <w:rFonts w:ascii="Times New Roman" w:hAnsi="Times New Roman" w:cs="LMU Lotus"/>
          <w:b w:val="0"/>
          <w:i w:val="0"/>
          <w:rtl w:val="0"/>
        </w:rPr>
        <w:t>=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پنجم، جاسازی عدالت به‌عنوان یک ویژگی طراحی دائمی به‌جای تطبیقی، توسط تحلیل حساسیت پشتیبانی 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دو شرایط منابع فراوان و کمیاب به‌طور مداوم پایدار ماند (شکاف ۲٫۵ تا ۳٫۰ واحد درصد در احتمالات ابری ۲۵ درصد و ۳۵ درصد) و یک وزن عدالت ثابت را به‌یک انتخاب طراحی قابل‌اعتماد تبدیل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سازوکار عدالت پویا یا تطبیقی تحت شرایط آزمایش‌شده ضروری نیست؛ سادگی و پایداری ارجح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به‌طور خلاصه</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(۴) از استقرار عامل‌های بسیار اکتشافی در نقش‌های حیاتی خودداری کنند، و (۵) از طرح‌های وزنی ساده و ثابت به‌جای سازوکارهای تطبیقی پیچیده استفاده کنند</w:t>
      </w:r>
      <w:r>
        <w:rPr>
          <w:rFonts w:ascii="Times New Roman" w:hAnsi="Times New Roman" w:cs="LMU Lotus"/>
          <w:b w:val="0"/>
          <w:i w:val="0"/>
          <w:rtl w:val="0"/>
        </w:rPr>
        <w:t>.</w:t>
      </w:r>
    </w:p>
    <w:p>
      <w:pPr>
        <w:pBdr>
          <w:bottom w:val="single" w:sz="6" w:space="1" w:color="999999"/>
        </w:pBdr>
      </w:pPr>
    </w:p>
    <w:p>
      <w:pPr>
        <w:pStyle w:val="Heading1"/>
        <w:bidi w:val="1"/>
      </w:pPr>
      <w:bookmarkStart w:id="1154" w:name="__TOC_H1_1154__"/>
      <w:r>
        <w:rPr>
          <w:rFonts w:ascii="Times New Roman" w:hAnsi="Times New Roman" w:cs="LMU Lotus"/>
          <w:b w:val="0"/>
          <w:i w:val="0"/>
          <w:rtl w:val="1"/>
          <w:lang w:val="en-US" w:bidi="fa-IR"/>
        </w:rPr>
        <w:t>منابع</w:t>
      </w:r>
      <w:bookmarkEnd w:id="1154"/>
    </w:p>
    <w:p>
      <w:pPr>
        <w:pStyle w:val="Heading2"/>
        <w:bidi w:val="1"/>
      </w:pPr>
      <w:bookmarkStart w:id="1155" w:name="__TOC_H2_1155__"/>
      <w:r>
        <w:rPr>
          <w:rFonts w:ascii="Times New Roman" w:hAnsi="Times New Roman" w:cs="LMU Lotus"/>
          <w:b w:val="0"/>
          <w:i w:val="0"/>
          <w:rtl w:val="1"/>
          <w:lang w:val="en-US" w:bidi="fa-IR"/>
        </w:rPr>
        <w:t>منابع فارسی</w:t>
      </w:r>
      <w:bookmarkEnd w:id="1155"/>
    </w:p>
    <w:p>
      <w:pPr>
        <w:pStyle w:val="IAUBodyFirst"/>
        <w:bidi w:val="1"/>
      </w:pPr>
      <w:r>
        <w:rPr>
          <w:rFonts w:ascii="Times New Roman" w:hAnsi="Times New Roman" w:cs="LMU Lotus"/>
          <w:b w:val="0"/>
          <w:i w:val="0"/>
          <w:rtl w:val="1"/>
          <w:lang w:val="en-US" w:bidi="fa-IR"/>
        </w:rPr>
        <w:t>هیچ منبع فارسی در این پژوهش استفاده نشده است</w:t>
      </w:r>
      <w:r>
        <w:rPr>
          <w:rFonts w:ascii="Times New Roman" w:hAnsi="Times New Roman" w:cs="LMU Lotus"/>
          <w:b w:val="0"/>
          <w:i w:val="0"/>
          <w:rtl w:val="0"/>
        </w:rPr>
        <w:t>.</w:t>
      </w:r>
    </w:p>
    <w:p>
      <w:pPr>
        <w:pStyle w:val="Heading2"/>
        <w:bidi w:val="1"/>
      </w:pPr>
      <w:bookmarkStart w:id="1156" w:name="__TOC_H2_1156__"/>
      <w:r>
        <w:rPr>
          <w:rFonts w:ascii="Times New Roman" w:hAnsi="Times New Roman" w:cs="LMU Lotus"/>
          <w:b w:val="0"/>
          <w:i w:val="0"/>
          <w:rtl w:val="1"/>
          <w:lang w:val="en-US" w:bidi="fa-IR"/>
        </w:rPr>
        <w:t>منابع غیرفارسی</w:t>
      </w:r>
      <w:bookmarkEnd w:id="1156"/>
    </w:p>
    <w:p>
      <w:pPr>
        <w:bidi w:val="0"/>
      </w:pPr>
      <w:r>
        <w:rPr>
          <w:rFonts w:ascii="Times New Roman" w:hAnsi="Times New Roman" w:cs="LMU Lotus"/>
          <w:b/>
          <w:rtl w:val="0"/>
        </w:rPr>
        <w:t xml:space="preserve">[1] </w:t>
      </w:r>
      <w:r>
        <w:rPr>
          <w:rFonts w:ascii="Times New Roman" w:hAnsi="Times New Roman" w:cs="LMU Lotus"/>
          <w:b w:val="0"/>
          <w:i w:val="0"/>
          <w:rtl w:val="0"/>
        </w:rPr>
        <w:t>Ali</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Abusara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Tahir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Dual</w:t>
      </w:r>
      <w:r>
        <w:rPr>
          <w:rFonts w:ascii="Times New Roman" w:hAnsi="Times New Roman" w:cs="LMU Lotus"/>
          <w:b w:val="0"/>
          <w:i w:val="0"/>
          <w:rtl w:val="0"/>
        </w:rPr>
        <w:t>-</w:t>
      </w:r>
      <w:r>
        <w:rPr>
          <w:rFonts w:ascii="Times New Roman" w:hAnsi="Times New Roman" w:cs="LMU Lotus"/>
          <w:b w:val="0"/>
          <w:i w:val="0"/>
          <w:rtl w:val="0"/>
        </w:rPr>
        <w:t>layer Q</w:t>
      </w:r>
      <w:r>
        <w:rPr>
          <w:rFonts w:ascii="Times New Roman" w:hAnsi="Times New Roman" w:cs="LMU Lotus"/>
          <w:b w:val="0"/>
          <w:i w:val="0"/>
          <w:rtl w:val="0"/>
        </w:rPr>
        <w:t>-</w:t>
      </w:r>
      <w:r>
        <w:rPr>
          <w:rFonts w:ascii="Times New Roman" w:hAnsi="Times New Roman" w:cs="LMU Lotus"/>
          <w:b w:val="0"/>
          <w:i w:val="0"/>
          <w:rtl w:val="0"/>
        </w:rPr>
        <w:t>learning strategy for energy management of battery storage in grid</w:t>
      </w:r>
      <w:r>
        <w:rPr>
          <w:rFonts w:ascii="Times New Roman" w:hAnsi="Times New Roman" w:cs="LMU Lotus"/>
          <w:b w:val="0"/>
          <w:i w:val="0"/>
          <w:rtl w:val="0"/>
        </w:rPr>
        <w:t>-</w:t>
      </w:r>
      <w:r>
        <w:rPr>
          <w:rFonts w:ascii="Times New Roman" w:hAnsi="Times New Roman" w:cs="LMU Lotus"/>
          <w:b w:val="0"/>
          <w:i w:val="0"/>
          <w:rtl w:val="0"/>
        </w:rPr>
        <w:t>connected microgrids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1334</w:t>
      </w:r>
      <w:r>
        <w:rPr>
          <w:rFonts w:ascii="Times New Roman" w:hAnsi="Times New Roman" w:cs="LMU Lotus"/>
          <w:b w:val="0"/>
          <w:i w:val="0"/>
          <w:rtl w:val="0"/>
        </w:rPr>
        <w:t>.</w:t>
      </w:r>
    </w:p>
    <w:p>
      <w:pPr>
        <w:bidi w:val="0"/>
      </w:pPr>
      <w:r>
        <w:rPr>
          <w:rFonts w:ascii="Times New Roman" w:hAnsi="Times New Roman" w:cs="LMU Lotus"/>
          <w:b/>
          <w:rtl w:val="0"/>
        </w:rPr>
        <w:t xml:space="preserve">[2] </w:t>
      </w:r>
      <w:r>
        <w:rPr>
          <w:rFonts w:ascii="Times New Roman" w:hAnsi="Times New Roman" w:cs="LMU Lotus"/>
          <w:b w:val="0"/>
          <w:i w:val="0"/>
          <w:rtl w:val="0"/>
        </w:rPr>
        <w:t>Aloor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Nayak</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Dolan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Balakrishnan</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Cooperation and fairness in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ACM Journal on Autonomous Transportation Systems</w:t>
      </w:r>
      <w:r>
        <w:rPr>
          <w:rFonts w:ascii="Times New Roman" w:hAnsi="Times New Roman" w:cs="LMU Lotus"/>
          <w:b w:val="0"/>
          <w:i w:val="0"/>
          <w:rtl w:val="0"/>
        </w:rPr>
        <w:t xml:space="preserve">_,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bidi w:val="0"/>
      </w:pPr>
      <w:r>
        <w:rPr>
          <w:rFonts w:ascii="Times New Roman" w:hAnsi="Times New Roman" w:cs="LMU Lotus"/>
          <w:b/>
          <w:rtl w:val="0"/>
        </w:rPr>
        <w:t xml:space="preserve">[3] </w:t>
      </w:r>
      <w:r>
        <w:rPr>
          <w:rFonts w:ascii="Times New Roman" w:hAnsi="Times New Roman" w:cs="LMU Lotus"/>
          <w:b w:val="0"/>
          <w:i w:val="0"/>
          <w:rtl w:val="0"/>
        </w:rPr>
        <w:t>Behrunani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Irvine</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Belgioioso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Heer</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Lygeros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D</w:t>
      </w:r>
      <w:r>
        <w:rPr>
          <w:rFonts w:ascii="Times New Roman" w:hAnsi="Times New Roman" w:cs="LMU Lotus"/>
          <w:b w:val="0"/>
          <w:i w:val="0"/>
          <w:rtl w:val="0"/>
        </w:rPr>
        <w:t>ö</w:t>
      </w:r>
      <w:r>
        <w:rPr>
          <w:rFonts w:ascii="Times New Roman" w:hAnsi="Times New Roman" w:cs="LMU Lotus"/>
          <w:b w:val="0"/>
          <w:i w:val="0"/>
          <w:rtl w:val="0"/>
        </w:rPr>
        <w:t>rfler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Designing fairness in autonomous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w:t>
      </w:r>
      <w:r>
        <w:rPr>
          <w:rFonts w:ascii="Times New Roman" w:hAnsi="Times New Roman" w:cs="LMU Lotus"/>
          <w:b w:val="0"/>
          <w:i w:val="0"/>
          <w:rtl w:val="0"/>
        </w:rPr>
        <w:t>. _</w:t>
      </w:r>
      <w:r>
        <w:rPr>
          <w:rFonts w:ascii="Times New Roman" w:hAnsi="Times New Roman" w:cs="LMU Lotus"/>
          <w:b w:val="0"/>
          <w:i w:val="0"/>
          <w:rtl w:val="0"/>
        </w:rPr>
        <w:t>IFAC</w:t>
      </w:r>
      <w:r>
        <w:rPr>
          <w:rFonts w:ascii="Times New Roman" w:hAnsi="Times New Roman" w:cs="LMU Lotus"/>
          <w:b w:val="0"/>
          <w:i w:val="0"/>
          <w:rtl w:val="0"/>
        </w:rPr>
        <w:t>-</w:t>
      </w:r>
      <w:r>
        <w:rPr>
          <w:rFonts w:ascii="Times New Roman" w:hAnsi="Times New Roman" w:cs="LMU Lotus"/>
          <w:b w:val="0"/>
          <w:i w:val="0"/>
          <w:rtl w:val="0"/>
        </w:rPr>
        <w:t>PapersOnLine</w:t>
      </w:r>
      <w:r>
        <w:rPr>
          <w:rFonts w:ascii="Times New Roman" w:hAnsi="Times New Roman" w:cs="LMU Lotus"/>
          <w:b w:val="0"/>
          <w:i w:val="0"/>
          <w:rtl w:val="0"/>
        </w:rPr>
        <w:t xml:space="preserve">_, </w:t>
      </w:r>
      <w:r>
        <w:rPr>
          <w:rFonts w:ascii="Times New Roman" w:hAnsi="Times New Roman" w:cs="LMU Lotus"/>
          <w:b w:val="0"/>
          <w:i w:val="0"/>
          <w:rtl w:val="0"/>
        </w:rPr>
        <w:t>56</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3751</w:t>
      </w:r>
      <w:r>
        <w:rPr>
          <w:rFonts w:ascii="Times New Roman" w:hAnsi="Times New Roman" w:cs="LMU Lotus"/>
          <w:b w:val="0"/>
          <w:i w:val="0"/>
          <w:rtl w:val="0"/>
        </w:rPr>
        <w:t>–</w:t>
      </w:r>
      <w:r>
        <w:rPr>
          <w:rFonts w:ascii="Times New Roman" w:hAnsi="Times New Roman" w:cs="LMU Lotus"/>
          <w:b w:val="0"/>
          <w:i w:val="0"/>
          <w:rtl w:val="0"/>
        </w:rPr>
        <w:t>3756</w:t>
      </w:r>
      <w:r>
        <w:rPr>
          <w:rFonts w:ascii="Times New Roman" w:hAnsi="Times New Roman" w:cs="LMU Lotus"/>
          <w:b w:val="0"/>
          <w:i w:val="0"/>
          <w:rtl w:val="0"/>
        </w:rPr>
        <w:t>.</w:t>
      </w:r>
    </w:p>
    <w:p>
      <w:pPr>
        <w:bidi w:val="0"/>
      </w:pPr>
      <w:r>
        <w:rPr>
          <w:rFonts w:ascii="Times New Roman" w:hAnsi="Times New Roman" w:cs="LMU Lotus"/>
          <w:b/>
          <w:rtl w:val="0"/>
        </w:rPr>
        <w:t xml:space="preserve">[4] </w:t>
      </w:r>
      <w:r>
        <w:rPr>
          <w:rFonts w:ascii="Times New Roman" w:hAnsi="Times New Roman" w:cs="LMU Lotus"/>
          <w:b w:val="0"/>
          <w:i w:val="0"/>
          <w:rtl w:val="0"/>
        </w:rPr>
        <w:t>BloombergNEF</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New Energy Outlook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BloombergNEF</w:t>
      </w:r>
      <w:r>
        <w:rPr>
          <w:rFonts w:ascii="Times New Roman" w:hAnsi="Times New Roman" w:cs="LMU Lotus"/>
          <w:b w:val="0"/>
          <w:i w:val="0"/>
          <w:rtl w:val="0"/>
        </w:rPr>
        <w:t>.</w:t>
      </w:r>
    </w:p>
    <w:p>
      <w:pPr>
        <w:bidi w:val="0"/>
      </w:pPr>
      <w:r>
        <w:rPr>
          <w:rFonts w:ascii="Times New Roman" w:hAnsi="Times New Roman" w:cs="LMU Lotus"/>
          <w:b/>
          <w:rtl w:val="0"/>
        </w:rPr>
        <w:t xml:space="preserve">[5]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Kim</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w:t>
      </w:r>
      <w:r>
        <w:rPr>
          <w:rFonts w:ascii="Times New Roman" w:hAnsi="Times New Roman" w:cs="LMU Lotus"/>
          <w:b w:val="0"/>
          <w:i w:val="0"/>
          <w:rtl w:val="0"/>
        </w:rPr>
        <w:t>based operation strategy for community battery energy storage system (CBESS) in microgrid system</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1789</w:t>
      </w:r>
      <w:r>
        <w:rPr>
          <w:rFonts w:ascii="Times New Roman" w:hAnsi="Times New Roman" w:cs="LMU Lotus"/>
          <w:b w:val="0"/>
          <w:i w:val="0"/>
          <w:rtl w:val="0"/>
        </w:rPr>
        <w:t>.</w:t>
      </w:r>
    </w:p>
    <w:p>
      <w:pPr>
        <w:bidi w:val="0"/>
      </w:pPr>
      <w:r>
        <w:rPr>
          <w:rFonts w:ascii="Times New Roman" w:hAnsi="Times New Roman" w:cs="LMU Lotus"/>
          <w:b/>
          <w:rtl w:val="0"/>
        </w:rPr>
        <w:t xml:space="preserve">[6] </w:t>
      </w:r>
      <w:r>
        <w:rPr>
          <w:rFonts w:ascii="Times New Roman" w:hAnsi="Times New Roman" w:cs="LMU Lotus"/>
          <w:b w:val="0"/>
          <w:i w:val="0"/>
          <w:rtl w:val="0"/>
        </w:rPr>
        <w:t>Charbonnier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Scalable multi</w:t>
      </w:r>
      <w:r>
        <w:rPr>
          <w:rFonts w:ascii="Times New Roman" w:hAnsi="Times New Roman" w:cs="LMU Lotus"/>
          <w:b w:val="0"/>
          <w:i w:val="0"/>
          <w:rtl w:val="0"/>
        </w:rPr>
        <w:t>-</w:t>
      </w:r>
      <w:r>
        <w:rPr>
          <w:rFonts w:ascii="Times New Roman" w:hAnsi="Times New Roman" w:cs="LMU Lotus"/>
          <w:b w:val="0"/>
          <w:i w:val="0"/>
          <w:rtl w:val="0"/>
        </w:rPr>
        <w:t>agent reinforcement learning for distributed control of residential energy flexibility</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314</w:t>
      </w:r>
      <w:r>
        <w:rPr>
          <w:rFonts w:ascii="Times New Roman" w:hAnsi="Times New Roman" w:cs="LMU Lotus"/>
          <w:b w:val="0"/>
          <w:i w:val="0"/>
          <w:rtl w:val="0"/>
        </w:rPr>
        <w:t xml:space="preserve">, </w:t>
      </w:r>
      <w:r>
        <w:rPr>
          <w:rFonts w:ascii="Times New Roman" w:hAnsi="Times New Roman" w:cs="LMU Lotus"/>
          <w:b w:val="0"/>
          <w:i w:val="0"/>
          <w:rtl w:val="0"/>
        </w:rPr>
        <w:t>118825</w:t>
      </w:r>
      <w:r>
        <w:rPr>
          <w:rFonts w:ascii="Times New Roman" w:hAnsi="Times New Roman" w:cs="LMU Lotus"/>
          <w:b w:val="0"/>
          <w:i w:val="0"/>
          <w:rtl w:val="0"/>
        </w:rPr>
        <w:t>.</w:t>
      </w:r>
    </w:p>
    <w:p>
      <w:pPr>
        <w:bidi w:val="0"/>
      </w:pPr>
      <w:r>
        <w:rPr>
          <w:rFonts w:ascii="Times New Roman" w:hAnsi="Times New Roman" w:cs="LMU Lotus"/>
          <w:b/>
          <w:rtl w:val="0"/>
        </w:rPr>
        <w:t xml:space="preserve">[7] </w:t>
      </w:r>
      <w:r>
        <w:rPr>
          <w:rFonts w:ascii="Times New Roman" w:hAnsi="Times New Roman" w:cs="LMU Lotus"/>
          <w:b w:val="0"/>
          <w:i w:val="0"/>
          <w:rtl w:val="0"/>
        </w:rPr>
        <w:t>Cohen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Statistical Power Analysis for the Behavioral Sciences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Lawrence Erlbaum Associates</w:t>
      </w:r>
      <w:r>
        <w:rPr>
          <w:rFonts w:ascii="Times New Roman" w:hAnsi="Times New Roman" w:cs="LMU Lotus"/>
          <w:b w:val="0"/>
          <w:i w:val="0"/>
          <w:rtl w:val="0"/>
        </w:rPr>
        <w:t>.</w:t>
      </w:r>
    </w:p>
    <w:p>
      <w:pPr>
        <w:bidi w:val="0"/>
      </w:pPr>
      <w:r>
        <w:rPr>
          <w:rFonts w:ascii="Times New Roman" w:hAnsi="Times New Roman" w:cs="LMU Lotus"/>
          <w:b/>
          <w:rtl w:val="0"/>
        </w:rPr>
        <w:t xml:space="preserve">[8]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Cooperation and punishment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90</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980</w:t>
      </w:r>
      <w:r>
        <w:rPr>
          <w:rFonts w:ascii="Times New Roman" w:hAnsi="Times New Roman" w:cs="LMU Lotus"/>
          <w:b w:val="0"/>
          <w:i w:val="0"/>
          <w:rtl w:val="0"/>
        </w:rPr>
        <w:t>–</w:t>
      </w:r>
      <w:r>
        <w:rPr>
          <w:rFonts w:ascii="Times New Roman" w:hAnsi="Times New Roman" w:cs="LMU Lotus"/>
          <w:b w:val="0"/>
          <w:i w:val="0"/>
          <w:rtl w:val="0"/>
        </w:rPr>
        <w:t>994</w:t>
      </w:r>
      <w:r>
        <w:rPr>
          <w:rFonts w:ascii="Times New Roman" w:hAnsi="Times New Roman" w:cs="LMU Lotus"/>
          <w:b w:val="0"/>
          <w:i w:val="0"/>
          <w:rtl w:val="0"/>
        </w:rPr>
        <w:t>.</w:t>
      </w:r>
    </w:p>
    <w:p>
      <w:pPr>
        <w:bidi w:val="0"/>
      </w:pPr>
      <w:r>
        <w:rPr>
          <w:rFonts w:ascii="Times New Roman" w:hAnsi="Times New Roman" w:cs="LMU Lotus"/>
          <w:b/>
          <w:rtl w:val="0"/>
        </w:rPr>
        <w:t xml:space="preserve">[9]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Schmidt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theory of fairness</w:t>
      </w:r>
      <w:r>
        <w:rPr>
          <w:rFonts w:ascii="Times New Roman" w:hAnsi="Times New Roman" w:cs="LMU Lotus"/>
          <w:b w:val="0"/>
          <w:i w:val="0"/>
          <w:rtl w:val="0"/>
        </w:rPr>
        <w:t xml:space="preserve">, </w:t>
      </w:r>
      <w:r>
        <w:rPr>
          <w:rFonts w:ascii="Times New Roman" w:hAnsi="Times New Roman" w:cs="LMU Lotus"/>
          <w:b w:val="0"/>
          <w:i w:val="0"/>
          <w:rtl w:val="0"/>
        </w:rPr>
        <w:t>competition</w:t>
      </w:r>
      <w:r>
        <w:rPr>
          <w:rFonts w:ascii="Times New Roman" w:hAnsi="Times New Roman" w:cs="LMU Lotus"/>
          <w:b w:val="0"/>
          <w:i w:val="0"/>
          <w:rtl w:val="0"/>
        </w:rPr>
        <w:t xml:space="preserve">, </w:t>
      </w:r>
      <w:r>
        <w:rPr>
          <w:rFonts w:ascii="Times New Roman" w:hAnsi="Times New Roman" w:cs="LMU Lotus"/>
          <w:b w:val="0"/>
          <w:i w:val="0"/>
          <w:rtl w:val="0"/>
        </w:rPr>
        <w:t>and cooperation</w:t>
      </w:r>
      <w:r>
        <w:rPr>
          <w:rFonts w:ascii="Times New Roman" w:hAnsi="Times New Roman" w:cs="LMU Lotus"/>
          <w:b w:val="0"/>
          <w:i w:val="0"/>
          <w:rtl w:val="0"/>
        </w:rPr>
        <w:t>. _</w:t>
      </w:r>
      <w:r>
        <w:rPr>
          <w:rFonts w:ascii="Times New Roman" w:hAnsi="Times New Roman" w:cs="LMU Lotus"/>
          <w:b w:val="0"/>
          <w:i w:val="0"/>
          <w:rtl w:val="0"/>
        </w:rPr>
        <w:t>Quarterly Journal of Economics</w:t>
      </w:r>
      <w:r>
        <w:rPr>
          <w:rFonts w:ascii="Times New Roman" w:hAnsi="Times New Roman" w:cs="LMU Lotus"/>
          <w:b w:val="0"/>
          <w:i w:val="0"/>
          <w:rtl w:val="0"/>
        </w:rPr>
        <w:t xml:space="preserve">_, </w:t>
      </w:r>
      <w:r>
        <w:rPr>
          <w:rFonts w:ascii="Times New Roman" w:hAnsi="Times New Roman" w:cs="LMU Lotus"/>
          <w:b w:val="0"/>
          <w:i w:val="0"/>
          <w:rtl w:val="0"/>
        </w:rPr>
        <w:t>114</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817</w:t>
      </w:r>
      <w:r>
        <w:rPr>
          <w:rFonts w:ascii="Times New Roman" w:hAnsi="Times New Roman" w:cs="LMU Lotus"/>
          <w:b w:val="0"/>
          <w:i w:val="0"/>
          <w:rtl w:val="0"/>
        </w:rPr>
        <w:t>–</w:t>
      </w:r>
      <w:r>
        <w:rPr>
          <w:rFonts w:ascii="Times New Roman" w:hAnsi="Times New Roman" w:cs="LMU Lotus"/>
          <w:b w:val="0"/>
          <w:i w:val="0"/>
          <w:rtl w:val="0"/>
        </w:rPr>
        <w:t>868</w:t>
      </w:r>
      <w:r>
        <w:rPr>
          <w:rFonts w:ascii="Times New Roman" w:hAnsi="Times New Roman" w:cs="LMU Lotus"/>
          <w:b w:val="0"/>
          <w:i w:val="0"/>
          <w:rtl w:val="0"/>
        </w:rPr>
        <w:t>.</w:t>
      </w:r>
    </w:p>
    <w:p>
      <w:pPr>
        <w:bidi w:val="0"/>
      </w:pPr>
      <w:r>
        <w:rPr>
          <w:rFonts w:ascii="Times New Roman" w:hAnsi="Times New Roman" w:cs="LMU Lotus"/>
          <w:b/>
          <w:rtl w:val="0"/>
        </w:rPr>
        <w:t xml:space="preserve">[10] </w:t>
      </w:r>
      <w:r>
        <w:rPr>
          <w:rFonts w:ascii="Times New Roman" w:hAnsi="Times New Roman" w:cs="LMU Lotus"/>
          <w:b w:val="0"/>
          <w:i w:val="0"/>
          <w:rtl w:val="0"/>
        </w:rPr>
        <w:t>Field</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Discovering Statistics Using IBM SPSS Statistics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SAGE Publications</w:t>
      </w:r>
      <w:r>
        <w:rPr>
          <w:rFonts w:ascii="Times New Roman" w:hAnsi="Times New Roman" w:cs="LMU Lotus"/>
          <w:b w:val="0"/>
          <w:i w:val="0"/>
          <w:rtl w:val="0"/>
        </w:rPr>
        <w:t>.</w:t>
      </w:r>
    </w:p>
    <w:p>
      <w:pPr>
        <w:bidi w:val="0"/>
      </w:pPr>
      <w:r>
        <w:rPr>
          <w:rFonts w:ascii="Times New Roman" w:hAnsi="Times New Roman" w:cs="LMU Lotus"/>
          <w:b/>
          <w:rtl w:val="0"/>
        </w:rPr>
        <w:t xml:space="preserve">[11] </w:t>
      </w:r>
      <w:r>
        <w:rPr>
          <w:rFonts w:ascii="Times New Roman" w:hAnsi="Times New Roman" w:cs="LMU Lotus"/>
          <w:b w:val="0"/>
          <w:i w:val="0"/>
          <w:rtl w:val="0"/>
        </w:rPr>
        <w:t>Fischbacher</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Social preferences</w:t>
      </w:r>
      <w:r>
        <w:rPr>
          <w:rFonts w:ascii="Times New Roman" w:hAnsi="Times New Roman" w:cs="LMU Lotus"/>
          <w:b w:val="0"/>
          <w:i w:val="0"/>
          <w:rtl w:val="0"/>
        </w:rPr>
        <w:t xml:space="preserve">, </w:t>
      </w:r>
      <w:r>
        <w:rPr>
          <w:rFonts w:ascii="Times New Roman" w:hAnsi="Times New Roman" w:cs="LMU Lotus"/>
          <w:b w:val="0"/>
          <w:i w:val="0"/>
          <w:rtl w:val="0"/>
        </w:rPr>
        <w:t>beliefs</w:t>
      </w:r>
      <w:r>
        <w:rPr>
          <w:rFonts w:ascii="Times New Roman" w:hAnsi="Times New Roman" w:cs="LMU Lotus"/>
          <w:b w:val="0"/>
          <w:i w:val="0"/>
          <w:rtl w:val="0"/>
        </w:rPr>
        <w:t xml:space="preserve">, </w:t>
      </w:r>
      <w:r>
        <w:rPr>
          <w:rFonts w:ascii="Times New Roman" w:hAnsi="Times New Roman" w:cs="LMU Lotus"/>
          <w:b w:val="0"/>
          <w:i w:val="0"/>
          <w:rtl w:val="0"/>
        </w:rPr>
        <w:t>and the dynamics of free riding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100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541</w:t>
      </w:r>
      <w:r>
        <w:rPr>
          <w:rFonts w:ascii="Times New Roman" w:hAnsi="Times New Roman" w:cs="LMU Lotus"/>
          <w:b w:val="0"/>
          <w:i w:val="0"/>
          <w:rtl w:val="0"/>
        </w:rPr>
        <w:t>–</w:t>
      </w:r>
      <w:r>
        <w:rPr>
          <w:rFonts w:ascii="Times New Roman" w:hAnsi="Times New Roman" w:cs="LMU Lotus"/>
          <w:b w:val="0"/>
          <w:i w:val="0"/>
          <w:rtl w:val="0"/>
        </w:rPr>
        <w:t>556</w:t>
      </w:r>
      <w:r>
        <w:rPr>
          <w:rFonts w:ascii="Times New Roman" w:hAnsi="Times New Roman" w:cs="LMU Lotus"/>
          <w:b w:val="0"/>
          <w:i w:val="0"/>
          <w:rtl w:val="0"/>
        </w:rPr>
        <w:t>.</w:t>
      </w:r>
    </w:p>
    <w:p>
      <w:pPr>
        <w:bidi w:val="0"/>
      </w:pPr>
      <w:r>
        <w:rPr>
          <w:rFonts w:ascii="Times New Roman" w:hAnsi="Times New Roman" w:cs="LMU Lotus"/>
          <w:b/>
          <w:rtl w:val="0"/>
        </w:rPr>
        <w:t xml:space="preserve">[12] </w:t>
      </w:r>
      <w:r>
        <w:rPr>
          <w:rFonts w:ascii="Times New Roman" w:hAnsi="Times New Roman" w:cs="LMU Lotus"/>
          <w:b w:val="0"/>
          <w:i w:val="0"/>
          <w:rtl w:val="0"/>
        </w:rPr>
        <w:t>Gini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1912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Variabilit</w:t>
      </w:r>
      <w:r>
        <w:rPr>
          <w:rFonts w:ascii="Times New Roman" w:hAnsi="Times New Roman" w:cs="LMU Lotus"/>
          <w:b w:val="0"/>
          <w:i w:val="0"/>
          <w:rtl w:val="0"/>
        </w:rPr>
        <w:t xml:space="preserve">à </w:t>
      </w:r>
      <w:r>
        <w:rPr>
          <w:rFonts w:ascii="Times New Roman" w:hAnsi="Times New Roman" w:cs="LMU Lotus"/>
          <w:b w:val="0"/>
          <w:i w:val="0"/>
          <w:rtl w:val="0"/>
        </w:rPr>
        <w:t>e mutabilit</w:t>
      </w:r>
      <w:r>
        <w:rPr>
          <w:rFonts w:ascii="Times New Roman" w:hAnsi="Times New Roman" w:cs="LMU Lotus"/>
          <w:b w:val="0"/>
          <w:i w:val="0"/>
          <w:rtl w:val="0"/>
        </w:rPr>
        <w:t xml:space="preserve">à: </w:t>
      </w:r>
      <w:r>
        <w:rPr>
          <w:rFonts w:ascii="Times New Roman" w:hAnsi="Times New Roman" w:cs="LMU Lotus"/>
          <w:b w:val="0"/>
          <w:i w:val="0"/>
          <w:rtl w:val="0"/>
        </w:rPr>
        <w:t>contributo allo studio delle distribuzioni e delle relazioni statistiche</w:t>
      </w:r>
      <w:r>
        <w:rPr>
          <w:rFonts w:ascii="Times New Roman" w:hAnsi="Times New Roman" w:cs="LMU Lotus"/>
          <w:b w:val="0"/>
          <w:i w:val="0"/>
          <w:rtl w:val="0"/>
        </w:rPr>
        <w:t xml:space="preserve">_.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Cuppini</w:t>
      </w:r>
      <w:r>
        <w:rPr>
          <w:rFonts w:ascii="Times New Roman" w:hAnsi="Times New Roman" w:cs="LMU Lotus"/>
          <w:b w:val="0"/>
          <w:i w:val="0"/>
          <w:rtl w:val="0"/>
        </w:rPr>
        <w:t>.</w:t>
      </w:r>
    </w:p>
    <w:p>
      <w:pPr>
        <w:bidi w:val="0"/>
      </w:pPr>
      <w:r>
        <w:rPr>
          <w:rFonts w:ascii="Times New Roman" w:hAnsi="Times New Roman" w:cs="LMU Lotus"/>
          <w:b/>
          <w:rtl w:val="0"/>
        </w:rPr>
        <w:t xml:space="preserve">[13] </w:t>
      </w:r>
      <w:r>
        <w:rPr>
          <w:rFonts w:ascii="Times New Roman" w:hAnsi="Times New Roman" w:cs="LMU Lotus"/>
          <w:b w:val="0"/>
          <w:i w:val="0"/>
          <w:rtl w:val="0"/>
        </w:rPr>
        <w:t>Goldberg</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 xml:space="preserve">An alternative </w:t>
      </w:r>
      <w:r>
        <w:rPr>
          <w:rFonts w:ascii="Times New Roman" w:hAnsi="Times New Roman" w:cs="LMU Lotus"/>
          <w:b w:val="0"/>
          <w:i w:val="0"/>
          <w:rtl w:val="0"/>
        </w:rPr>
        <w:t>"</w:t>
      </w:r>
      <w:r>
        <w:rPr>
          <w:rFonts w:ascii="Times New Roman" w:hAnsi="Times New Roman" w:cs="LMU Lotus"/>
          <w:b w:val="0"/>
          <w:i w:val="0"/>
          <w:rtl w:val="0"/>
        </w:rPr>
        <w:t>description of personality</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factor structure</w:t>
      </w:r>
      <w:r>
        <w:rPr>
          <w:rFonts w:ascii="Times New Roman" w:hAnsi="Times New Roman" w:cs="LMU Lotus"/>
          <w:b w:val="0"/>
          <w:i w:val="0"/>
          <w:rtl w:val="0"/>
        </w:rPr>
        <w:t>. _</w:t>
      </w:r>
      <w:r>
        <w:rPr>
          <w:rFonts w:ascii="Times New Roman" w:hAnsi="Times New Roman" w:cs="LMU Lotus"/>
          <w:b w:val="0"/>
          <w:i w:val="0"/>
          <w:rtl w:val="0"/>
        </w:rPr>
        <w:t>Journal of Personality and Social Psychology</w:t>
      </w:r>
      <w:r>
        <w:rPr>
          <w:rFonts w:ascii="Times New Roman" w:hAnsi="Times New Roman" w:cs="LMU Lotus"/>
          <w:b w:val="0"/>
          <w:i w:val="0"/>
          <w:rtl w:val="0"/>
        </w:rPr>
        <w:t xml:space="preserve">_, </w:t>
      </w:r>
      <w:r>
        <w:rPr>
          <w:rFonts w:ascii="Times New Roman" w:hAnsi="Times New Roman" w:cs="LMU Lotus"/>
          <w:b w:val="0"/>
          <w:i w:val="0"/>
          <w:rtl w:val="0"/>
        </w:rPr>
        <w:t>59</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1216</w:t>
      </w:r>
      <w:r>
        <w:rPr>
          <w:rFonts w:ascii="Times New Roman" w:hAnsi="Times New Roman" w:cs="LMU Lotus"/>
          <w:b w:val="0"/>
          <w:i w:val="0"/>
          <w:rtl w:val="0"/>
        </w:rPr>
        <w:t>–</w:t>
      </w:r>
      <w:r>
        <w:rPr>
          <w:rFonts w:ascii="Times New Roman" w:hAnsi="Times New Roman" w:cs="LMU Lotus"/>
          <w:b w:val="0"/>
          <w:i w:val="0"/>
          <w:rtl w:val="0"/>
        </w:rPr>
        <w:t>1229</w:t>
      </w:r>
      <w:r>
        <w:rPr>
          <w:rFonts w:ascii="Times New Roman" w:hAnsi="Times New Roman" w:cs="LMU Lotus"/>
          <w:b w:val="0"/>
          <w:i w:val="0"/>
          <w:rtl w:val="0"/>
        </w:rPr>
        <w:t>.</w:t>
      </w:r>
    </w:p>
    <w:p>
      <w:pPr>
        <w:bidi w:val="0"/>
      </w:pPr>
      <w:r>
        <w:rPr>
          <w:rFonts w:ascii="Times New Roman" w:hAnsi="Times New Roman" w:cs="LMU Lotus"/>
          <w:b/>
          <w:rtl w:val="0"/>
        </w:rPr>
        <w:t xml:space="preserve">[14] </w:t>
      </w:r>
      <w:r>
        <w:rPr>
          <w:rFonts w:ascii="Times New Roman" w:hAnsi="Times New Roman" w:cs="LMU Lotus"/>
          <w:b w:val="0"/>
          <w:i w:val="0"/>
          <w:rtl w:val="0"/>
        </w:rPr>
        <w:t>Hardin</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1968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tragedy of the commons</w:t>
      </w:r>
      <w:r>
        <w:rPr>
          <w:rFonts w:ascii="Times New Roman" w:hAnsi="Times New Roman" w:cs="LMU Lotus"/>
          <w:b w:val="0"/>
          <w:i w:val="0"/>
          <w:rtl w:val="0"/>
        </w:rPr>
        <w:t>. _</w:t>
      </w:r>
      <w:r>
        <w:rPr>
          <w:rFonts w:ascii="Times New Roman" w:hAnsi="Times New Roman" w:cs="LMU Lotus"/>
          <w:b w:val="0"/>
          <w:i w:val="0"/>
          <w:rtl w:val="0"/>
        </w:rPr>
        <w:t>Science</w:t>
      </w:r>
      <w:r>
        <w:rPr>
          <w:rFonts w:ascii="Times New Roman" w:hAnsi="Times New Roman" w:cs="LMU Lotus"/>
          <w:b w:val="0"/>
          <w:i w:val="0"/>
          <w:rtl w:val="0"/>
        </w:rPr>
        <w:t xml:space="preserve">_, </w:t>
      </w:r>
      <w:r>
        <w:rPr>
          <w:rFonts w:ascii="Times New Roman" w:hAnsi="Times New Roman" w:cs="LMU Lotus"/>
          <w:b w:val="0"/>
          <w:i w:val="0"/>
          <w:rtl w:val="0"/>
        </w:rPr>
        <w:t>162</w:t>
      </w:r>
      <w:r>
        <w:rPr>
          <w:rFonts w:ascii="Times New Roman" w:hAnsi="Times New Roman" w:cs="LMU Lotus"/>
          <w:b w:val="0"/>
          <w:i w:val="0"/>
          <w:rtl w:val="0"/>
        </w:rPr>
        <w:t>(</w:t>
      </w:r>
      <w:r>
        <w:rPr>
          <w:rFonts w:ascii="Times New Roman" w:hAnsi="Times New Roman" w:cs="LMU Lotus"/>
          <w:b w:val="0"/>
          <w:i w:val="0"/>
          <w:rtl w:val="0"/>
        </w:rPr>
        <w:t>3859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1243</w:t>
      </w:r>
      <w:r>
        <w:rPr>
          <w:rFonts w:ascii="Times New Roman" w:hAnsi="Times New Roman" w:cs="LMU Lotus"/>
          <w:b w:val="0"/>
          <w:i w:val="0"/>
          <w:rtl w:val="0"/>
        </w:rPr>
        <w:t>–</w:t>
      </w:r>
      <w:r>
        <w:rPr>
          <w:rFonts w:ascii="Times New Roman" w:hAnsi="Times New Roman" w:cs="LMU Lotus"/>
          <w:b w:val="0"/>
          <w:i w:val="0"/>
          <w:rtl w:val="0"/>
        </w:rPr>
        <w:t>1248</w:t>
      </w:r>
      <w:r>
        <w:rPr>
          <w:rFonts w:ascii="Times New Roman" w:hAnsi="Times New Roman" w:cs="LMU Lotus"/>
          <w:b w:val="0"/>
          <w:i w:val="0"/>
          <w:rtl w:val="0"/>
        </w:rPr>
        <w:t>.</w:t>
      </w:r>
    </w:p>
    <w:p>
      <w:pPr>
        <w:bidi w:val="0"/>
      </w:pPr>
      <w:r>
        <w:rPr>
          <w:rFonts w:ascii="Times New Roman" w:hAnsi="Times New Roman" w:cs="LMU Lotus"/>
          <w:b/>
          <w:rtl w:val="0"/>
        </w:rPr>
        <w:t xml:space="preserve">[15] </w:t>
      </w:r>
      <w:r>
        <w:rPr>
          <w:rFonts w:ascii="Times New Roman" w:hAnsi="Times New Roman" w:cs="LMU Lotus"/>
          <w:b w:val="0"/>
          <w:i w:val="0"/>
          <w:rtl w:val="0"/>
        </w:rPr>
        <w:t>Hernandez</w:t>
      </w:r>
      <w:r>
        <w:rPr>
          <w:rFonts w:ascii="Times New Roman" w:hAnsi="Times New Roman" w:cs="LMU Lotus"/>
          <w:b w:val="0"/>
          <w:i w:val="0"/>
          <w:rtl w:val="0"/>
        </w:rPr>
        <w:t>-</w:t>
      </w:r>
      <w:r>
        <w:rPr>
          <w:rFonts w:ascii="Times New Roman" w:hAnsi="Times New Roman" w:cs="LMU Lotus"/>
          <w:b w:val="0"/>
          <w:i w:val="0"/>
          <w:rtl w:val="0"/>
        </w:rPr>
        <w:t>Leal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Kartal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Taylor</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survey and critique of multiagent deep reinforcement learning</w:t>
      </w:r>
      <w:r>
        <w:rPr>
          <w:rFonts w:ascii="Times New Roman" w:hAnsi="Times New Roman" w:cs="LMU Lotus"/>
          <w:b w:val="0"/>
          <w:i w:val="0"/>
          <w:rtl w:val="0"/>
        </w:rPr>
        <w:t>. _</w:t>
      </w:r>
      <w:r>
        <w:rPr>
          <w:rFonts w:ascii="Times New Roman" w:hAnsi="Times New Roman" w:cs="LMU Lotus"/>
          <w:b w:val="0"/>
          <w:i w:val="0"/>
          <w:rtl w:val="0"/>
        </w:rPr>
        <w:t>Autonomous Agents and Multi</w:t>
      </w:r>
      <w:r>
        <w:rPr>
          <w:rFonts w:ascii="Times New Roman" w:hAnsi="Times New Roman" w:cs="LMU Lotus"/>
          <w:b w:val="0"/>
          <w:i w:val="0"/>
          <w:rtl w:val="0"/>
        </w:rPr>
        <w:t>-</w:t>
      </w:r>
      <w:r>
        <w:rPr>
          <w:rFonts w:ascii="Times New Roman" w:hAnsi="Times New Roman" w:cs="LMU Lotus"/>
          <w:b w:val="0"/>
          <w:i w:val="0"/>
          <w:rtl w:val="0"/>
        </w:rPr>
        <w:t>Agent Systems</w:t>
      </w:r>
      <w:r>
        <w:rPr>
          <w:rFonts w:ascii="Times New Roman" w:hAnsi="Times New Roman" w:cs="LMU Lotus"/>
          <w:b w:val="0"/>
          <w:i w:val="0"/>
          <w:rtl w:val="0"/>
        </w:rPr>
        <w:t xml:space="preserve">_, </w:t>
      </w:r>
      <w:r>
        <w:rPr>
          <w:rFonts w:ascii="Times New Roman" w:hAnsi="Times New Roman" w:cs="LMU Lotus"/>
          <w:b w:val="0"/>
          <w:i w:val="0"/>
          <w:rtl w:val="0"/>
        </w:rPr>
        <w:t>33</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750</w:t>
      </w:r>
      <w:r>
        <w:rPr>
          <w:rFonts w:ascii="Times New Roman" w:hAnsi="Times New Roman" w:cs="LMU Lotus"/>
          <w:b w:val="0"/>
          <w:i w:val="0"/>
          <w:rtl w:val="0"/>
        </w:rPr>
        <w:t>–</w:t>
      </w:r>
      <w:r>
        <w:rPr>
          <w:rFonts w:ascii="Times New Roman" w:hAnsi="Times New Roman" w:cs="LMU Lotus"/>
          <w:b w:val="0"/>
          <w:i w:val="0"/>
          <w:rtl w:val="0"/>
        </w:rPr>
        <w:t>797</w:t>
      </w:r>
      <w:r>
        <w:rPr>
          <w:rFonts w:ascii="Times New Roman" w:hAnsi="Times New Roman" w:cs="LMU Lotus"/>
          <w:b w:val="0"/>
          <w:i w:val="0"/>
          <w:rtl w:val="0"/>
        </w:rPr>
        <w:t>.</w:t>
      </w:r>
    </w:p>
    <w:p>
      <w:pPr>
        <w:bidi w:val="0"/>
      </w:pPr>
      <w:r>
        <w:rPr>
          <w:rFonts w:ascii="Times New Roman" w:hAnsi="Times New Roman" w:cs="LMU Lotus"/>
          <w:b/>
          <w:rtl w:val="0"/>
        </w:rPr>
        <w:t xml:space="preserve">[16] </w:t>
      </w:r>
      <w:r>
        <w:rPr>
          <w:rFonts w:ascii="Times New Roman" w:hAnsi="Times New Roman" w:cs="LMU Lotus"/>
          <w:b w:val="0"/>
          <w:i w:val="0"/>
          <w:rtl w:val="0"/>
        </w:rPr>
        <w:t>Hughes</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Leibo</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Phillips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Tuyls</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Due</w:t>
      </w:r>
      <w:r>
        <w:rPr>
          <w:rFonts w:ascii="Times New Roman" w:hAnsi="Times New Roman" w:cs="LMU Lotus"/>
          <w:b w:val="0"/>
          <w:i w:val="0"/>
          <w:rtl w:val="0"/>
        </w:rPr>
        <w:t>ñ</w:t>
      </w:r>
      <w:r>
        <w:rPr>
          <w:rFonts w:ascii="Times New Roman" w:hAnsi="Times New Roman" w:cs="LMU Lotus"/>
          <w:b w:val="0"/>
          <w:i w:val="0"/>
          <w:rtl w:val="0"/>
        </w:rPr>
        <w:t>ez</w:t>
      </w:r>
      <w:r>
        <w:rPr>
          <w:rFonts w:ascii="Times New Roman" w:hAnsi="Times New Roman" w:cs="LMU Lotus"/>
          <w:b w:val="0"/>
          <w:i w:val="0"/>
          <w:rtl w:val="0"/>
        </w:rPr>
        <w:t>-</w:t>
      </w:r>
      <w:r>
        <w:rPr>
          <w:rFonts w:ascii="Times New Roman" w:hAnsi="Times New Roman" w:cs="LMU Lotus"/>
          <w:b w:val="0"/>
          <w:i w:val="0"/>
          <w:rtl w:val="0"/>
        </w:rPr>
        <w:t>Guzman</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Garc</w:t>
      </w:r>
      <w:r>
        <w:rPr>
          <w:rFonts w:ascii="Times New Roman" w:hAnsi="Times New Roman" w:cs="LMU Lotus"/>
          <w:b w:val="0"/>
          <w:i w:val="0"/>
          <w:rtl w:val="0"/>
        </w:rPr>
        <w:t>í</w:t>
      </w:r>
      <w:r>
        <w:rPr>
          <w:rFonts w:ascii="Times New Roman" w:hAnsi="Times New Roman" w:cs="LMU Lotus"/>
          <w:b w:val="0"/>
          <w:i w:val="0"/>
          <w:rtl w:val="0"/>
        </w:rPr>
        <w:t>a</w:t>
      </w:r>
      <w:r>
        <w:rPr>
          <w:rFonts w:ascii="Times New Roman" w:hAnsi="Times New Roman" w:cs="LMU Lotus"/>
          <w:b w:val="0"/>
          <w:i w:val="0"/>
          <w:rtl w:val="0"/>
        </w:rPr>
        <w:t>-</w:t>
      </w:r>
      <w:r>
        <w:rPr>
          <w:rFonts w:ascii="Times New Roman" w:hAnsi="Times New Roman" w:cs="LMU Lotus"/>
          <w:b w:val="0"/>
          <w:i w:val="0"/>
          <w:rtl w:val="0"/>
        </w:rPr>
        <w:t>Casta</w:t>
      </w:r>
      <w:r>
        <w:rPr>
          <w:rFonts w:ascii="Times New Roman" w:hAnsi="Times New Roman" w:cs="LMU Lotus"/>
          <w:b w:val="0"/>
          <w:i w:val="0"/>
          <w:rtl w:val="0"/>
        </w:rPr>
        <w:t>ñ</w:t>
      </w:r>
      <w:r>
        <w:rPr>
          <w:rFonts w:ascii="Times New Roman" w:hAnsi="Times New Roman" w:cs="LMU Lotus"/>
          <w:b w:val="0"/>
          <w:i w:val="0"/>
          <w:rtl w:val="0"/>
        </w:rPr>
        <w:t>eda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 &amp; </w:t>
      </w:r>
      <w:r>
        <w:rPr>
          <w:rFonts w:ascii="Times New Roman" w:hAnsi="Times New Roman" w:cs="LMU Lotus"/>
          <w:b w:val="0"/>
          <w:i w:val="0"/>
          <w:rtl w:val="0"/>
        </w:rPr>
        <w:t>Graepel</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Inequity aversion improves cooperation in intertemporal social dilemmas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[17] </w:t>
      </w:r>
      <w:r>
        <w:rPr>
          <w:rFonts w:ascii="Times New Roman" w:hAnsi="Times New Roman" w:cs="LMU Lotus"/>
          <w:b w:val="0"/>
          <w:i w:val="0"/>
          <w:rtl w:val="0"/>
        </w:rPr>
        <w:t>IEA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World Energy Outlook </w:t>
      </w:r>
      <w:r>
        <w:rPr>
          <w:rFonts w:ascii="Times New Roman" w:hAnsi="Times New Roman" w:cs="LMU Lotus"/>
          <w:b w:val="0"/>
          <w:i w:val="0"/>
          <w:rtl w:val="0"/>
        </w:rPr>
        <w:t>2022</w:t>
      </w:r>
      <w:r>
        <w:rPr>
          <w:rFonts w:ascii="Times New Roman" w:hAnsi="Times New Roman" w:cs="LMU Lotus"/>
          <w:b w:val="0"/>
          <w:i w:val="0"/>
          <w:rtl w:val="0"/>
        </w:rPr>
        <w:t xml:space="preserve">_. </w:t>
      </w:r>
      <w:r>
        <w:rPr>
          <w:rFonts w:ascii="Times New Roman" w:hAnsi="Times New Roman" w:cs="LMU Lotus"/>
          <w:b w:val="0"/>
          <w:i w:val="0"/>
          <w:rtl w:val="0"/>
        </w:rPr>
        <w:t>International Energy Agency</w:t>
      </w:r>
      <w:r>
        <w:rPr>
          <w:rFonts w:ascii="Times New Roman" w:hAnsi="Times New Roman" w:cs="LMU Lotus"/>
          <w:b w:val="0"/>
          <w:i w:val="0"/>
          <w:rtl w:val="0"/>
        </w:rPr>
        <w:t>.</w:t>
      </w:r>
    </w:p>
    <w:p>
      <w:pPr>
        <w:bidi w:val="0"/>
      </w:pPr>
      <w:r>
        <w:rPr>
          <w:rFonts w:ascii="Times New Roman" w:hAnsi="Times New Roman" w:cs="LMU Lotus"/>
          <w:b/>
          <w:rtl w:val="0"/>
        </w:rPr>
        <w:t xml:space="preserve">[18] </w:t>
      </w:r>
      <w:r>
        <w:rPr>
          <w:rFonts w:ascii="Times New Roman" w:hAnsi="Times New Roman" w:cs="LMU Lotus"/>
          <w:b w:val="0"/>
          <w:i w:val="0"/>
          <w:rtl w:val="0"/>
        </w:rPr>
        <w:t>IEA PVPS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Trends in Photovoltaic Applications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International Energy Agency Photovoltaic Power Systems Programme</w:t>
      </w:r>
      <w:r>
        <w:rPr>
          <w:rFonts w:ascii="Times New Roman" w:hAnsi="Times New Roman" w:cs="LMU Lotus"/>
          <w:b w:val="0"/>
          <w:i w:val="0"/>
          <w:rtl w:val="0"/>
        </w:rPr>
        <w:t xml:space="preserve">, </w:t>
      </w:r>
      <w:r>
        <w:rPr>
          <w:rFonts w:ascii="Times New Roman" w:hAnsi="Times New Roman" w:cs="LMU Lotus"/>
          <w:b w:val="0"/>
          <w:i w:val="0"/>
          <w:rtl w:val="0"/>
        </w:rPr>
        <w:t>Report IEA</w:t>
      </w:r>
      <w:r>
        <w:rPr>
          <w:rFonts w:ascii="Times New Roman" w:hAnsi="Times New Roman" w:cs="LMU Lotus"/>
          <w:b w:val="0"/>
          <w:i w:val="0"/>
          <w:rtl w:val="0"/>
        </w:rPr>
        <w:t>-</w:t>
      </w:r>
      <w:r>
        <w:rPr>
          <w:rFonts w:ascii="Times New Roman" w:hAnsi="Times New Roman" w:cs="LMU Lotus"/>
          <w:b w:val="0"/>
          <w:i w:val="0"/>
          <w:rtl w:val="0"/>
        </w:rPr>
        <w:t>PVPS T</w:t>
      </w:r>
      <w:r>
        <w:rPr>
          <w:rFonts w:ascii="Times New Roman" w:hAnsi="Times New Roman" w:cs="LMU Lotus"/>
          <w:b w:val="0"/>
          <w:i w:val="0"/>
          <w:rtl w:val="0"/>
        </w:rPr>
        <w:t>1-43</w:t>
      </w:r>
      <w:r>
        <w:rPr>
          <w:rFonts w:ascii="Times New Roman" w:hAnsi="Times New Roman" w:cs="LMU Lotus"/>
          <w:b w:val="0"/>
          <w:i w:val="0"/>
          <w:rtl w:val="0"/>
        </w:rPr>
        <w:t>.</w:t>
      </w:r>
    </w:p>
    <w:p>
      <w:pPr>
        <w:bidi w:val="0"/>
      </w:pPr>
      <w:r>
        <w:rPr>
          <w:rFonts w:ascii="Times New Roman" w:hAnsi="Times New Roman" w:cs="LMU Lotus"/>
          <w:b/>
          <w:rtl w:val="0"/>
        </w:rPr>
        <w:t xml:space="preserve">[19]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w:t>
      </w:r>
      <w:r>
        <w:rPr>
          <w:rFonts w:ascii="Times New Roman" w:hAnsi="Times New Roman" w:cs="LMU Lotus"/>
          <w:b w:val="0"/>
          <w:i w:val="0"/>
          <w:rtl w:val="0"/>
        </w:rPr>
        <w:t xml:space="preserve">: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0"/>
        </w:rPr>
        <w:t>guided fairness shaping for multi</w:t>
      </w:r>
      <w:r>
        <w:rPr>
          <w:rFonts w:ascii="Times New Roman" w:hAnsi="Times New Roman" w:cs="LMU Lotus"/>
          <w:b w:val="0"/>
          <w:i w:val="0"/>
          <w:rtl w:val="0"/>
        </w:rPr>
        <w:t>-</w:t>
      </w:r>
      <w:r>
        <w:rPr>
          <w:rFonts w:ascii="Times New Roman" w:hAnsi="Times New Roman" w:cs="LMU Lotus"/>
          <w:b w:val="0"/>
          <w:i w:val="0"/>
          <w:rtl w:val="0"/>
        </w:rPr>
        <w:t>agent reinforcement learning in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markets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2506.22708</w:t>
      </w:r>
      <w:r>
        <w:rPr>
          <w:rFonts w:ascii="Times New Roman" w:hAnsi="Times New Roman" w:cs="LMU Lotus"/>
          <w:b w:val="0"/>
          <w:i w:val="0"/>
          <w:rtl w:val="0"/>
        </w:rPr>
        <w:t>.</w:t>
      </w:r>
    </w:p>
    <w:p>
      <w:pPr>
        <w:bidi w:val="0"/>
      </w:pPr>
      <w:r>
        <w:rPr>
          <w:rFonts w:ascii="Times New Roman" w:hAnsi="Times New Roman" w:cs="LMU Lotus"/>
          <w:b/>
          <w:rtl w:val="0"/>
        </w:rPr>
        <w:t xml:space="preserve">[20]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0"/>
        </w:rPr>
        <w:t>arXiv preprint</w:t>
      </w:r>
      <w:r>
        <w:rPr>
          <w:rFonts w:ascii="Times New Roman" w:hAnsi="Times New Roman" w:cs="LMU Lotus"/>
          <w:b w:val="0"/>
          <w:i w:val="0"/>
          <w:rtl w:val="0"/>
        </w:rPr>
        <w:t xml:space="preserve">,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2508.18610</w:t>
      </w:r>
      <w:r>
        <w:rPr>
          <w:rFonts w:ascii="Times New Roman" w:hAnsi="Times New Roman" w:cs="LMU Lotus"/>
          <w:b w:val="0"/>
          <w:i w:val="0"/>
          <w:rtl w:val="0"/>
        </w:rPr>
        <w:t>.</w:t>
      </w:r>
    </w:p>
    <w:p>
      <w:pPr>
        <w:bidi w:val="0"/>
      </w:pPr>
      <w:r>
        <w:rPr>
          <w:rFonts w:ascii="Times New Roman" w:hAnsi="Times New Roman" w:cs="LMU Lotus"/>
          <w:b/>
          <w:rtl w:val="0"/>
        </w:rPr>
        <w:t xml:space="preserve">[21]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Chiu</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quantitative measure of fairness and discrimination for resource allocation in shared computer systems</w:t>
      </w:r>
      <w:r>
        <w:rPr>
          <w:rFonts w:ascii="Times New Roman" w:hAnsi="Times New Roman" w:cs="LMU Lotus"/>
          <w:b w:val="0"/>
          <w:i w:val="0"/>
          <w:rtl w:val="0"/>
        </w:rPr>
        <w:t>. _</w:t>
      </w:r>
      <w:r>
        <w:rPr>
          <w:rFonts w:ascii="Times New Roman" w:hAnsi="Times New Roman" w:cs="LMU Lotus"/>
          <w:b w:val="0"/>
          <w:i w:val="0"/>
          <w:rtl w:val="0"/>
        </w:rPr>
        <w:t>DEC Technical Report</w:t>
      </w:r>
      <w:r>
        <w:rPr>
          <w:rFonts w:ascii="Times New Roman" w:hAnsi="Times New Roman" w:cs="LMU Lotus"/>
          <w:b w:val="0"/>
          <w:i w:val="0"/>
          <w:rtl w:val="0"/>
        </w:rPr>
        <w:t xml:space="preserve">_, </w:t>
      </w:r>
      <w:r>
        <w:rPr>
          <w:rFonts w:ascii="Times New Roman" w:hAnsi="Times New Roman" w:cs="LMU Lotus"/>
          <w:b w:val="0"/>
          <w:i w:val="0"/>
          <w:rtl w:val="0"/>
        </w:rPr>
        <w:t>301</w:t>
      </w:r>
      <w:r>
        <w:rPr>
          <w:rFonts w:ascii="Times New Roman" w:hAnsi="Times New Roman" w:cs="LMU Lotus"/>
          <w:b w:val="0"/>
          <w:i w:val="0"/>
          <w:rtl w:val="0"/>
        </w:rPr>
        <w:t>.</w:t>
      </w:r>
    </w:p>
    <w:p>
      <w:pPr>
        <w:bidi w:val="0"/>
      </w:pPr>
      <w:r>
        <w:rPr>
          <w:rFonts w:ascii="Times New Roman" w:hAnsi="Times New Roman" w:cs="LMU Lotus"/>
          <w:b/>
          <w:rtl w:val="0"/>
        </w:rPr>
        <w:t xml:space="preserve">[22] </w:t>
      </w:r>
      <w:r>
        <w:rPr>
          <w:rFonts w:ascii="Times New Roman" w:hAnsi="Times New Roman" w:cs="LMU Lotus"/>
          <w:b w:val="0"/>
          <w:i w:val="0"/>
          <w:rtl w:val="0"/>
        </w:rPr>
        <w:t>John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Srivastava</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trait taxonomy</w:t>
      </w:r>
      <w:r>
        <w:rPr>
          <w:rFonts w:ascii="Times New Roman" w:hAnsi="Times New Roman" w:cs="LMU Lotus"/>
          <w:b w:val="0"/>
          <w:i w:val="0"/>
          <w:rtl w:val="0"/>
        </w:rPr>
        <w:t xml:space="preserve">: </w:t>
      </w:r>
      <w:r>
        <w:rPr>
          <w:rFonts w:ascii="Times New Roman" w:hAnsi="Times New Roman" w:cs="LMU Lotus"/>
          <w:b w:val="0"/>
          <w:i w:val="0"/>
          <w:rtl w:val="0"/>
        </w:rPr>
        <w:t>History</w:t>
      </w:r>
      <w:r>
        <w:rPr>
          <w:rFonts w:ascii="Times New Roman" w:hAnsi="Times New Roman" w:cs="LMU Lotus"/>
          <w:b w:val="0"/>
          <w:i w:val="0"/>
          <w:rtl w:val="0"/>
        </w:rPr>
        <w:t xml:space="preserve">, </w:t>
      </w:r>
      <w:r>
        <w:rPr>
          <w:rFonts w:ascii="Times New Roman" w:hAnsi="Times New Roman" w:cs="LMU Lotus"/>
          <w:b w:val="0"/>
          <w:i w:val="0"/>
          <w:rtl w:val="0"/>
        </w:rPr>
        <w:t>measurement</w:t>
      </w:r>
      <w:r>
        <w:rPr>
          <w:rFonts w:ascii="Times New Roman" w:hAnsi="Times New Roman" w:cs="LMU Lotus"/>
          <w:b w:val="0"/>
          <w:i w:val="0"/>
          <w:rtl w:val="0"/>
        </w:rPr>
        <w:t xml:space="preserve">, </w:t>
      </w:r>
      <w:r>
        <w:rPr>
          <w:rFonts w:ascii="Times New Roman" w:hAnsi="Times New Roman" w:cs="LMU Lotus"/>
          <w:b w:val="0"/>
          <w:i w:val="0"/>
          <w:rtl w:val="0"/>
        </w:rPr>
        <w:t>and theoretical perspectives</w:t>
      </w:r>
      <w:r>
        <w:rPr>
          <w:rFonts w:ascii="Times New Roman" w:hAnsi="Times New Roman" w:cs="LMU Lotus"/>
          <w:b w:val="0"/>
          <w:i w:val="0"/>
          <w:rtl w:val="0"/>
        </w:rPr>
        <w:t xml:space="preserve">. </w:t>
      </w:r>
      <w:r>
        <w:rPr>
          <w:rFonts w:ascii="Times New Roman" w:hAnsi="Times New Roman" w:cs="LMU Lotus"/>
          <w:b w:val="0"/>
          <w:i w:val="0"/>
          <w:rtl w:val="0"/>
        </w:rPr>
        <w:t>In L</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 xml:space="preserve">Pervin </w:t>
      </w:r>
      <w:r>
        <w:rPr>
          <w:rFonts w:ascii="Times New Roman" w:hAnsi="Times New Roman" w:cs="LMU Lotus"/>
          <w:b w:val="0"/>
          <w:i w:val="0"/>
          <w:rtl w:val="0"/>
        </w:rPr>
        <w:t xml:space="preserve">&amp;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John (Eds</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Handbook of Personality</w:t>
      </w:r>
      <w:r>
        <w:rPr>
          <w:rFonts w:ascii="Times New Roman" w:hAnsi="Times New Roman" w:cs="LMU Lotus"/>
          <w:b w:val="0"/>
          <w:i w:val="0"/>
          <w:rtl w:val="0"/>
        </w:rPr>
        <w:t xml:space="preserve">: </w:t>
      </w:r>
      <w:r>
        <w:rPr>
          <w:rFonts w:ascii="Times New Roman" w:hAnsi="Times New Roman" w:cs="LMU Lotus"/>
          <w:b w:val="0"/>
          <w:i w:val="0"/>
          <w:rtl w:val="0"/>
        </w:rPr>
        <w:t>Theory and Research</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102</w:t>
      </w:r>
      <w:r>
        <w:rPr>
          <w:rFonts w:ascii="Times New Roman" w:hAnsi="Times New Roman" w:cs="LMU Lotus"/>
          <w:b w:val="0"/>
          <w:i w:val="0"/>
          <w:rtl w:val="0"/>
        </w:rPr>
        <w:t>–</w:t>
      </w:r>
      <w:r>
        <w:rPr>
          <w:rFonts w:ascii="Times New Roman" w:hAnsi="Times New Roman" w:cs="LMU Lotus"/>
          <w:b w:val="0"/>
          <w:i w:val="0"/>
          <w:rtl w:val="0"/>
        </w:rPr>
        <w:t>138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[23] </w:t>
      </w:r>
      <w:r>
        <w:rPr>
          <w:rFonts w:ascii="Times New Roman" w:hAnsi="Times New Roman" w:cs="LMU Lotus"/>
          <w:b w:val="0"/>
          <w:i w:val="0"/>
          <w:rtl w:val="0"/>
        </w:rPr>
        <w:t>Kollock</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Social dilemmas in cyberspace</w:t>
      </w:r>
      <w:r>
        <w:rPr>
          <w:rFonts w:ascii="Times New Roman" w:hAnsi="Times New Roman" w:cs="LMU Lotus"/>
          <w:b w:val="0"/>
          <w:i w:val="0"/>
          <w:rtl w:val="0"/>
        </w:rPr>
        <w:t xml:space="preserve">. </w:t>
      </w:r>
      <w:r>
        <w:rPr>
          <w:rFonts w:ascii="Times New Roman" w:hAnsi="Times New Roman" w:cs="LMU Lotus"/>
          <w:b w:val="0"/>
          <w:i w:val="0"/>
          <w:rtl w:val="0"/>
        </w:rPr>
        <w:t>In P</w:t>
      </w:r>
      <w:r>
        <w:rPr>
          <w:rFonts w:ascii="Times New Roman" w:hAnsi="Times New Roman" w:cs="LMU Lotus"/>
          <w:b w:val="0"/>
          <w:i w:val="0"/>
          <w:rtl w:val="0"/>
        </w:rPr>
        <w:t xml:space="preserve">. </w:t>
      </w:r>
      <w:r>
        <w:rPr>
          <w:rFonts w:ascii="Times New Roman" w:hAnsi="Times New Roman" w:cs="LMU Lotus"/>
          <w:b w:val="0"/>
          <w:i w:val="0"/>
          <w:rtl w:val="0"/>
        </w:rPr>
        <w:t xml:space="preserve">Kollock </w:t>
      </w:r>
      <w:r>
        <w:rPr>
          <w:rFonts w:ascii="Times New Roman" w:hAnsi="Times New Roman" w:cs="LMU Lotus"/>
          <w:b w:val="0"/>
          <w:i w:val="0"/>
          <w:rtl w:val="0"/>
        </w:rPr>
        <w:t xml:space="preserve">&amp;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Smith (Eds</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Communities in Cyberspace</w:t>
      </w:r>
      <w:r>
        <w:rPr>
          <w:rFonts w:ascii="Times New Roman" w:hAnsi="Times New Roman" w:cs="LMU Lotus"/>
          <w:b w:val="0"/>
          <w:i w:val="0"/>
          <w:rtl w:val="0"/>
        </w:rPr>
        <w:t xml:space="preserve">_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219</w:t>
      </w:r>
      <w:r>
        <w:rPr>
          <w:rFonts w:ascii="Times New Roman" w:hAnsi="Times New Roman" w:cs="LMU Lotus"/>
          <w:b w:val="0"/>
          <w:i w:val="0"/>
          <w:rtl w:val="0"/>
        </w:rPr>
        <w:t>–</w:t>
      </w:r>
      <w:r>
        <w:rPr>
          <w:rFonts w:ascii="Times New Roman" w:hAnsi="Times New Roman" w:cs="LMU Lotus"/>
          <w:b w:val="0"/>
          <w:i w:val="0"/>
          <w:rtl w:val="0"/>
        </w:rPr>
        <w:t>237</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Routledge</w:t>
      </w:r>
      <w:r>
        <w:rPr>
          <w:rFonts w:ascii="Times New Roman" w:hAnsi="Times New Roman" w:cs="LMU Lotus"/>
          <w:b w:val="0"/>
          <w:i w:val="0"/>
          <w:rtl w:val="0"/>
        </w:rPr>
        <w:t>.</w:t>
      </w:r>
    </w:p>
    <w:p>
      <w:pPr>
        <w:bidi w:val="0"/>
      </w:pPr>
      <w:r>
        <w:rPr>
          <w:rFonts w:ascii="Times New Roman" w:hAnsi="Times New Roman" w:cs="LMU Lotus"/>
          <w:b/>
          <w:rtl w:val="0"/>
        </w:rPr>
        <w:t xml:space="preserve">[24] </w:t>
      </w:r>
      <w:r>
        <w:rPr>
          <w:rFonts w:ascii="Times New Roman" w:hAnsi="Times New Roman" w:cs="LMU Lotus"/>
          <w:b w:val="0"/>
          <w:i w:val="0"/>
          <w:rtl w:val="0"/>
        </w:rPr>
        <w:t>Kusatake</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Imahori</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Shinomiya</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model for optimizing both efficiency and fairness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5501</w:t>
      </w:r>
      <w:r>
        <w:rPr>
          <w:rFonts w:ascii="Times New Roman" w:hAnsi="Times New Roman" w:cs="LMU Lotus"/>
          <w:b w:val="0"/>
          <w:i w:val="0"/>
          <w:rtl w:val="0"/>
        </w:rPr>
        <w:t>.</w:t>
      </w:r>
    </w:p>
    <w:p>
      <w:pPr>
        <w:bidi w:val="0"/>
      </w:pPr>
      <w:r>
        <w:rPr>
          <w:rFonts w:ascii="Times New Roman" w:hAnsi="Times New Roman" w:cs="LMU Lotus"/>
          <w:b/>
          <w:rtl w:val="0"/>
        </w:rPr>
        <w:t xml:space="preserve">[25] </w:t>
      </w:r>
      <w:r>
        <w:rPr>
          <w:rFonts w:ascii="Times New Roman" w:hAnsi="Times New Roman" w:cs="LMU Lotus"/>
          <w:b w:val="0"/>
          <w:i w:val="0"/>
          <w:rtl w:val="0"/>
        </w:rPr>
        <w:t>Law</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2015</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Simulation Modeling and Analysis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McGraw</w:t>
      </w:r>
      <w:r>
        <w:rPr>
          <w:rFonts w:ascii="Times New Roman" w:hAnsi="Times New Roman" w:cs="LMU Lotus"/>
          <w:b w:val="0"/>
          <w:i w:val="0"/>
          <w:rtl w:val="0"/>
        </w:rPr>
        <w:t>-</w:t>
      </w:r>
      <w:r>
        <w:rPr>
          <w:rFonts w:ascii="Times New Roman" w:hAnsi="Times New Roman" w:cs="LMU Lotus"/>
          <w:b w:val="0"/>
          <w:i w:val="0"/>
          <w:rtl w:val="0"/>
        </w:rPr>
        <w:t>Hill Education</w:t>
      </w:r>
      <w:r>
        <w:rPr>
          <w:rFonts w:ascii="Times New Roman" w:hAnsi="Times New Roman" w:cs="LMU Lotus"/>
          <w:b w:val="0"/>
          <w:i w:val="0"/>
          <w:rtl w:val="0"/>
        </w:rPr>
        <w:t>.</w:t>
      </w:r>
    </w:p>
    <w:p>
      <w:pPr>
        <w:bidi w:val="0"/>
      </w:pPr>
      <w:r>
        <w:rPr>
          <w:rFonts w:ascii="Times New Roman" w:hAnsi="Times New Roman" w:cs="LMU Lotus"/>
          <w:b/>
          <w:rtl w:val="0"/>
        </w:rPr>
        <w:t xml:space="preserve">[26]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RESU</w:t>
      </w:r>
      <w:r>
        <w:rPr>
          <w:rFonts w:ascii="Times New Roman" w:hAnsi="Times New Roman" w:cs="LMU Lotus"/>
          <w:b w:val="0"/>
          <w:i w:val="0"/>
          <w:rtl w:val="0"/>
        </w:rPr>
        <w:t>7</w:t>
      </w:r>
      <w:r>
        <w:rPr>
          <w:rFonts w:ascii="Times New Roman" w:hAnsi="Times New Roman" w:cs="LMU Lotus"/>
          <w:b w:val="0"/>
          <w:i w:val="0"/>
          <w:rtl w:val="0"/>
        </w:rPr>
        <w:t>H Residential Energy Storage System</w:t>
      </w:r>
      <w:r>
        <w:rPr>
          <w:rFonts w:ascii="Times New Roman" w:hAnsi="Times New Roman" w:cs="LMU Lotus"/>
          <w:b w:val="0"/>
          <w:i w:val="0"/>
          <w:rtl w:val="0"/>
        </w:rPr>
        <w:t xml:space="preserve">: </w:t>
      </w:r>
      <w:r>
        <w:rPr>
          <w:rFonts w:ascii="Times New Roman" w:hAnsi="Times New Roman" w:cs="LMU Lotus"/>
          <w:b w:val="0"/>
          <w:i w:val="0"/>
          <w:rtl w:val="0"/>
        </w:rPr>
        <w:t>Product Specification</w:t>
      </w:r>
      <w:r>
        <w:rPr>
          <w:rFonts w:ascii="Times New Roman" w:hAnsi="Times New Roman" w:cs="LMU Lotus"/>
          <w:b w:val="0"/>
          <w:i w:val="0"/>
          <w:rtl w:val="0"/>
        </w:rPr>
        <w:t xml:space="preserve">_.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Retrieved from https</w:t>
      </w:r>
      <w:r>
        <w:rPr>
          <w:rFonts w:ascii="Times New Roman" w:hAnsi="Times New Roman" w:cs="LMU Lotus"/>
          <w:b w:val="0"/>
          <w:i w:val="0"/>
          <w:rtl w:val="0"/>
        </w:rPr>
        <w:t>://</w:t>
      </w:r>
      <w:r>
        <w:rPr>
          <w:rFonts w:ascii="Times New Roman" w:hAnsi="Times New Roman" w:cs="LMU Lotus"/>
          <w:b w:val="0"/>
          <w:i w:val="0"/>
          <w:rtl w:val="0"/>
        </w:rPr>
        <w:t>www</w:t>
      </w:r>
      <w:r>
        <w:rPr>
          <w:rFonts w:ascii="Times New Roman" w:hAnsi="Times New Roman" w:cs="LMU Lotus"/>
          <w:b w:val="0"/>
          <w:i w:val="0"/>
          <w:rtl w:val="0"/>
        </w:rPr>
        <w:t>.</w:t>
      </w:r>
      <w:r>
        <w:rPr>
          <w:rFonts w:ascii="Times New Roman" w:hAnsi="Times New Roman" w:cs="LMU Lotus"/>
          <w:b w:val="0"/>
          <w:i w:val="0"/>
          <w:rtl w:val="0"/>
        </w:rPr>
        <w:t>lgessbattery</w:t>
      </w:r>
      <w:r>
        <w:rPr>
          <w:rFonts w:ascii="Times New Roman" w:hAnsi="Times New Roman" w:cs="LMU Lotus"/>
          <w:b w:val="0"/>
          <w:i w:val="0"/>
          <w:rtl w:val="0"/>
        </w:rPr>
        <w:t>.</w:t>
      </w:r>
      <w:r>
        <w:rPr>
          <w:rFonts w:ascii="Times New Roman" w:hAnsi="Times New Roman" w:cs="LMU Lotus"/>
          <w:b w:val="0"/>
          <w:i w:val="0"/>
          <w:rtl w:val="0"/>
        </w:rPr>
        <w:t>com</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us</w:t>
      </w:r>
      <w:r>
        <w:rPr>
          <w:rFonts w:ascii="Times New Roman" w:hAnsi="Times New Roman" w:cs="LMU Lotus"/>
          <w:b w:val="0"/>
          <w:i w:val="0"/>
          <w:rtl w:val="0"/>
        </w:rPr>
        <w:t>/</w:t>
      </w:r>
      <w:r>
        <w:rPr>
          <w:rFonts w:ascii="Times New Roman" w:hAnsi="Times New Roman" w:cs="LMU Lotus"/>
          <w:b w:val="0"/>
          <w:i w:val="0"/>
          <w:rtl w:val="0"/>
        </w:rPr>
        <w:t>home</w:t>
      </w:r>
      <w:r>
        <w:rPr>
          <w:rFonts w:ascii="Times New Roman" w:hAnsi="Times New Roman" w:cs="LMU Lotus"/>
          <w:b w:val="0"/>
          <w:i w:val="0"/>
          <w:rtl w:val="0"/>
        </w:rPr>
        <w:t>-</w:t>
      </w:r>
      <w:r>
        <w:rPr>
          <w:rFonts w:ascii="Times New Roman" w:hAnsi="Times New Roman" w:cs="LMU Lotus"/>
          <w:b w:val="0"/>
          <w:i w:val="0"/>
          <w:rtl w:val="0"/>
        </w:rPr>
        <w:t>battery</w:t>
      </w:r>
      <w:r>
        <w:rPr>
          <w:rFonts w:ascii="Times New Roman" w:hAnsi="Times New Roman" w:cs="LMU Lotus"/>
          <w:b w:val="0"/>
          <w:i w:val="0"/>
          <w:rtl w:val="0"/>
        </w:rPr>
        <w:t>/</w:t>
      </w:r>
      <w:r>
        <w:rPr>
          <w:rFonts w:ascii="Times New Roman" w:hAnsi="Times New Roman" w:cs="LMU Lotus"/>
          <w:b w:val="0"/>
          <w:i w:val="0"/>
          <w:rtl w:val="0"/>
        </w:rPr>
        <w:t>product</w:t>
      </w:r>
      <w:r>
        <w:rPr>
          <w:rFonts w:ascii="Times New Roman" w:hAnsi="Times New Roman" w:cs="LMU Lotus"/>
          <w:b w:val="0"/>
          <w:i w:val="0"/>
          <w:rtl w:val="0"/>
        </w:rPr>
        <w:t>-</w:t>
      </w:r>
      <w:r>
        <w:rPr>
          <w:rFonts w:ascii="Times New Roman" w:hAnsi="Times New Roman" w:cs="LMU Lotus"/>
          <w:b w:val="0"/>
          <w:i w:val="0"/>
          <w:rtl w:val="0"/>
        </w:rPr>
        <w:t>info</w:t>
      </w:r>
      <w:r>
        <w:rPr>
          <w:rFonts w:ascii="Times New Roman" w:hAnsi="Times New Roman" w:cs="LMU Lotus"/>
          <w:b w:val="0"/>
          <w:i w:val="0"/>
          <w:rtl w:val="0"/>
        </w:rPr>
        <w:t>.</w:t>
      </w:r>
      <w:r>
        <w:rPr>
          <w:rFonts w:ascii="Times New Roman" w:hAnsi="Times New Roman" w:cs="LMU Lotus"/>
          <w:b w:val="0"/>
          <w:i w:val="0"/>
          <w:rtl w:val="0"/>
        </w:rPr>
        <w:t>lg</w:t>
      </w:r>
    </w:p>
    <w:p>
      <w:pPr>
        <w:bidi w:val="0"/>
      </w:pPr>
      <w:r>
        <w:rPr>
          <w:rFonts w:ascii="Times New Roman" w:hAnsi="Times New Roman" w:cs="LMU Lotus"/>
          <w:b/>
          <w:rtl w:val="0"/>
        </w:rPr>
        <w:t xml:space="preserve">[27] </w:t>
      </w:r>
      <w:r>
        <w:rPr>
          <w:rFonts w:ascii="Times New Roman" w:hAnsi="Times New Roman" w:cs="LMU Lotus"/>
          <w:b w:val="0"/>
          <w:i w:val="0"/>
          <w:rtl w:val="0"/>
        </w:rPr>
        <w:t>Lowe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Tamar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Harb</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Abbeel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Mordatch</w:t>
      </w:r>
      <w:r>
        <w:rPr>
          <w:rFonts w:ascii="Times New Roman" w:hAnsi="Times New Roman" w:cs="LMU Lotus"/>
          <w:b w:val="0"/>
          <w:i w:val="0"/>
          <w:rtl w:val="0"/>
        </w:rPr>
        <w:t xml:space="preserve">, </w:t>
      </w:r>
      <w:r>
        <w:rPr>
          <w:rFonts w:ascii="Times New Roman" w:hAnsi="Times New Roman" w:cs="LMU Lotus"/>
          <w:b w:val="0"/>
          <w:i w:val="0"/>
          <w:rtl w:val="0"/>
        </w:rPr>
        <w:t>I</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2017</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actor</w:t>
      </w:r>
      <w:r>
        <w:rPr>
          <w:rFonts w:ascii="Times New Roman" w:hAnsi="Times New Roman" w:cs="LMU Lotus"/>
          <w:b w:val="0"/>
          <w:i w:val="0"/>
          <w:rtl w:val="0"/>
        </w:rPr>
        <w:t>-</w:t>
      </w:r>
      <w:r>
        <w:rPr>
          <w:rFonts w:ascii="Times New Roman" w:hAnsi="Times New Roman" w:cs="LMU Lotus"/>
          <w:b w:val="0"/>
          <w:i w:val="0"/>
          <w:rtl w:val="0"/>
        </w:rPr>
        <w:t>critic for mixed cooperative</w:t>
      </w:r>
      <w:r>
        <w:rPr>
          <w:rFonts w:ascii="Times New Roman" w:hAnsi="Times New Roman" w:cs="LMU Lotus"/>
          <w:b w:val="0"/>
          <w:i w:val="0"/>
          <w:rtl w:val="0"/>
        </w:rPr>
        <w:t>-</w:t>
      </w:r>
      <w:r>
        <w:rPr>
          <w:rFonts w:ascii="Times New Roman" w:hAnsi="Times New Roman" w:cs="LMU Lotus"/>
          <w:b w:val="0"/>
          <w:i w:val="0"/>
          <w:rtl w:val="0"/>
        </w:rPr>
        <w:t>competitive environments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30</w:t>
      </w:r>
      <w:r>
        <w:rPr>
          <w:rFonts w:ascii="Times New Roman" w:hAnsi="Times New Roman" w:cs="LMU Lotus"/>
          <w:b w:val="0"/>
          <w:i w:val="0"/>
          <w:rtl w:val="0"/>
        </w:rPr>
        <w:t>.</w:t>
      </w:r>
    </w:p>
    <w:p>
      <w:pPr>
        <w:bidi w:val="0"/>
      </w:pPr>
      <w:r>
        <w:rPr>
          <w:rFonts w:ascii="Times New Roman" w:hAnsi="Times New Roman" w:cs="LMU Lotus"/>
          <w:b/>
          <w:rtl w:val="0"/>
        </w:rPr>
        <w:t xml:space="preserve">[28] </w:t>
      </w:r>
      <w:r>
        <w:rPr>
          <w:rFonts w:ascii="Times New Roman" w:hAnsi="Times New Roman" w:cs="LMU Lotus"/>
          <w:b w:val="0"/>
          <w:i w:val="0"/>
          <w:rtl w:val="0"/>
        </w:rPr>
        <w:t>Matignon</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Laurent</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Le Fort</w:t>
      </w:r>
      <w:r>
        <w:rPr>
          <w:rFonts w:ascii="Times New Roman" w:hAnsi="Times New Roman" w:cs="LMU Lotus"/>
          <w:b w:val="0"/>
          <w:i w:val="0"/>
          <w:rtl w:val="0"/>
        </w:rPr>
        <w:t>-</w:t>
      </w:r>
      <w:r>
        <w:rPr>
          <w:rFonts w:ascii="Times New Roman" w:hAnsi="Times New Roman" w:cs="LMU Lotus"/>
          <w:b w:val="0"/>
          <w:i w:val="0"/>
          <w:rtl w:val="0"/>
        </w:rPr>
        <w:t>Piat</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Independent reinforcement learners in cooperative Markov games</w:t>
      </w:r>
      <w:r>
        <w:rPr>
          <w:rFonts w:ascii="Times New Roman" w:hAnsi="Times New Roman" w:cs="LMU Lotus"/>
          <w:b w:val="0"/>
          <w:i w:val="0"/>
          <w:rtl w:val="0"/>
        </w:rPr>
        <w:t xml:space="preserve">: </w:t>
      </w:r>
      <w:r>
        <w:rPr>
          <w:rFonts w:ascii="Times New Roman" w:hAnsi="Times New Roman" w:cs="LMU Lotus"/>
          <w:b w:val="0"/>
          <w:i w:val="0"/>
          <w:rtl w:val="0"/>
        </w:rPr>
        <w:t>A survey regarding coordination problems</w:t>
      </w:r>
      <w:r>
        <w:rPr>
          <w:rFonts w:ascii="Times New Roman" w:hAnsi="Times New Roman" w:cs="LMU Lotus"/>
          <w:b w:val="0"/>
          <w:i w:val="0"/>
          <w:rtl w:val="0"/>
        </w:rPr>
        <w:t>. _</w:t>
      </w:r>
      <w:r>
        <w:rPr>
          <w:rFonts w:ascii="Times New Roman" w:hAnsi="Times New Roman" w:cs="LMU Lotus"/>
          <w:b w:val="0"/>
          <w:i w:val="0"/>
          <w:rtl w:val="0"/>
        </w:rPr>
        <w:t>The Knowledge Engineering Review</w:t>
      </w:r>
      <w:r>
        <w:rPr>
          <w:rFonts w:ascii="Times New Roman" w:hAnsi="Times New Roman" w:cs="LMU Lotus"/>
          <w:b w:val="0"/>
          <w:i w:val="0"/>
          <w:rtl w:val="0"/>
        </w:rPr>
        <w:t xml:space="preserve">_, </w:t>
      </w:r>
      <w:r>
        <w:rPr>
          <w:rFonts w:ascii="Times New Roman" w:hAnsi="Times New Roman" w:cs="LMU Lotus"/>
          <w:b w:val="0"/>
          <w:i w:val="0"/>
          <w:rtl w:val="0"/>
        </w:rPr>
        <w:t>27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[29] </w:t>
      </w:r>
      <w:r>
        <w:rPr>
          <w:rFonts w:ascii="Times New Roman" w:hAnsi="Times New Roman" w:cs="LMU Lotus"/>
          <w:b w:val="0"/>
          <w:i w:val="0"/>
          <w:rtl w:val="0"/>
        </w:rPr>
        <w:t>May</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Huang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multi</w:t>
      </w:r>
      <w:r>
        <w:rPr>
          <w:rFonts w:ascii="Times New Roman" w:hAnsi="Times New Roman" w:cs="LMU Lotus"/>
          <w:b w:val="0"/>
          <w:i w:val="0"/>
          <w:rtl w:val="0"/>
        </w:rPr>
        <w:t>-</w:t>
      </w:r>
      <w:r>
        <w:rPr>
          <w:rFonts w:ascii="Times New Roman" w:hAnsi="Times New Roman" w:cs="LMU Lotus"/>
          <w:b w:val="0"/>
          <w:i w:val="0"/>
          <w:rtl w:val="0"/>
        </w:rPr>
        <w:t>agent reinforcement learning approach for investigating and optimising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prosumer energy markets</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334</w:t>
      </w:r>
      <w:r>
        <w:rPr>
          <w:rFonts w:ascii="Times New Roman" w:hAnsi="Times New Roman" w:cs="LMU Lotus"/>
          <w:b w:val="0"/>
          <w:i w:val="0"/>
          <w:rtl w:val="0"/>
        </w:rPr>
        <w:t xml:space="preserve">, </w:t>
      </w:r>
      <w:r>
        <w:rPr>
          <w:rFonts w:ascii="Times New Roman" w:hAnsi="Times New Roman" w:cs="LMU Lotus"/>
          <w:b w:val="0"/>
          <w:i w:val="0"/>
          <w:rtl w:val="0"/>
        </w:rPr>
        <w:t>120705</w:t>
      </w:r>
      <w:r>
        <w:rPr>
          <w:rFonts w:ascii="Times New Roman" w:hAnsi="Times New Roman" w:cs="LMU Lotus"/>
          <w:b w:val="0"/>
          <w:i w:val="0"/>
          <w:rtl w:val="0"/>
        </w:rPr>
        <w:t>.</w:t>
      </w:r>
    </w:p>
    <w:p>
      <w:pPr>
        <w:bidi w:val="0"/>
      </w:pPr>
      <w:r>
        <w:rPr>
          <w:rFonts w:ascii="Times New Roman" w:hAnsi="Times New Roman" w:cs="LMU Lotus"/>
          <w:b/>
          <w:rtl w:val="0"/>
        </w:rPr>
        <w:t xml:space="preserve">[30] </w:t>
      </w:r>
      <w:r>
        <w:rPr>
          <w:rFonts w:ascii="Times New Roman" w:hAnsi="Times New Roman" w:cs="LMU Lotus"/>
          <w:b w:val="0"/>
          <w:i w:val="0"/>
          <w:rtl w:val="0"/>
        </w:rPr>
        <w:t>McCrae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Costa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2003</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Personality in Adulthood</w:t>
      </w:r>
      <w:r>
        <w:rPr>
          <w:rFonts w:ascii="Times New Roman" w:hAnsi="Times New Roman" w:cs="LMU Lotus"/>
          <w:b w:val="0"/>
          <w:i w:val="0"/>
          <w:rtl w:val="0"/>
        </w:rPr>
        <w:t xml:space="preserve">: </w:t>
      </w:r>
      <w:r>
        <w:rPr>
          <w:rFonts w:ascii="Times New Roman" w:hAnsi="Times New Roman" w:cs="LMU Lotus"/>
          <w:b w:val="0"/>
          <w:i w:val="0"/>
          <w:rtl w:val="0"/>
        </w:rPr>
        <w:t>A Five</w:t>
      </w:r>
      <w:r>
        <w:rPr>
          <w:rFonts w:ascii="Times New Roman" w:hAnsi="Times New Roman" w:cs="LMU Lotus"/>
          <w:b w:val="0"/>
          <w:i w:val="0"/>
          <w:rtl w:val="0"/>
        </w:rPr>
        <w:t>-</w:t>
      </w:r>
      <w:r>
        <w:rPr>
          <w:rFonts w:ascii="Times New Roman" w:hAnsi="Times New Roman" w:cs="LMU Lotus"/>
          <w:b w:val="0"/>
          <w:i w:val="0"/>
          <w:rtl w:val="0"/>
        </w:rPr>
        <w:t>Factor Theory Perspective</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[31] </w:t>
      </w:r>
      <w:r>
        <w:rPr>
          <w:rFonts w:ascii="Times New Roman" w:hAnsi="Times New Roman" w:cs="LMU Lotus"/>
          <w:b w:val="0"/>
          <w:i w:val="0"/>
          <w:rtl w:val="0"/>
        </w:rPr>
        <w:t>Montgomery</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2017</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Design and Analysis of Experiments</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th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Wiley</w:t>
      </w:r>
      <w:r>
        <w:rPr>
          <w:rFonts w:ascii="Times New Roman" w:hAnsi="Times New Roman" w:cs="LMU Lotus"/>
          <w:b w:val="0"/>
          <w:i w:val="0"/>
          <w:rtl w:val="0"/>
        </w:rPr>
        <w:t>.</w:t>
      </w:r>
    </w:p>
    <w:p>
      <w:pPr>
        <w:bidi w:val="0"/>
      </w:pPr>
      <w:r>
        <w:rPr>
          <w:rFonts w:ascii="Times New Roman" w:hAnsi="Times New Roman" w:cs="LMU Lotus"/>
          <w:b/>
          <w:rtl w:val="0"/>
        </w:rPr>
        <w:t xml:space="preserve">[32] </w:t>
      </w:r>
      <w:r>
        <w:rPr>
          <w:rFonts w:ascii="Times New Roman" w:hAnsi="Times New Roman" w:cs="LMU Lotus"/>
          <w:b w:val="0"/>
          <w:i w:val="0"/>
          <w:rtl w:val="0"/>
        </w:rPr>
        <w:t>Moret</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&amp; </w:t>
      </w:r>
      <w:r>
        <w:rPr>
          <w:rFonts w:ascii="Times New Roman" w:hAnsi="Times New Roman" w:cs="LMU Lotus"/>
          <w:b w:val="0"/>
          <w:i w:val="0"/>
          <w:rtl w:val="0"/>
        </w:rPr>
        <w:t>Pinson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0"/>
        </w:rPr>
        <w:t>A community and fairness based approach to future electricity markets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3994</w:t>
      </w:r>
      <w:r>
        <w:rPr>
          <w:rFonts w:ascii="Times New Roman" w:hAnsi="Times New Roman" w:cs="LMU Lotus"/>
          <w:b w:val="0"/>
          <w:i w:val="0"/>
          <w:rtl w:val="0"/>
        </w:rPr>
        <w:t>–</w:t>
      </w:r>
      <w:r>
        <w:rPr>
          <w:rFonts w:ascii="Times New Roman" w:hAnsi="Times New Roman" w:cs="LMU Lotus"/>
          <w:b w:val="0"/>
          <w:i w:val="0"/>
          <w:rtl w:val="0"/>
        </w:rPr>
        <w:t>4004</w:t>
      </w:r>
      <w:r>
        <w:rPr>
          <w:rFonts w:ascii="Times New Roman" w:hAnsi="Times New Roman" w:cs="LMU Lotus"/>
          <w:b w:val="0"/>
          <w:i w:val="0"/>
          <w:rtl w:val="0"/>
        </w:rPr>
        <w:t>.</w:t>
      </w:r>
    </w:p>
    <w:p>
      <w:pPr>
        <w:bidi w:val="0"/>
      </w:pPr>
      <w:r>
        <w:rPr>
          <w:rFonts w:ascii="Times New Roman" w:hAnsi="Times New Roman" w:cs="LMU Lotus"/>
          <w:b/>
          <w:rtl w:val="0"/>
        </w:rPr>
        <w:t xml:space="preserve">[33] </w:t>
      </w:r>
      <w:r>
        <w:rPr>
          <w:rFonts w:ascii="Times New Roman" w:hAnsi="Times New Roman" w:cs="LMU Lotus"/>
          <w:b w:val="0"/>
          <w:i w:val="0"/>
          <w:rtl w:val="0"/>
        </w:rPr>
        <w:t>Ofgem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Decision on Typical Domestic Consumption Values (TDCVs)</w:t>
      </w:r>
      <w:r>
        <w:rPr>
          <w:rFonts w:ascii="Times New Roman" w:hAnsi="Times New Roman" w:cs="LMU Lotus"/>
          <w:b w:val="0"/>
          <w:i w:val="0"/>
          <w:rtl w:val="0"/>
        </w:rPr>
        <w:t xml:space="preserve">. </w:t>
      </w:r>
      <w:r>
        <w:rPr>
          <w:rFonts w:ascii="Times New Roman" w:hAnsi="Times New Roman" w:cs="LMU Lotus"/>
          <w:b w:val="0"/>
          <w:i w:val="0"/>
          <w:rtl w:val="0"/>
        </w:rPr>
        <w:t>Office of Gas and Electricity Markets</w:t>
      </w:r>
      <w:r>
        <w:rPr>
          <w:rFonts w:ascii="Times New Roman" w:hAnsi="Times New Roman" w:cs="LMU Lotus"/>
          <w:b w:val="0"/>
          <w:i w:val="0"/>
          <w:rtl w:val="0"/>
        </w:rPr>
        <w:t>.</w:t>
      </w:r>
    </w:p>
    <w:p>
      <w:pPr>
        <w:bidi w:val="0"/>
      </w:pPr>
      <w:r>
        <w:rPr>
          <w:rFonts w:ascii="Times New Roman" w:hAnsi="Times New Roman" w:cs="LMU Lotus"/>
          <w:b/>
          <w:rtl w:val="0"/>
        </w:rPr>
        <w:t xml:space="preserve">[34] </w:t>
      </w:r>
      <w:r>
        <w:rPr>
          <w:rFonts w:ascii="Times New Roman" w:hAnsi="Times New Roman" w:cs="LMU Lotus"/>
          <w:b w:val="0"/>
          <w:i w:val="0"/>
          <w:rtl w:val="0"/>
        </w:rPr>
        <w:t>Oliehoek</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Amato</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2016</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A Concise Introduction to Decentralized POMDPs</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[35]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1990</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Governing the Commons</w:t>
      </w:r>
      <w:r>
        <w:rPr>
          <w:rFonts w:ascii="Times New Roman" w:hAnsi="Times New Roman" w:cs="LMU Lotus"/>
          <w:b w:val="0"/>
          <w:i w:val="0"/>
          <w:rtl w:val="0"/>
        </w:rPr>
        <w:t xml:space="preserve">: </w:t>
      </w:r>
      <w:r>
        <w:rPr>
          <w:rFonts w:ascii="Times New Roman" w:hAnsi="Times New Roman" w:cs="LMU Lotus"/>
          <w:b w:val="0"/>
          <w:i w:val="0"/>
          <w:rtl w:val="0"/>
        </w:rPr>
        <w:t>The Evolution of Institutions for Collective Action</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[36] </w:t>
      </w:r>
      <w:r>
        <w:rPr>
          <w:rFonts w:ascii="Times New Roman" w:hAnsi="Times New Roman" w:cs="LMU Lotus"/>
          <w:b w:val="0"/>
          <w:i w:val="0"/>
          <w:rtl w:val="0"/>
        </w:rPr>
        <w:t>Park</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w:t>
      </w:r>
      <w:r>
        <w:rPr>
          <w:rFonts w:ascii="Times New Roman" w:hAnsi="Times New Roman" w:cs="LMU Lotus"/>
          <w:b w:val="0"/>
          <w:i w:val="0"/>
          <w:rtl w:val="0"/>
        </w:rPr>
        <w:t>Brien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Cai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Morris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Liang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Bernstein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0"/>
        </w:rPr>
        <w:t>Interactive simulacra of human behavior</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36</w:t>
      </w:r>
      <w:r>
        <w:rPr>
          <w:rFonts w:ascii="Times New Roman" w:hAnsi="Times New Roman" w:cs="LMU Lotus"/>
          <w:b w:val="0"/>
          <w:i w:val="0"/>
          <w:rtl w:val="0"/>
        </w:rPr>
        <w:t>th Annual ACM Symposium on User Interface Software and Technology</w:t>
      </w:r>
      <w:r>
        <w:rPr>
          <w:rFonts w:ascii="Times New Roman" w:hAnsi="Times New Roman" w:cs="LMU Lotus"/>
          <w:b w:val="0"/>
          <w:i w:val="0"/>
          <w:rtl w:val="0"/>
        </w:rPr>
        <w:t xml:space="preserve">_,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p>
    <w:p>
      <w:pPr>
        <w:bidi w:val="0"/>
      </w:pPr>
      <w:r>
        <w:rPr>
          <w:rFonts w:ascii="Times New Roman" w:hAnsi="Times New Roman" w:cs="LMU Lotus"/>
          <w:b/>
          <w:rtl w:val="0"/>
        </w:rPr>
        <w:t xml:space="preserve">[37] </w:t>
      </w:r>
      <w:r>
        <w:rPr>
          <w:rFonts w:ascii="Times New Roman" w:hAnsi="Times New Roman" w:cs="LMU Lotus"/>
          <w:b w:val="0"/>
          <w:i w:val="0"/>
          <w:rtl w:val="0"/>
        </w:rPr>
        <w:t>Rashid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Samvelyan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Schroeder</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Farquhar</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Foerster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Whiteson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QMIX</w:t>
      </w:r>
      <w:r>
        <w:rPr>
          <w:rFonts w:ascii="Times New Roman" w:hAnsi="Times New Roman" w:cs="LMU Lotus"/>
          <w:b w:val="0"/>
          <w:i w:val="0"/>
          <w:rtl w:val="0"/>
        </w:rPr>
        <w:t xml:space="preserve">: </w:t>
      </w:r>
      <w:r>
        <w:rPr>
          <w:rFonts w:ascii="Times New Roman" w:hAnsi="Times New Roman" w:cs="LMU Lotus"/>
          <w:b w:val="0"/>
          <w:i w:val="0"/>
          <w:rtl w:val="0"/>
        </w:rPr>
        <w:t>Monotonic value function factorisation for deep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35</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4295</w:t>
      </w:r>
      <w:r>
        <w:rPr>
          <w:rFonts w:ascii="Times New Roman" w:hAnsi="Times New Roman" w:cs="LMU Lotus"/>
          <w:b w:val="0"/>
          <w:i w:val="0"/>
          <w:rtl w:val="0"/>
        </w:rPr>
        <w:t>–</w:t>
      </w:r>
      <w:r>
        <w:rPr>
          <w:rFonts w:ascii="Times New Roman" w:hAnsi="Times New Roman" w:cs="LMU Lotus"/>
          <w:b w:val="0"/>
          <w:i w:val="0"/>
          <w:rtl w:val="0"/>
        </w:rPr>
        <w:t>4304</w:t>
      </w:r>
      <w:r>
        <w:rPr>
          <w:rFonts w:ascii="Times New Roman" w:hAnsi="Times New Roman" w:cs="LMU Lotus"/>
          <w:b w:val="0"/>
          <w:i w:val="0"/>
          <w:rtl w:val="0"/>
        </w:rPr>
        <w:t>.</w:t>
      </w:r>
    </w:p>
    <w:p>
      <w:pPr>
        <w:bidi w:val="0"/>
      </w:pPr>
      <w:r>
        <w:rPr>
          <w:rFonts w:ascii="Times New Roman" w:hAnsi="Times New Roman" w:cs="LMU Lotus"/>
          <w:b/>
          <w:rtl w:val="0"/>
        </w:rPr>
        <w:t xml:space="preserve">[38] </w:t>
      </w:r>
      <w:r>
        <w:rPr>
          <w:rFonts w:ascii="Times New Roman" w:hAnsi="Times New Roman" w:cs="LMU Lotus"/>
          <w:b w:val="0"/>
          <w:i w:val="0"/>
          <w:rtl w:val="0"/>
        </w:rPr>
        <w:t>Rathnayaka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Potdar</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Dillon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&amp; </w:t>
      </w:r>
      <w:r>
        <w:rPr>
          <w:rFonts w:ascii="Times New Roman" w:hAnsi="Times New Roman" w:cs="LMU Lotus"/>
          <w:b w:val="0"/>
          <w:i w:val="0"/>
          <w:rtl w:val="0"/>
        </w:rPr>
        <w:t>Chang</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A methodology to find influential prosumers in prosumer community groups</w:t>
      </w:r>
      <w:r>
        <w:rPr>
          <w:rFonts w:ascii="Times New Roman" w:hAnsi="Times New Roman" w:cs="LMU Lotus"/>
          <w:b w:val="0"/>
          <w:i w:val="0"/>
          <w:rtl w:val="0"/>
        </w:rPr>
        <w:t>. _</w:t>
      </w:r>
      <w:r>
        <w:rPr>
          <w:rFonts w:ascii="Times New Roman" w:hAnsi="Times New Roman" w:cs="LMU Lotus"/>
          <w:b w:val="0"/>
          <w:i w:val="0"/>
          <w:rtl w:val="0"/>
        </w:rPr>
        <w:t>IEEE Transactions on Industrial Informatics</w:t>
      </w:r>
      <w:r>
        <w:rPr>
          <w:rFonts w:ascii="Times New Roman" w:hAnsi="Times New Roman" w:cs="LMU Lotus"/>
          <w:b w:val="0"/>
          <w:i w:val="0"/>
          <w:rtl w:val="0"/>
        </w:rPr>
        <w:t xml:space="preserve">_, </w:t>
      </w:r>
      <w:r>
        <w:rPr>
          <w:rFonts w:ascii="Times New Roman" w:hAnsi="Times New Roman" w:cs="LMU Lotus"/>
          <w:b w:val="0"/>
          <w:i w:val="0"/>
          <w:rtl w:val="0"/>
        </w:rPr>
        <w:t>10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706</w:t>
      </w:r>
      <w:r>
        <w:rPr>
          <w:rFonts w:ascii="Times New Roman" w:hAnsi="Times New Roman" w:cs="LMU Lotus"/>
          <w:b w:val="0"/>
          <w:i w:val="0"/>
          <w:rtl w:val="0"/>
        </w:rPr>
        <w:t>–</w:t>
      </w:r>
      <w:r>
        <w:rPr>
          <w:rFonts w:ascii="Times New Roman" w:hAnsi="Times New Roman" w:cs="LMU Lotus"/>
          <w:b w:val="0"/>
          <w:i w:val="0"/>
          <w:rtl w:val="0"/>
        </w:rPr>
        <w:t>713</w:t>
      </w:r>
      <w:r>
        <w:rPr>
          <w:rFonts w:ascii="Times New Roman" w:hAnsi="Times New Roman" w:cs="LMU Lotus"/>
          <w:b w:val="0"/>
          <w:i w:val="0"/>
          <w:rtl w:val="0"/>
        </w:rPr>
        <w:t>.</w:t>
      </w:r>
    </w:p>
    <w:p>
      <w:pPr>
        <w:bidi w:val="0"/>
      </w:pPr>
      <w:r>
        <w:rPr>
          <w:rFonts w:ascii="Times New Roman" w:hAnsi="Times New Roman" w:cs="LMU Lotus"/>
          <w:b/>
          <w:rtl w:val="0"/>
        </w:rPr>
        <w:t xml:space="preserve">[39] </w:t>
      </w:r>
      <w:r>
        <w:rPr>
          <w:rFonts w:ascii="Times New Roman" w:hAnsi="Times New Roman" w:cs="LMU Lotus"/>
          <w:b w:val="0"/>
          <w:i w:val="0"/>
          <w:rtl w:val="0"/>
        </w:rPr>
        <w:t>Ren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Xu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2503.15497</w:t>
      </w:r>
      <w:r>
        <w:rPr>
          <w:rFonts w:ascii="Times New Roman" w:hAnsi="Times New Roman" w:cs="LMU Lotus"/>
          <w:b w:val="0"/>
          <w:i w:val="0"/>
          <w:rtl w:val="0"/>
        </w:rPr>
        <w:t>.</w:t>
      </w:r>
    </w:p>
    <w:p>
      <w:pPr>
        <w:bidi w:val="0"/>
      </w:pPr>
      <w:r>
        <w:rPr>
          <w:rFonts w:ascii="Times New Roman" w:hAnsi="Times New Roman" w:cs="LMU Lotus"/>
          <w:b/>
          <w:rtl w:val="0"/>
        </w:rPr>
        <w:t xml:space="preserve">[40] </w:t>
      </w:r>
      <w:r>
        <w:rPr>
          <w:rFonts w:ascii="Times New Roman" w:hAnsi="Times New Roman" w:cs="LMU Lotus"/>
          <w:b w:val="0"/>
          <w:i w:val="0"/>
          <w:rtl w:val="0"/>
        </w:rPr>
        <w:t>Skoplaki</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Palyvos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2009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On the temperature dependence of photovoltaic module electrical performance</w:t>
      </w:r>
      <w:r>
        <w:rPr>
          <w:rFonts w:ascii="Times New Roman" w:hAnsi="Times New Roman" w:cs="LMU Lotus"/>
          <w:b w:val="0"/>
          <w:i w:val="0"/>
          <w:rtl w:val="0"/>
        </w:rPr>
        <w:t xml:space="preserve">: </w:t>
      </w:r>
      <w:r>
        <w:rPr>
          <w:rFonts w:ascii="Times New Roman" w:hAnsi="Times New Roman" w:cs="LMU Lotus"/>
          <w:b w:val="0"/>
          <w:i w:val="0"/>
          <w:rtl w:val="0"/>
        </w:rPr>
        <w:t>A review of efficiency</w:t>
      </w:r>
      <w:r>
        <w:rPr>
          <w:rFonts w:ascii="Times New Roman" w:hAnsi="Times New Roman" w:cs="LMU Lotus"/>
          <w:b w:val="0"/>
          <w:i w:val="0"/>
          <w:rtl w:val="0"/>
        </w:rPr>
        <w:t>/</w:t>
      </w:r>
      <w:r>
        <w:rPr>
          <w:rFonts w:ascii="Times New Roman" w:hAnsi="Times New Roman" w:cs="LMU Lotus"/>
          <w:b w:val="0"/>
          <w:i w:val="0"/>
          <w:rtl w:val="0"/>
        </w:rPr>
        <w:t>power correlations</w:t>
      </w:r>
      <w:r>
        <w:rPr>
          <w:rFonts w:ascii="Times New Roman" w:hAnsi="Times New Roman" w:cs="LMU Lotus"/>
          <w:b w:val="0"/>
          <w:i w:val="0"/>
          <w:rtl w:val="0"/>
        </w:rPr>
        <w:t>. _</w:t>
      </w:r>
      <w:r>
        <w:rPr>
          <w:rFonts w:ascii="Times New Roman" w:hAnsi="Times New Roman" w:cs="LMU Lotus"/>
          <w:b w:val="0"/>
          <w:i w:val="0"/>
          <w:rtl w:val="0"/>
        </w:rPr>
        <w:t>Solar Energy</w:t>
      </w:r>
      <w:r>
        <w:rPr>
          <w:rFonts w:ascii="Times New Roman" w:hAnsi="Times New Roman" w:cs="LMU Lotus"/>
          <w:b w:val="0"/>
          <w:i w:val="0"/>
          <w:rtl w:val="0"/>
        </w:rPr>
        <w:t xml:space="preserve">_, </w:t>
      </w:r>
      <w:r>
        <w:rPr>
          <w:rFonts w:ascii="Times New Roman" w:hAnsi="Times New Roman" w:cs="LMU Lotus"/>
          <w:b w:val="0"/>
          <w:i w:val="0"/>
          <w:rtl w:val="0"/>
        </w:rPr>
        <w:t>83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614</w:t>
      </w:r>
      <w:r>
        <w:rPr>
          <w:rFonts w:ascii="Times New Roman" w:hAnsi="Times New Roman" w:cs="LMU Lotus"/>
          <w:b w:val="0"/>
          <w:i w:val="0"/>
          <w:rtl w:val="0"/>
        </w:rPr>
        <w:t>–</w:t>
      </w:r>
      <w:r>
        <w:rPr>
          <w:rFonts w:ascii="Times New Roman" w:hAnsi="Times New Roman" w:cs="LMU Lotus"/>
          <w:b w:val="0"/>
          <w:i w:val="0"/>
          <w:rtl w:val="0"/>
        </w:rPr>
        <w:t>624</w:t>
      </w:r>
      <w:r>
        <w:rPr>
          <w:rFonts w:ascii="Times New Roman" w:hAnsi="Times New Roman" w:cs="LMU Lotus"/>
          <w:b w:val="0"/>
          <w:i w:val="0"/>
          <w:rtl w:val="0"/>
        </w:rPr>
        <w:t>.</w:t>
      </w:r>
    </w:p>
    <w:p>
      <w:pPr>
        <w:bidi w:val="0"/>
      </w:pPr>
      <w:r>
        <w:rPr>
          <w:rFonts w:ascii="Times New Roman" w:hAnsi="Times New Roman" w:cs="LMU Lotus"/>
          <w:b/>
          <w:rtl w:val="0"/>
        </w:rPr>
        <w:t xml:space="preserve">[41] </w:t>
      </w:r>
      <w:r>
        <w:rPr>
          <w:rFonts w:ascii="Times New Roman" w:hAnsi="Times New Roman" w:cs="LMU Lotus"/>
          <w:b w:val="0"/>
          <w:i w:val="0"/>
          <w:rtl w:val="0"/>
        </w:rPr>
        <w:t>Sutton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Barto</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Reinforcement Learning</w:t>
      </w:r>
      <w:r>
        <w:rPr>
          <w:rFonts w:ascii="Times New Roman" w:hAnsi="Times New Roman" w:cs="LMU Lotus"/>
          <w:b w:val="0"/>
          <w:i w:val="0"/>
          <w:rtl w:val="0"/>
        </w:rPr>
        <w:t xml:space="preserve">: </w:t>
      </w:r>
      <w:r>
        <w:rPr>
          <w:rFonts w:ascii="Times New Roman" w:hAnsi="Times New Roman" w:cs="LMU Lotus"/>
          <w:b w:val="0"/>
          <w:i w:val="0"/>
          <w:rtl w:val="0"/>
        </w:rPr>
        <w:t>An Introduction</w:t>
      </w:r>
      <w:r>
        <w:rPr>
          <w:rFonts w:ascii="Times New Roman" w:hAnsi="Times New Roman" w:cs="LMU Lotus"/>
          <w:b w:val="0"/>
          <w:i w:val="0"/>
          <w:rtl w:val="0"/>
        </w:rPr>
        <w:t xml:space="preserve">_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MIT Press</w:t>
      </w:r>
      <w:r>
        <w:rPr>
          <w:rFonts w:ascii="Times New Roman" w:hAnsi="Times New Roman" w:cs="LMU Lotus"/>
          <w:b w:val="0"/>
          <w:i w:val="0"/>
          <w:rtl w:val="0"/>
        </w:rPr>
        <w:t>.</w:t>
      </w:r>
    </w:p>
    <w:p>
      <w:pPr>
        <w:bidi w:val="0"/>
      </w:pPr>
      <w:r>
        <w:rPr>
          <w:rFonts w:ascii="Times New Roman" w:hAnsi="Times New Roman" w:cs="LMU Lotus"/>
          <w:b/>
          <w:rtl w:val="0"/>
        </w:rPr>
        <w:t xml:space="preserve">[42] </w:t>
      </w:r>
      <w:r>
        <w:rPr>
          <w:rFonts w:ascii="Times New Roman" w:hAnsi="Times New Roman" w:cs="LMU Lotus"/>
          <w:b w:val="0"/>
          <w:i w:val="0"/>
          <w:rtl w:val="0"/>
        </w:rPr>
        <w:t>Tan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Independent versus cooperative agents</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10</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330</w:t>
      </w:r>
      <w:r>
        <w:rPr>
          <w:rFonts w:ascii="Times New Roman" w:hAnsi="Times New Roman" w:cs="LMU Lotus"/>
          <w:b w:val="0"/>
          <w:i w:val="0"/>
          <w:rtl w:val="0"/>
        </w:rPr>
        <w:t>–</w:t>
      </w:r>
      <w:r>
        <w:rPr>
          <w:rFonts w:ascii="Times New Roman" w:hAnsi="Times New Roman" w:cs="LMU Lotus"/>
          <w:b w:val="0"/>
          <w:i w:val="0"/>
          <w:rtl w:val="0"/>
        </w:rPr>
        <w:t>337</w:t>
      </w:r>
      <w:r>
        <w:rPr>
          <w:rFonts w:ascii="Times New Roman" w:hAnsi="Times New Roman" w:cs="LMU Lotus"/>
          <w:b w:val="0"/>
          <w:i w:val="0"/>
          <w:rtl w:val="0"/>
        </w:rPr>
        <w:t>.</w:t>
      </w:r>
    </w:p>
    <w:p>
      <w:pPr>
        <w:bidi w:val="0"/>
      </w:pPr>
      <w:r>
        <w:rPr>
          <w:rFonts w:ascii="Times New Roman" w:hAnsi="Times New Roman" w:cs="LMU Lotus"/>
          <w:b/>
          <w:rtl w:val="0"/>
        </w:rPr>
        <w:t xml:space="preserve">[43] </w:t>
      </w:r>
      <w:r>
        <w:rPr>
          <w:rFonts w:ascii="Times New Roman" w:hAnsi="Times New Roman" w:cs="LMU Lotus"/>
          <w:b w:val="0"/>
          <w:i w:val="0"/>
          <w:rtl w:val="0"/>
        </w:rPr>
        <w:t>Towers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Kwiatkowski</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Terry</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Balis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w:t>
      </w:r>
      <w:r>
        <w:rPr>
          <w:rFonts w:ascii="Times New Roman" w:hAnsi="Times New Roman" w:cs="LMU Lotus"/>
          <w:b w:val="0"/>
          <w:i w:val="0"/>
          <w:rtl w:val="0"/>
        </w:rPr>
        <w:t>De Cola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Deleu</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 &amp; </w:t>
      </w:r>
      <w:r>
        <w:rPr>
          <w:rFonts w:ascii="Times New Roman" w:hAnsi="Times New Roman" w:cs="LMU Lotus"/>
          <w:b w:val="0"/>
          <w:i w:val="0"/>
          <w:rtl w:val="0"/>
        </w:rPr>
        <w:t>Younis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Gymnasium</w:t>
      </w:r>
      <w:r>
        <w:rPr>
          <w:rFonts w:ascii="Times New Roman" w:hAnsi="Times New Roman" w:cs="LMU Lotus"/>
          <w:b w:val="0"/>
          <w:i w:val="0"/>
          <w:rtl w:val="0"/>
        </w:rPr>
        <w:t xml:space="preserve">: </w:t>
      </w:r>
      <w:r>
        <w:rPr>
          <w:rFonts w:ascii="Times New Roman" w:hAnsi="Times New Roman" w:cs="LMU Lotus"/>
          <w:b w:val="0"/>
          <w:i w:val="0"/>
          <w:rtl w:val="0"/>
        </w:rPr>
        <w:t>A standard interface for reinforcement learning environments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2407.17032</w:t>
      </w:r>
      <w:r>
        <w:rPr>
          <w:rFonts w:ascii="Times New Roman" w:hAnsi="Times New Roman" w:cs="LMU Lotus"/>
          <w:b w:val="0"/>
          <w:i w:val="0"/>
          <w:rtl w:val="0"/>
        </w:rPr>
        <w:t>.</w:t>
      </w:r>
    </w:p>
    <w:p>
      <w:pPr>
        <w:bidi w:val="0"/>
      </w:pPr>
      <w:r>
        <w:rPr>
          <w:rFonts w:ascii="Times New Roman" w:hAnsi="Times New Roman" w:cs="LMU Lotus"/>
          <w:b/>
          <w:rtl w:val="0"/>
        </w:rPr>
        <w:t xml:space="preserve">[44] </w:t>
      </w:r>
      <w:r>
        <w:rPr>
          <w:rFonts w:ascii="Times New Roman" w:hAnsi="Times New Roman" w:cs="LMU Lotus"/>
          <w:b w:val="0"/>
          <w:i w:val="0"/>
          <w:rtl w:val="0"/>
        </w:rPr>
        <w:t>Tushar</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Saha</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Yuen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Smith</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&amp; </w:t>
      </w:r>
      <w:r>
        <w:rPr>
          <w:rFonts w:ascii="Times New Roman" w:hAnsi="Times New Roman" w:cs="LMU Lotus"/>
          <w:b w:val="0"/>
          <w:i w:val="0"/>
          <w:rtl w:val="0"/>
        </w:rPr>
        <w:t>Poor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2020</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trading in electricity networks</w:t>
      </w:r>
      <w:r>
        <w:rPr>
          <w:rFonts w:ascii="Times New Roman" w:hAnsi="Times New Roman" w:cs="LMU Lotus"/>
          <w:b w:val="0"/>
          <w:i w:val="0"/>
          <w:rtl w:val="0"/>
        </w:rPr>
        <w:t xml:space="preserve">: </w:t>
      </w:r>
      <w:r>
        <w:rPr>
          <w:rFonts w:ascii="Times New Roman" w:hAnsi="Times New Roman" w:cs="LMU Lotus"/>
          <w:b w:val="0"/>
          <w:i w:val="0"/>
          <w:rtl w:val="0"/>
        </w:rPr>
        <w:t>An overview</w:t>
      </w:r>
      <w:r>
        <w:rPr>
          <w:rFonts w:ascii="Times New Roman" w:hAnsi="Times New Roman" w:cs="LMU Lotus"/>
          <w:b w:val="0"/>
          <w:i w:val="0"/>
          <w:rtl w:val="0"/>
        </w:rPr>
        <w:t>. _</w:t>
      </w:r>
      <w:r>
        <w:rPr>
          <w:rFonts w:ascii="Times New Roman" w:hAnsi="Times New Roman" w:cs="LMU Lotus"/>
          <w:b w:val="0"/>
          <w:i w:val="0"/>
          <w:rtl w:val="0"/>
        </w:rPr>
        <w:t>IEEE Transactions on Smart Grid</w:t>
      </w:r>
      <w:r>
        <w:rPr>
          <w:rFonts w:ascii="Times New Roman" w:hAnsi="Times New Roman" w:cs="LMU Lotus"/>
          <w:b w:val="0"/>
          <w:i w:val="0"/>
          <w:rtl w:val="0"/>
        </w:rPr>
        <w:t xml:space="preserve">_,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3185</w:t>
      </w:r>
      <w:r>
        <w:rPr>
          <w:rFonts w:ascii="Times New Roman" w:hAnsi="Times New Roman" w:cs="LMU Lotus"/>
          <w:b w:val="0"/>
          <w:i w:val="0"/>
          <w:rtl w:val="0"/>
        </w:rPr>
        <w:t>–</w:t>
      </w:r>
      <w:r>
        <w:rPr>
          <w:rFonts w:ascii="Times New Roman" w:hAnsi="Times New Roman" w:cs="LMU Lotus"/>
          <w:b w:val="0"/>
          <w:i w:val="0"/>
          <w:rtl w:val="0"/>
        </w:rPr>
        <w:t>3200</w:t>
      </w:r>
      <w:r>
        <w:rPr>
          <w:rFonts w:ascii="Times New Roman" w:hAnsi="Times New Roman" w:cs="LMU Lotus"/>
          <w:b w:val="0"/>
          <w:i w:val="0"/>
          <w:rtl w:val="0"/>
        </w:rPr>
        <w:t>.</w:t>
      </w:r>
    </w:p>
    <w:p>
      <w:pPr>
        <w:bidi w:val="0"/>
      </w:pPr>
      <w:r>
        <w:rPr>
          <w:rFonts w:ascii="Times New Roman" w:hAnsi="Times New Roman" w:cs="LMU Lotus"/>
          <w:b/>
          <w:rtl w:val="0"/>
        </w:rPr>
        <w:t xml:space="preserve">[45] </w:t>
      </w:r>
      <w:r>
        <w:rPr>
          <w:rFonts w:ascii="Times New Roman" w:hAnsi="Times New Roman" w:cs="LMU Lotus"/>
          <w:b w:val="0"/>
          <w:i w:val="0"/>
          <w:rtl w:val="0"/>
        </w:rPr>
        <w:t>Watkins</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&amp; </w:t>
      </w:r>
      <w:r>
        <w:rPr>
          <w:rFonts w:ascii="Times New Roman" w:hAnsi="Times New Roman" w:cs="LMU Lotus"/>
          <w:b w:val="0"/>
          <w:i w:val="0"/>
          <w:rtl w:val="0"/>
        </w:rPr>
        <w:t>Dayan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1992</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 _</w:t>
      </w:r>
      <w:r>
        <w:rPr>
          <w:rFonts w:ascii="Times New Roman" w:hAnsi="Times New Roman" w:cs="LMU Lotus"/>
          <w:b w:val="0"/>
          <w:i w:val="0"/>
          <w:rtl w:val="0"/>
        </w:rPr>
        <w:t>Machine Learning</w:t>
      </w:r>
      <w:r>
        <w:rPr>
          <w:rFonts w:ascii="Times New Roman" w:hAnsi="Times New Roman" w:cs="LMU Lotus"/>
          <w:b w:val="0"/>
          <w:i w:val="0"/>
          <w:rtl w:val="0"/>
        </w:rPr>
        <w:t xml:space="preserve">_,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279</w:t>
      </w:r>
      <w:r>
        <w:rPr>
          <w:rFonts w:ascii="Times New Roman" w:hAnsi="Times New Roman" w:cs="LMU Lotus"/>
          <w:b w:val="0"/>
          <w:i w:val="0"/>
          <w:rtl w:val="0"/>
        </w:rPr>
        <w:t>–</w:t>
      </w:r>
      <w:r>
        <w:rPr>
          <w:rFonts w:ascii="Times New Roman" w:hAnsi="Times New Roman" w:cs="LMU Lotus"/>
          <w:b w:val="0"/>
          <w:i w:val="0"/>
          <w:rtl w:val="0"/>
        </w:rPr>
        <w:t>292</w:t>
      </w:r>
      <w:r>
        <w:rPr>
          <w:rFonts w:ascii="Times New Roman" w:hAnsi="Times New Roman" w:cs="LMU Lotus"/>
          <w:b w:val="0"/>
          <w:i w:val="0"/>
          <w:rtl w:val="0"/>
        </w:rPr>
        <w:t>.</w:t>
      </w:r>
    </w:p>
    <w:p>
      <w:pPr>
        <w:bidi w:val="0"/>
      </w:pPr>
      <w:r>
        <w:rPr>
          <w:rFonts w:ascii="Times New Roman" w:hAnsi="Times New Roman" w:cs="LMU Lotus"/>
          <w:b/>
          <w:rtl w:val="0"/>
        </w:rPr>
        <w:t xml:space="preserve">[46] </w:t>
      </w:r>
      <w:r>
        <w:rPr>
          <w:rFonts w:ascii="Times New Roman" w:hAnsi="Times New Roman" w:cs="LMU Lotus"/>
          <w:b w:val="0"/>
          <w:i w:val="0"/>
          <w:rtl w:val="0"/>
        </w:rPr>
        <w:t>Wohlin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Runeson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ö</w:t>
      </w:r>
      <w:r>
        <w:rPr>
          <w:rFonts w:ascii="Times New Roman" w:hAnsi="Times New Roman" w:cs="LMU Lotus"/>
          <w:b w:val="0"/>
          <w:i w:val="0"/>
          <w:rtl w:val="0"/>
        </w:rPr>
        <w:t>st</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Ohlsson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Regnell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Wessl</w:t>
      </w:r>
      <w:r>
        <w:rPr>
          <w:rFonts w:ascii="Times New Roman" w:hAnsi="Times New Roman" w:cs="LMU Lotus"/>
          <w:b w:val="0"/>
          <w:i w:val="0"/>
          <w:rtl w:val="0"/>
        </w:rPr>
        <w:t>é</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2012</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Experimentation in Software Engineering</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[47]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Wang</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Chen</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Zhao</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Albrecht</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Optimistic epsilon</w:t>
      </w:r>
      <w:r>
        <w:rPr>
          <w:rFonts w:ascii="Times New Roman" w:hAnsi="Times New Roman" w:cs="LMU Lotus"/>
          <w:b w:val="0"/>
          <w:i w:val="0"/>
          <w:rtl w:val="0"/>
        </w:rPr>
        <w:t>-</w:t>
      </w:r>
      <w:r>
        <w:rPr>
          <w:rFonts w:ascii="Times New Roman" w:hAnsi="Times New Roman" w:cs="LMU Lotus"/>
          <w:b w:val="0"/>
          <w:i w:val="0"/>
          <w:rtl w:val="0"/>
        </w:rPr>
        <w:t>greedy exploration for cooperative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2502.03506</w:t>
      </w:r>
      <w:r>
        <w:rPr>
          <w:rFonts w:ascii="Times New Roman" w:hAnsi="Times New Roman" w:cs="LMU Lotus"/>
          <w:b w:val="0"/>
          <w:i w:val="0"/>
          <w:rtl w:val="0"/>
        </w:rPr>
        <w:t>.</w:t>
      </w:r>
    </w:p>
    <w:p>
      <w:pPr>
        <w:bidi w:val="0"/>
      </w:pPr>
      <w:r>
        <w:rPr>
          <w:rFonts w:ascii="Times New Roman" w:hAnsi="Times New Roman" w:cs="LMU Lotus"/>
          <w:b/>
          <w:rtl w:val="0"/>
        </w:rPr>
        <w:t xml:space="preserve">[48]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&amp; </w:t>
      </w:r>
      <w:r>
        <w:rPr>
          <w:rFonts w:ascii="Times New Roman" w:hAnsi="Times New Roman" w:cs="LMU Lotus"/>
          <w:b w:val="0"/>
          <w:i w:val="0"/>
          <w:rtl w:val="0"/>
        </w:rPr>
        <w:t>Lund</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2023</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 xml:space="preserve">peer energy sharing and trading of renewable energy in smart communities </w:t>
      </w:r>
      <w:r>
        <w:rPr>
          <w:rFonts w:ascii="Times New Roman" w:hAnsi="Times New Roman" w:cs="LMU Lotus"/>
          <w:b w:val="0"/>
          <w:i w:val="0"/>
          <w:rtl w:val="0"/>
        </w:rPr>
        <w:t xml:space="preserve">— </w:t>
      </w:r>
      <w:r>
        <w:rPr>
          <w:rFonts w:ascii="Times New Roman" w:hAnsi="Times New Roman" w:cs="LMU Lotus"/>
          <w:b w:val="0"/>
          <w:i w:val="0"/>
          <w:rtl w:val="0"/>
        </w:rPr>
        <w:t>trading pricing models</w:t>
      </w:r>
      <w:r>
        <w:rPr>
          <w:rFonts w:ascii="Times New Roman" w:hAnsi="Times New Roman" w:cs="LMU Lotus"/>
          <w:b w:val="0"/>
          <w:i w:val="0"/>
          <w:rtl w:val="0"/>
        </w:rPr>
        <w:t xml:space="preserve">, </w:t>
      </w:r>
      <w:r>
        <w:rPr>
          <w:rFonts w:ascii="Times New Roman" w:hAnsi="Times New Roman" w:cs="LMU Lotus"/>
          <w:b w:val="0"/>
          <w:i w:val="0"/>
          <w:rtl w:val="0"/>
        </w:rPr>
        <w:t>decision</w:t>
      </w:r>
      <w:r>
        <w:rPr>
          <w:rFonts w:ascii="Times New Roman" w:hAnsi="Times New Roman" w:cs="LMU Lotus"/>
          <w:b w:val="0"/>
          <w:i w:val="0"/>
          <w:rtl w:val="0"/>
        </w:rPr>
        <w:t>-</w:t>
      </w:r>
      <w:r>
        <w:rPr>
          <w:rFonts w:ascii="Times New Roman" w:hAnsi="Times New Roman" w:cs="LMU Lotus"/>
          <w:b w:val="0"/>
          <w:i w:val="0"/>
          <w:rtl w:val="0"/>
        </w:rPr>
        <w:t>making and agent</w:t>
      </w:r>
      <w:r>
        <w:rPr>
          <w:rFonts w:ascii="Times New Roman" w:hAnsi="Times New Roman" w:cs="LMU Lotus"/>
          <w:b w:val="0"/>
          <w:i w:val="0"/>
          <w:rtl w:val="0"/>
        </w:rPr>
        <w:t>-</w:t>
      </w:r>
      <w:r>
        <w:rPr>
          <w:rFonts w:ascii="Times New Roman" w:hAnsi="Times New Roman" w:cs="LMU Lotus"/>
          <w:b w:val="0"/>
          <w:i w:val="0"/>
          <w:rtl w:val="0"/>
        </w:rPr>
        <w:t>based collaboration</w:t>
      </w:r>
      <w:r>
        <w:rPr>
          <w:rFonts w:ascii="Times New Roman" w:hAnsi="Times New Roman" w:cs="LMU Lotus"/>
          <w:b w:val="0"/>
          <w:i w:val="0"/>
          <w:rtl w:val="0"/>
        </w:rPr>
        <w:t>. _</w:t>
      </w:r>
      <w:r>
        <w:rPr>
          <w:rFonts w:ascii="Times New Roman" w:hAnsi="Times New Roman" w:cs="LMU Lotus"/>
          <w:b w:val="0"/>
          <w:i w:val="0"/>
          <w:rtl w:val="0"/>
        </w:rPr>
        <w:t>Renewable Energy</w:t>
      </w:r>
      <w:r>
        <w:rPr>
          <w:rFonts w:ascii="Times New Roman" w:hAnsi="Times New Roman" w:cs="LMU Lotus"/>
          <w:b w:val="0"/>
          <w:i w:val="0"/>
          <w:rtl w:val="0"/>
        </w:rPr>
        <w:t xml:space="preserve">_, </w:t>
      </w:r>
      <w:r>
        <w:rPr>
          <w:rFonts w:ascii="Times New Roman" w:hAnsi="Times New Roman" w:cs="LMU Lotus"/>
          <w:b w:val="0"/>
          <w:i w:val="0"/>
          <w:rtl w:val="0"/>
        </w:rPr>
        <w:t>207</w:t>
      </w:r>
      <w:r>
        <w:rPr>
          <w:rFonts w:ascii="Times New Roman" w:hAnsi="Times New Roman" w:cs="LMU Lotus"/>
          <w:b w:val="0"/>
          <w:i w:val="0"/>
          <w:rtl w:val="0"/>
        </w:rPr>
        <w:t xml:space="preserve">, </w:t>
      </w:r>
      <w:r>
        <w:rPr>
          <w:rFonts w:ascii="Times New Roman" w:hAnsi="Times New Roman" w:cs="LMU Lotus"/>
          <w:b w:val="0"/>
          <w:i w:val="0"/>
          <w:rtl w:val="0"/>
        </w:rPr>
        <w:t>177</w:t>
      </w:r>
      <w:r>
        <w:rPr>
          <w:rFonts w:ascii="Times New Roman" w:hAnsi="Times New Roman" w:cs="LMU Lotus"/>
          <w:b w:val="0"/>
          <w:i w:val="0"/>
          <w:rtl w:val="0"/>
        </w:rPr>
        <w:t>–</w:t>
      </w:r>
      <w:r>
        <w:rPr>
          <w:rFonts w:ascii="Times New Roman" w:hAnsi="Times New Roman" w:cs="LMU Lotus"/>
          <w:b w:val="0"/>
          <w:i w:val="0"/>
          <w:rtl w:val="0"/>
        </w:rPr>
        <w:t>193</w:t>
      </w:r>
      <w:r>
        <w:rPr>
          <w:rFonts w:ascii="Times New Roman" w:hAnsi="Times New Roman" w:cs="LMU Lotus"/>
          <w:b w:val="0"/>
          <w:i w:val="0"/>
          <w:rtl w:val="0"/>
        </w:rPr>
        <w:t>.</w:t>
      </w:r>
    </w:p>
    <w:p>
      <w:pPr>
        <w:bidi w:val="0"/>
      </w:pPr>
      <w:r>
        <w:rPr>
          <w:rFonts w:ascii="Times New Roman" w:hAnsi="Times New Roman" w:cs="LMU Lotus"/>
          <w:b/>
          <w:rtl w:val="0"/>
        </w:rPr>
        <w:t xml:space="preserve">[49] </w:t>
      </w:r>
      <w:r>
        <w:rPr>
          <w:rFonts w:ascii="Times New Roman" w:hAnsi="Times New Roman" w:cs="LMU Lotus"/>
          <w:b w:val="0"/>
          <w:i w:val="0"/>
          <w:rtl w:val="0"/>
        </w:rPr>
        <w:t>Masson</w:t>
      </w:r>
      <w:r>
        <w:rPr>
          <w:rFonts w:ascii="Times New Roman" w:hAnsi="Times New Roman" w:cs="LMU Lotus"/>
          <w:b w:val="0"/>
          <w:i w:val="0"/>
          <w:rtl w:val="0"/>
        </w:rPr>
        <w:t>-</w:t>
      </w:r>
      <w:r>
        <w:rPr>
          <w:rFonts w:ascii="Times New Roman" w:hAnsi="Times New Roman" w:cs="LMU Lotus"/>
          <w:b w:val="0"/>
          <w:i w:val="0"/>
          <w:rtl w:val="0"/>
        </w:rPr>
        <w:t>Delmotte</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Zhai</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ö</w:t>
      </w:r>
      <w:r>
        <w:rPr>
          <w:rFonts w:ascii="Times New Roman" w:hAnsi="Times New Roman" w:cs="LMU Lotus"/>
          <w:b w:val="0"/>
          <w:i w:val="0"/>
          <w:rtl w:val="0"/>
        </w:rPr>
        <w:t>rtner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Roberts</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Skea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Shukla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 &amp; </w:t>
      </w:r>
      <w:r>
        <w:rPr>
          <w:rFonts w:ascii="Times New Roman" w:hAnsi="Times New Roman" w:cs="LMU Lotus"/>
          <w:b w:val="0"/>
          <w:i w:val="0"/>
          <w:rtl w:val="0"/>
        </w:rPr>
        <w:t>Waterfield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2018</w:t>
      </w:r>
      <w:r>
        <w:rPr>
          <w:rFonts w:ascii="Times New Roman" w:hAnsi="Times New Roman" w:cs="LMU Lotus"/>
          <w:b w:val="0"/>
          <w:i w:val="0"/>
          <w:rtl w:val="0"/>
        </w:rPr>
        <w:t>)</w:t>
      </w:r>
      <w:r>
        <w:rPr>
          <w:rFonts w:ascii="Times New Roman" w:hAnsi="Times New Roman" w:cs="LMU Lotus"/>
          <w:b w:val="0"/>
          <w:i w:val="0"/>
          <w:rtl w:val="0"/>
        </w:rPr>
        <w:t>. _</w:t>
      </w:r>
      <w:r>
        <w:rPr>
          <w:rFonts w:ascii="Times New Roman" w:hAnsi="Times New Roman" w:cs="LMU Lotus"/>
          <w:b w:val="0"/>
          <w:i w:val="0"/>
          <w:rtl w:val="0"/>
        </w:rPr>
        <w:t xml:space="preserve">Global Warming of </w:t>
      </w:r>
      <w:r>
        <w:rPr>
          <w:rFonts w:ascii="Times New Roman" w:hAnsi="Times New Roman" w:cs="LMU Lotus"/>
          <w:b w:val="0"/>
          <w:i w:val="0"/>
          <w:rtl w:val="0"/>
        </w:rPr>
        <w:t>1.5</w:t>
      </w:r>
      <w:r>
        <w:rPr>
          <w:rFonts w:ascii="Times New Roman" w:hAnsi="Times New Roman" w:cs="LMU Lotus"/>
          <w:b w:val="0"/>
          <w:i w:val="0"/>
          <w:rtl w:val="0"/>
        </w:rPr>
        <w:t>°</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 xml:space="preserve">An IPCC Special Report on the impacts of global warming of </w:t>
      </w:r>
      <w:r>
        <w:rPr>
          <w:rFonts w:ascii="Times New Roman" w:hAnsi="Times New Roman" w:cs="LMU Lotus"/>
          <w:b w:val="0"/>
          <w:i w:val="0"/>
          <w:rtl w:val="0"/>
        </w:rPr>
        <w:t>1.5</w:t>
      </w:r>
      <w:r>
        <w:rPr>
          <w:rFonts w:ascii="Times New Roman" w:hAnsi="Times New Roman" w:cs="LMU Lotus"/>
          <w:b w:val="0"/>
          <w:i w:val="0"/>
          <w:rtl w:val="0"/>
        </w:rPr>
        <w:t>°</w:t>
      </w:r>
      <w:r>
        <w:rPr>
          <w:rFonts w:ascii="Times New Roman" w:hAnsi="Times New Roman" w:cs="LMU Lotus"/>
          <w:b w:val="0"/>
          <w:i w:val="0"/>
          <w:rtl w:val="0"/>
        </w:rPr>
        <w:t>C above pre</w:t>
      </w:r>
      <w:r>
        <w:rPr>
          <w:rFonts w:ascii="Times New Roman" w:hAnsi="Times New Roman" w:cs="LMU Lotus"/>
          <w:b w:val="0"/>
          <w:i w:val="0"/>
          <w:rtl w:val="0"/>
        </w:rPr>
        <w:t>-</w:t>
      </w:r>
      <w:r>
        <w:rPr>
          <w:rFonts w:ascii="Times New Roman" w:hAnsi="Times New Roman" w:cs="LMU Lotus"/>
          <w:b w:val="0"/>
          <w:i w:val="0"/>
          <w:rtl w:val="0"/>
        </w:rPr>
        <w:t>industrial levels and related global greenhouse gas emission pathways</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[50]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2019</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Multiclass energy management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driven by prosumer preferences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4005</w:t>
      </w:r>
      <w:r>
        <w:rPr>
          <w:rFonts w:ascii="Times New Roman" w:hAnsi="Times New Roman" w:cs="LMU Lotus"/>
          <w:b w:val="0"/>
          <w:i w:val="0"/>
          <w:rtl w:val="0"/>
        </w:rPr>
        <w:t>–</w:t>
      </w:r>
      <w:r>
        <w:rPr>
          <w:rFonts w:ascii="Times New Roman" w:hAnsi="Times New Roman" w:cs="LMU Lotus"/>
          <w:b w:val="0"/>
          <w:i w:val="0"/>
          <w:rtl w:val="0"/>
        </w:rPr>
        <w:t>4014</w:t>
      </w:r>
      <w:r>
        <w:rPr>
          <w:rFonts w:ascii="Times New Roman" w:hAnsi="Times New Roman" w:cs="LMU Lotus"/>
          <w:b w:val="0"/>
          <w:i w:val="0"/>
          <w:rtl w:val="0"/>
        </w:rPr>
        <w:t>.</w:t>
      </w:r>
    </w:p>
    <w:p>
      <w:pPr>
        <w:bidi w:val="0"/>
      </w:pPr>
      <w:r>
        <w:rPr>
          <w:rFonts w:ascii="Times New Roman" w:hAnsi="Times New Roman" w:cs="LMU Lotus"/>
          <w:b/>
          <w:rtl w:val="0"/>
        </w:rPr>
        <w:t xml:space="preserve">[51] </w:t>
      </w:r>
      <w:r>
        <w:rPr>
          <w:rFonts w:ascii="Times New Roman" w:hAnsi="Times New Roman" w:cs="LMU Lotus"/>
          <w:b w:val="0"/>
          <w:i w:val="0"/>
          <w:rtl w:val="0"/>
        </w:rPr>
        <w:t>Richardson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0"/>
        </w:rPr>
        <w:t>1981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Stochastic simulation of daily precipitation</w:t>
      </w:r>
      <w:r>
        <w:rPr>
          <w:rFonts w:ascii="Times New Roman" w:hAnsi="Times New Roman" w:cs="LMU Lotus"/>
          <w:b w:val="0"/>
          <w:i w:val="0"/>
          <w:rtl w:val="0"/>
        </w:rPr>
        <w:t xml:space="preserve">, </w:t>
      </w:r>
      <w:r>
        <w:rPr>
          <w:rFonts w:ascii="Times New Roman" w:hAnsi="Times New Roman" w:cs="LMU Lotus"/>
          <w:b w:val="0"/>
          <w:i w:val="0"/>
          <w:rtl w:val="0"/>
        </w:rPr>
        <w:t>temperature</w:t>
      </w:r>
      <w:r>
        <w:rPr>
          <w:rFonts w:ascii="Times New Roman" w:hAnsi="Times New Roman" w:cs="LMU Lotus"/>
          <w:b w:val="0"/>
          <w:i w:val="0"/>
          <w:rtl w:val="0"/>
        </w:rPr>
        <w:t xml:space="preserve">, </w:t>
      </w:r>
      <w:r>
        <w:rPr>
          <w:rFonts w:ascii="Times New Roman" w:hAnsi="Times New Roman" w:cs="LMU Lotus"/>
          <w:b w:val="0"/>
          <w:i w:val="0"/>
          <w:rtl w:val="0"/>
        </w:rPr>
        <w:t>and solar radiation</w:t>
      </w:r>
      <w:r>
        <w:rPr>
          <w:rFonts w:ascii="Times New Roman" w:hAnsi="Times New Roman" w:cs="LMU Lotus"/>
          <w:b w:val="0"/>
          <w:i w:val="0"/>
          <w:rtl w:val="0"/>
        </w:rPr>
        <w:t>. _</w:t>
      </w:r>
      <w:r>
        <w:rPr>
          <w:rFonts w:ascii="Times New Roman" w:hAnsi="Times New Roman" w:cs="LMU Lotus"/>
          <w:b w:val="0"/>
          <w:i w:val="0"/>
          <w:rtl w:val="0"/>
        </w:rPr>
        <w:t>Water Resources Research</w:t>
      </w:r>
      <w:r>
        <w:rPr>
          <w:rFonts w:ascii="Times New Roman" w:hAnsi="Times New Roman" w:cs="LMU Lotus"/>
          <w:b w:val="0"/>
          <w:i w:val="0"/>
          <w:rtl w:val="0"/>
        </w:rPr>
        <w:t xml:space="preserve">_, </w:t>
      </w:r>
      <w:r>
        <w:rPr>
          <w:rFonts w:ascii="Times New Roman" w:hAnsi="Times New Roman" w:cs="LMU Lotus"/>
          <w:b w:val="0"/>
          <w:i w:val="0"/>
          <w:rtl w:val="0"/>
        </w:rPr>
        <w:t>17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 xml:space="preserve">, </w:t>
      </w:r>
      <w:r>
        <w:rPr>
          <w:rFonts w:ascii="Times New Roman" w:hAnsi="Times New Roman" w:cs="LMU Lotus"/>
          <w:b w:val="0"/>
          <w:i w:val="0"/>
          <w:rtl w:val="0"/>
        </w:rPr>
        <w:t>182</w:t>
      </w:r>
      <w:r>
        <w:rPr>
          <w:rFonts w:ascii="Times New Roman" w:hAnsi="Times New Roman" w:cs="LMU Lotus"/>
          <w:b w:val="0"/>
          <w:i w:val="0"/>
          <w:rtl w:val="0"/>
        </w:rPr>
        <w:t>–</w:t>
      </w:r>
      <w:r>
        <w:rPr>
          <w:rFonts w:ascii="Times New Roman" w:hAnsi="Times New Roman" w:cs="LMU Lotus"/>
          <w:b w:val="0"/>
          <w:i w:val="0"/>
          <w:rtl w:val="0"/>
        </w:rPr>
        <w:t>190</w:t>
      </w:r>
      <w:r>
        <w:rPr>
          <w:rFonts w:ascii="Times New Roman" w:hAnsi="Times New Roman" w:cs="LMU Lotus"/>
          <w:b w:val="0"/>
          <w:i w:val="0"/>
          <w:rtl w:val="0"/>
        </w:rPr>
        <w:t>.</w:t>
      </w:r>
    </w:p>
    <w:p>
      <w:pPr>
        <w:pBdr>
          <w:bottom w:val="single" w:sz="6" w:space="1" w:color="999999"/>
        </w:pBdr>
      </w:pPr>
    </w:p>
    <w:p>
      <w:pPr>
        <w:pBdr>
          <w:bottom w:val="single" w:sz="6" w:space="1" w:color="999999"/>
        </w:pBdr>
      </w:pPr>
    </w:p>
    <w:p>
      <w:r>
        <w:br w:type="page"/>
      </w:r>
    </w:p>
    <w:p>
      <w:pPr>
        <w:bidi w:val="0"/>
        <w:spacing w:after="360" w:before="0" w:line="240" w:lineRule="auto"/>
        <w:jc w:val="center"/>
      </w:pPr>
      <w:r>
        <w:rPr>
          <w:rFonts w:ascii="Times New Roman" w:hAnsi="Times New Roman"/>
          <w:b/>
          <w:i w:val="0"/>
          <w:sz w:val="32"/>
          <w:rtl w:val="0"/>
        </w:rPr>
        <w:t>Abstract</w:t>
      </w:r>
    </w:p>
    <w:p>
      <w:pPr>
        <w:pStyle w:val="IAUBody"/>
        <w:bidi w:val="0"/>
      </w:pPr>
      <w:r>
        <w:rPr>
          <w:rFonts w:ascii="Times New Roman" w:hAnsi="Times New Roman" w:cs="LMU Lotus"/>
          <w:rtl w:val="0"/>
        </w:rPr>
        <w:t>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This advantage remained stable and significant under moderate scarcity (25 درصد cloud probability), but did not reach statistical significance under severe scarcity (35 درصد) due to increased variance. The most surprising finding was the Innovator Effect: a single high-Openness agent with sustained exploration reduced community comfort by 2 درصد, increased inequality by 22 درصد (Gini coefficient), and raised blackout rates by 8.3 درصد. At the community level, no significant differences were observed between homogeneous selfish and prosocial scenarios. Directional evidence suggests that fairness-aware reward design does not reduce technical efficiency, with the mixed scenario showing a 12.9 درصد reduction in energy waste; however, this reduction did not reach statistical significance at the current sample size (p = 0.14, n = 5 random seeds), while individual-level distributional gains remained significant (p = 0.0011). The Innovator Effect carries a cautionary implication for AI safety in community resource-sharing systems: unpredictable agents, even with good intentions, can undermine cooperative norms.</w:t>
        <w:br/>
      </w:r>
    </w:p>
    <w:p>
      <w:pPr>
        <w:pStyle w:val="IAUBody"/>
        <w:bidi w:val="0"/>
        <w:spacing w:before="240"/>
      </w:pPr>
      <w:r>
        <w:rPr>
          <w:rFonts w:ascii="Times New Roman" w:hAnsi="Times New Roman" w:cs="LMU Lotus"/>
          <w:b/>
          <w:rtl w:val="0"/>
        </w:rPr>
        <w:t xml:space="preserve">Keywords: </w:t>
      </w:r>
      <w:r>
        <w:rPr>
          <w:rFonts w:ascii="Times New Roman" w:hAnsi="Times New Roman" w:cs="LMU Lotus"/>
          <w:rtl w:val="0"/>
        </w:rPr>
        <w:t>Multi-Agent Reinforcement Learning, Smart Microgrid, Fairness, Big Five (OCEAN) Personality Model, Peer-to-Peer Energy Sharing, Innovator Effect</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i w:val="0"/>
          <w:sz w:val="36"/>
          <w:rtl w:val="0"/>
        </w:rPr>
        <w:t>Ardabil Branch</w:t>
      </w:r>
    </w:p>
    <w:p>
      <w:pPr>
        <w:bidi w:val="0"/>
        <w:spacing w:after="280" w:before="0" w:line="240" w:lineRule="auto"/>
        <w:jc w:val="center"/>
      </w:pPr>
      <w:r>
        <w:rPr>
          <w:rFonts w:ascii="Times New Roman" w:hAnsi="Times New Roman"/>
          <w:b/>
          <w:i w:val="0"/>
          <w:sz w:val="32"/>
          <w:rtl w:val="0"/>
        </w:rPr>
        <w:t>Faculty of Technical and Engineering</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 in Computer Engineering</w:t>
      </w:r>
    </w:p>
    <w:p>
      <w:pPr>
        <w:bidi w:val="0"/>
        <w:spacing w:after="280" w:before="0" w:line="240" w:lineRule="auto"/>
        <w:jc w:val="center"/>
      </w:pPr>
      <w:r>
        <w:rPr>
          <w:rFonts w:ascii="Times New Roman" w:hAnsi="Times New Roman"/>
          <w:b/>
          <w:i w:val="0"/>
          <w:sz w:val="32"/>
          <w:rtl w:val="0"/>
        </w:rPr>
        <w:t>Computer Engineering - Software</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Agent-Based Reinforcement Learning</w:t>
      </w:r>
    </w:p>
    <w:p>
      <w:pPr>
        <w:bidi w:val="0"/>
        <w:spacing w:after="80" w:before="0" w:line="240" w:lineRule="auto"/>
        <w:jc w:val="center"/>
      </w:pPr>
      <w:r>
        <w:rPr>
          <w:rFonts w:ascii="Times New Roman" w:hAnsi="Times New Roman"/>
          <w:b/>
          <w:i w:val="0"/>
          <w:sz w:val="28"/>
          <w:rtl w:val="0"/>
        </w:rPr>
        <w:t>Supervisor</w:t>
      </w:r>
    </w:p>
    <w:p>
      <w:pPr>
        <w:bidi w:val="0"/>
        <w:spacing w:after="360" w:before="0" w:line="240" w:lineRule="auto"/>
        <w:jc w:val="center"/>
      </w:pPr>
      <w:r>
        <w:rPr>
          <w:rFonts w:ascii="Times New Roman" w:hAnsi="Times New Roman"/>
          <w:b/>
          <w:i w:val="0"/>
          <w:sz w:val="28"/>
          <w:rtl w:val="0"/>
        </w:rPr>
        <w:t>Dr. Babak Nouri-Moghaddam</w:t>
      </w:r>
    </w:p>
    <w:p>
      <w:pPr>
        <w:bidi w:val="0"/>
        <w:spacing w:after="80" w:before="0" w:line="240" w:lineRule="auto"/>
        <w:jc w:val="center"/>
      </w:pPr>
      <w:r>
        <w:rPr>
          <w:rFonts w:ascii="Times New Roman" w:hAnsi="Times New Roman"/>
          <w:b/>
          <w:i w:val="0"/>
          <w:sz w:val="28"/>
          <w:rtl w:val="0"/>
        </w:rPr>
        <w:t>Advisor</w:t>
      </w:r>
    </w:p>
    <w:p>
      <w:pPr>
        <w:bidi w:val="0"/>
        <w:spacing w:after="360" w:before="0" w:line="240" w:lineRule="auto"/>
        <w:jc w:val="center"/>
      </w:pPr>
      <w:r>
        <w:rPr>
          <w:rFonts w:ascii="Times New Roman" w:hAnsi="Times New Roman"/>
          <w:b/>
          <w:i w:val="0"/>
          <w:sz w:val="28"/>
          <w:rtl w:val="0"/>
        </w:rPr>
        <w:t>Not assigned</w:t>
      </w:r>
    </w:p>
    <w:p>
      <w:pPr>
        <w:bidi w:val="0"/>
        <w:spacing w:after="80" w:before="0" w:line="240" w:lineRule="auto"/>
        <w:jc w:val="center"/>
      </w:pPr>
      <w:r>
        <w:rPr>
          <w:rFonts w:ascii="Times New Roman" w:hAnsi="Times New Roman"/>
          <w:b/>
          <w:i w:val="0"/>
          <w:sz w:val="28"/>
          <w:rtl w:val="0"/>
        </w:rPr>
        <w:t>By</w:t>
      </w:r>
    </w:p>
    <w:p>
      <w:pPr>
        <w:bidi w:val="0"/>
        <w:spacing w:after="720" w:before="0" w:line="240" w:lineRule="auto"/>
        <w:jc w:val="center"/>
      </w:pPr>
      <w:r>
        <w:rPr>
          <w:rFonts w:ascii="Times New Roman" w:hAnsi="Times New Roman"/>
          <w:b/>
          <w:i w:val="0"/>
          <w:sz w:val="28"/>
          <w:rtl w:val="0"/>
        </w:rPr>
        <w:t>Hamid Asgharian</w:t>
      </w:r>
    </w:p>
    <w:p>
      <w:pPr>
        <w:bidi w:val="0"/>
        <w:spacing w:after="0" w:before="0" w:line="240" w:lineRule="auto"/>
        <w:jc w:val="center"/>
      </w:pPr>
      <w:r>
        <w:rPr>
          <w:rFonts w:ascii="Times New Roman" w:hAnsi="Times New Roman"/>
          <w:b w:val="0"/>
          <w:i w:val="0"/>
          <w:sz w:val="24"/>
          <w:rtl w:val="0"/>
        </w:rPr>
        <w:t>2025</w:t>
      </w:r>
    </w:p>
    <w:sectPr w:rsidR="00FC693F" w:rsidRPr="0006063C" w:rsidSect="00034616">
      <w:footerReference w:type="default" r:id="rId10"/>
      <w:pgSz w:w="11906" w:h="16838"/>
      <w:pgMar w:top="1701" w:right="1701" w:bottom="1701" w:left="1134" w:header="850" w:footer="850" w:gutter="0"/>
      <w:pgNumType w:fmt="decimal" w:start="1"/>
      <w:cols w:space="720"/>
      <w:titlePg/>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MU Lotus"/>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B Lotus"/>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B Lotus"/>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B Lotus"/>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B Lotus"/>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B Lotus"/>
      <w:b/>
      <w:bCs/>
      <w:i/>
      <w:color w:val="4F81BD" w:themeColor="accent1"/>
      <w:sz w:val="26"/>
      <w:szCs w:val="18"/>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 w:type="paragraph" w:customStyle="1" w:styleId="TOC1">
    <w:name w:val="TOC 1"/>
    <w:basedOn w:val="Normal"/>
    <w:pPr>
      <w:tabs>
        <w:tab w:val="right" w:leader="dot" w:pos="9071"/>
      </w:tabs>
      <w:bidi w:val="1"/>
      <w:spacing w:before="0" w:after="120" w:line="240" w:lineRule="auto"/>
    </w:pPr>
    <w:rPr>
      <w:rFonts w:ascii="Times New Roman" w:hAnsi="Times New Roman" w:cs="B Lotus"/>
      <w:b/>
      <w:sz w:val="28"/>
      <w:szCs w:val="28"/>
    </w:rPr>
  </w:style>
  <w:style w:type="paragraph" w:customStyle="1" w:styleId="TOC2">
    <w:name w:val="TOC 2"/>
    <w:basedOn w:val="Normal"/>
    <w:pPr>
      <w:tabs>
        <w:tab w:val="right" w:leader="dot" w:pos="9071"/>
      </w:tabs>
      <w:bidi w:val="1"/>
      <w:spacing w:before="0" w:after="120" w:line="240" w:lineRule="auto"/>
      <w:ind w:right="283"/>
    </w:pPr>
    <w:rPr>
      <w:rFonts w:ascii="Times New Roman" w:hAnsi="Times New Roman" w:cs="B Lotus"/>
      <w:b w:val="0"/>
      <w:sz w:val="26"/>
      <w:szCs w:val="26"/>
    </w:rPr>
  </w:style>
  <w:style w:type="paragraph" w:customStyle="1" w:styleId="TOC3">
    <w:name w:val="TOC 3"/>
    <w:basedOn w:val="Normal"/>
    <w:pPr>
      <w:tabs>
        <w:tab w:val="right" w:leader="dot" w:pos="9071"/>
      </w:tabs>
      <w:bidi w:val="1"/>
      <w:spacing w:before="0" w:after="120" w:line="240" w:lineRule="auto"/>
      <w:ind w:right="567"/>
    </w:pPr>
    <w:rPr>
      <w:rFonts w:ascii="Times New Roman" w:hAnsi="Times New Roman" w:cs="B Lotus"/>
      <w:b w:val="0"/>
      <w:sz w:val="24"/>
      <w:szCs w:val="24"/>
    </w:rPr>
  </w:style>
  <w:style w:type="paragraph" w:customStyle="1" w:styleId="TOC4">
    <w:name w:val="TOC 4"/>
    <w:basedOn w:val="Normal"/>
    <w:pPr>
      <w:tabs>
        <w:tab w:val="right" w:leader="dot" w:pos="9071"/>
      </w:tabs>
      <w:bidi w:val="1"/>
      <w:spacing w:before="0" w:after="120" w:line="240" w:lineRule="auto"/>
      <w:ind w:right="850"/>
    </w:pPr>
    <w:rPr>
      <w:rFonts w:ascii="Times New Roman" w:hAnsi="Times New Roman" w:cs="B Lotus"/>
      <w:b w:val="0"/>
      <w:sz w:val="24"/>
      <w:szCs w:val="24"/>
    </w:rPr>
  </w:style>
  <w:style w:type="paragraph" w:customStyle="1" w:styleId="TableofFigures">
    <w:name w:val="Table of Figures"/>
    <w:basedOn w:val="Normal"/>
    <w:pPr>
      <w:tabs>
        <w:tab w:val="right" w:leader="dot" w:pos="9071"/>
      </w:tabs>
      <w:bidi w:val="1"/>
      <w:spacing w:before="0" w:after="120" w:line="240" w:lineRule="auto"/>
    </w:pPr>
    <w:rPr>
      <w:rFonts w:ascii="Times New Roman" w:hAnsi="Times New Roman" w:cs="B Lotus"/>
      <w:b w:val="0"/>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