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jc w:val="left"/>
      </w:pPr>
      <w:r>
        <w:rPr>
          <w:rFonts w:ascii="Arial" w:cs="Arial" w:eastAsia="Arial" w:hAnsi="Arial"/>
          <w:b/>
          <w:bCs/>
          <w:color w:val="D56753"/>
          <w:sz w:val="20"/>
          <w:szCs w:val="20"/>
        </w:rPr>
        <w:t xml:space="preserve">ALLORO</w:t>
      </w:r>
    </w:p>
    <w:p>
      <w:pPr>
        <w:spacing w:after="120"/>
      </w:pPr>
    </w:p>
    <w:p>
      <w:pPr>
        <w:spacing w:after="80"/>
        <w:jc w:val="left"/>
      </w:pPr>
      <w:r>
        <w:rPr>
          <w:rFonts w:ascii="Arial" w:cs="Arial" w:eastAsia="Arial" w:hAnsi="Arial"/>
          <w:b/>
          <w:bCs/>
          <w:color w:val="1A1D23"/>
          <w:sz w:val="56"/>
          <w:szCs w:val="56"/>
        </w:rPr>
        <w:t xml:space="preserve">Design Specification</w:t>
      </w:r>
    </w:p>
    <w:p>
      <w:pPr>
        <w:spacing w:after="40"/>
        <w:jc w:val="left"/>
      </w:pPr>
      <w:r>
        <w:rPr>
          <w:rFonts w:ascii="Arial" w:cs="Arial" w:eastAsia="Arial" w:hAnsi="Arial"/>
          <w:color w:val="D56753"/>
          <w:sz w:val="40"/>
          <w:szCs w:val="40"/>
        </w:rPr>
        <w:t xml:space="preserve">The Oz Moment Product</w:t>
      </w:r>
    </w:p>
    <w:p>
      <w:pPr>
        <w:spacing w:after="120"/>
      </w:pPr>
    </w:p>
    <w:p>
      <w:pPr>
        <w:pBdr>
          <w:bottom w:val="single" w:color="D56753" w:sz="6" w:space="1"/>
        </w:pBdr>
      </w:pPr>
    </w:p>
    <w:p>
      <w:pPr>
        <w:spacing w:after="120"/>
      </w:pPr>
    </w:p>
    <w:p>
      <w:pPr>
        <w:spacing w:after="160"/>
      </w:pPr>
      <w:r>
        <w:rPr>
          <w:rFonts w:ascii="Arial" w:cs="Arial" w:eastAsia="Arial" w:hAnsi="Arial"/>
          <w:color w:val="6B7280"/>
          <w:sz w:val="22"/>
          <w:szCs w:val="22"/>
        </w:rPr>
        <w:t xml:space="preserve">A component-level visual specification for transforming Alloro from a data dashboard into a product that makes business owners say: how did they know that?</w:t>
      </w:r>
    </w:p>
    <w:p>
      <w:pPr>
        <w:spacing w:after="120"/>
      </w:pPr>
    </w:p>
    <w:p>
      <w:pPr>
        <w:spacing w:after="160"/>
      </w:pPr>
      <w:r>
        <w:rPr>
          <w:rFonts w:ascii="Arial" w:cs="Arial" w:eastAsia="Arial" w:hAnsi="Arial"/>
          <w:color w:val="6B7280"/>
          <w:sz w:val="22"/>
          <w:szCs w:val="22"/>
        </w:rPr>
        <w:t xml:space="preserve">Version 1.0  |  April 10, 2026</w:t>
      </w:r>
    </w:p>
    <w:p>
      <w:pPr>
        <w:spacing w:after="160"/>
      </w:pPr>
      <w:r>
        <w:rPr>
          <w:rFonts w:ascii="Arial" w:cs="Arial" w:eastAsia="Arial" w:hAnsi="Arial"/>
          <w:color w:val="6B7280"/>
          <w:sz w:val="22"/>
          <w:szCs w:val="22"/>
        </w:rPr>
        <w:t xml:space="preserve">Prepared for: Figma designer</w:t>
      </w:r>
    </w:p>
    <w:p>
      <w:pPr>
        <w:spacing w:after="160"/>
      </w:pPr>
      <w:r>
        <w:rPr>
          <w:rFonts w:ascii="Arial" w:cs="Arial" w:eastAsia="Arial" w:hAnsi="Arial"/>
          <w:color w:val="6B7280"/>
          <w:sz w:val="22"/>
          <w:szCs w:val="22"/>
        </w:rPr>
        <w:t xml:space="preserve">Reference products: Oura Ring, Function Health, Apple Health, Wealthfront</w:t>
      </w:r>
    </w:p>
    <w:p>
      <w:pPr>
        <w:spacing w:after="120"/>
      </w:pPr>
    </w:p>
    <w:p>
      <w:pPr>
        <w:spacing w:after="120"/>
      </w:pPr>
    </w:p>
    <w:p>
      <w:pPr>
        <w:spacing w:after="80"/>
      </w:pPr>
      <w:r>
        <w:rPr>
          <w:rFonts w:ascii="Arial" w:cs="Arial" w:eastAsia="Arial" w:hAnsi="Arial"/>
          <w:b/>
          <w:bCs/>
          <w:color w:val="9CA3AF"/>
          <w:sz w:val="18"/>
          <w:szCs w:val="18"/>
        </w:rPr>
        <w:t xml:space="preserve">CONFIDENTIAL</w:t>
      </w:r>
    </w:p>
    <w:p>
      <w:pPr>
        <w:spacing w:after="160"/>
      </w:pPr>
      <w:r>
        <w:rPr>
          <w:rFonts w:ascii="Arial" w:cs="Arial" w:eastAsia="Arial" w:hAnsi="Arial"/>
          <w:color w:val="6B7280"/>
          <w:sz w:val="22"/>
          <w:szCs w:val="22"/>
        </w:rPr>
        <w:t xml:space="preserve">This document contains proprietary product strategy and design specifications for Alloro Intelligence.</w:t>
      </w:r>
    </w:p>
    <w:p>
      <w:pPr>
        <w:sectPr>
          <w:pgSz w:w="12240" w:h="15840" w:orient="portrait"/>
          <w:pgMar w:top="1152" w:right="1296" w:bottom="1152" w:left="1296" w:header="708" w:footer="708" w:gutter="0"/>
          <w:pgNumType/>
          <w:docGrid w:linePitch="360"/>
        </w:sectPr>
      </w:pPr>
    </w:p>
    <w:p>
      <w:pPr>
        <w:pStyle w:val="Heading1"/>
        <w:spacing w:after="200" w:before="360"/>
      </w:pPr>
      <w:r>
        <w:rPr>
          <w:rFonts w:ascii="Arial" w:cs="Arial" w:eastAsia="Arial" w:hAnsi="Arial"/>
          <w:b/>
          <w:bCs/>
          <w:color w:val="1A1D23"/>
          <w:sz w:val="36"/>
          <w:szCs w:val="36"/>
        </w:rPr>
        <w:t xml:space="preserve">1. Design Philosophy</w:t>
      </w:r>
    </w:p>
    <w:p>
      <w:pPr>
        <w:pStyle w:val="Heading2"/>
        <w:spacing w:after="200" w:before="240"/>
      </w:pPr>
      <w:r>
        <w:rPr>
          <w:rFonts w:ascii="Arial" w:cs="Arial" w:eastAsia="Arial" w:hAnsi="Arial"/>
          <w:b/>
          <w:bCs/>
          <w:color w:val="1A1D23"/>
          <w:sz w:val="28"/>
          <w:szCs w:val="28"/>
        </w:rPr>
        <w:t xml:space="preserve">1.1 The Core Principle: Oz, Not Oracle</w:t>
      </w:r>
    </w:p>
    <w:p>
      <w:pPr>
        <w:spacing w:after="160"/>
      </w:pPr>
      <w:r>
        <w:rPr>
          <w:rFonts w:ascii="Arial" w:cs="Arial" w:eastAsia="Arial" w:hAnsi="Arial"/>
          <w:color w:val="6B7280"/>
          <w:sz w:val="22"/>
          <w:szCs w:val="22"/>
        </w:rPr>
        <w:t xml:space="preserve">Oz Pearlman does not walk on stage and tell you your name. He tells you something about yourself you did not know you were telegraphing. The reaction is not "that is correct." It is "HOW DID HE KNOW THAT?"</w:t>
      </w:r>
    </w:p>
    <w:p>
      <w:pPr>
        <w:spacing w:after="160"/>
      </w:pPr>
      <w:r>
        <w:rPr>
          <w:rFonts w:ascii="Arial" w:cs="Arial" w:eastAsia="Arial" w:hAnsi="Arial"/>
          <w:color w:val="6B7280"/>
          <w:sz w:val="22"/>
          <w:szCs w:val="22"/>
        </w:rPr>
        <w:t xml:space="preserve">Every screen in Alloro must lead with something the business owner did not know before they opened the app. The data exists to BACK UP the insight, not to BE the insight.</w:t>
      </w:r>
    </w:p>
    <w:p>
      <w:pPr>
        <w:spacing w:after="120"/>
      </w:pPr>
    </w:p>
    <w:p>
      <w:pPr>
        <w:pStyle w:val="Heading2"/>
        <w:spacing w:after="200" w:before="240"/>
      </w:pPr>
      <w:r>
        <w:rPr>
          <w:rFonts w:ascii="Arial" w:cs="Arial" w:eastAsia="Arial" w:hAnsi="Arial"/>
          <w:b/>
          <w:bCs/>
          <w:color w:val="1A1D23"/>
          <w:sz w:val="28"/>
          <w:szCs w:val="28"/>
        </w:rPr>
        <w:t xml:space="preserve">1.2 Reference Products and What We Steal From Each</w:t>
      </w:r>
    </w:p>
    <w:p>
      <w:pPr>
        <w:spacing w:after="120"/>
      </w:pPr>
    </w:p>
    <w:p>
      <w:pPr>
        <w:pStyle w:val="Heading3"/>
        <w:spacing w:after="200" w:before="240"/>
      </w:pPr>
      <w:r>
        <w:rPr>
          <w:rFonts w:ascii="Arial" w:cs="Arial" w:eastAsia="Arial" w:hAnsi="Arial"/>
          <w:b/>
          <w:bCs/>
          <w:color w:val="1A1D23"/>
          <w:sz w:val="24"/>
          <w:szCs w:val="24"/>
        </w:rPr>
        <w:t xml:space="preserve">From Oura Ring</w:t>
      </w:r>
    </w:p>
    <w:p>
      <w:pPr>
        <w:pStyle w:val="ListParagraph"/>
        <w:numPr>
          <w:ilvl w:val="0"/>
          <w:numId w:val="2"/>
        </w:numPr>
        <w:spacing w:after="80"/>
      </w:pPr>
      <w:r>
        <w:rPr>
          <w:rFonts w:ascii="Arial" w:cs="Arial" w:eastAsia="Arial" w:hAnsi="Arial"/>
          <w:color w:val="6B7280"/>
          <w:sz w:val="22"/>
          <w:szCs w:val="22"/>
        </w:rPr>
        <w:t xml:space="preserve">Daily Highlight: one contextualized insight at the top that changes based on what is actually different. Not a static display. The insight IS the interface.</w:t>
      </w:r>
    </w:p>
    <w:p>
      <w:pPr>
        <w:pStyle w:val="ListParagraph"/>
        <w:numPr>
          <w:ilvl w:val="0"/>
          <w:numId w:val="2"/>
        </w:numPr>
        <w:spacing w:after="80"/>
      </w:pPr>
      <w:r>
        <w:rPr>
          <w:rFonts w:ascii="Arial" w:cs="Arial" w:eastAsia="Arial" w:hAnsi="Arial"/>
          <w:color w:val="6B7280"/>
          <w:sz w:val="22"/>
          <w:szCs w:val="22"/>
        </w:rPr>
        <w:t xml:space="preserve">Progressive disclosure: scores at top as shortcuts, detail below on tap. Three tabs (Today, Vitals, My Health) map to three temporal lenses.</w:t>
      </w:r>
    </w:p>
    <w:p>
      <w:pPr>
        <w:pStyle w:val="ListParagraph"/>
        <w:numPr>
          <w:ilvl w:val="0"/>
          <w:numId w:val="2"/>
        </w:numPr>
        <w:spacing w:after="80"/>
      </w:pPr>
      <w:r>
        <w:rPr>
          <w:rFonts w:ascii="Arial" w:cs="Arial" w:eastAsia="Arial" w:hAnsi="Arial"/>
          <w:color w:val="6B7280"/>
          <w:sz w:val="22"/>
          <w:szCs w:val="22"/>
        </w:rPr>
        <w:t xml:space="preserve">Color as state signal: green/yellow/red readiness communicates health before you read a word. We adapt this for business health.</w:t>
      </w:r>
    </w:p>
    <w:p>
      <w:pPr>
        <w:pStyle w:val="ListParagraph"/>
        <w:numPr>
          <w:ilvl w:val="0"/>
          <w:numId w:val="2"/>
        </w:numPr>
        <w:spacing w:after="80"/>
      </w:pPr>
      <w:r>
        <w:rPr>
          <w:rFonts w:ascii="Arial" w:cs="Arial" w:eastAsia="Arial" w:hAnsi="Arial"/>
          <w:color w:val="6B7280"/>
          <w:sz w:val="22"/>
          <w:szCs w:val="22"/>
        </w:rPr>
        <w:t xml:space="preserve">"One Big Thing" philosophy: the Today tab cuts through clutter to surface the single most important metric or insight right now.</w:t>
      </w:r>
    </w:p>
    <w:p>
      <w:pPr>
        <w:spacing w:after="120"/>
      </w:pPr>
    </w:p>
    <w:p>
      <w:pPr>
        <w:pStyle w:val="Heading3"/>
        <w:spacing w:after="200" w:before="240"/>
      </w:pPr>
      <w:r>
        <w:rPr>
          <w:rFonts w:ascii="Arial" w:cs="Arial" w:eastAsia="Arial" w:hAnsi="Arial"/>
          <w:b/>
          <w:bCs/>
          <w:color w:val="1A1D23"/>
          <w:sz w:val="24"/>
          <w:szCs w:val="24"/>
        </w:rPr>
        <w:t xml:space="preserve">From Function Health</w:t>
      </w:r>
    </w:p>
    <w:p>
      <w:pPr>
        <w:pStyle w:val="ListParagraph"/>
        <w:numPr>
          <w:ilvl w:val="0"/>
          <w:numId w:val="2"/>
        </w:numPr>
        <w:spacing w:after="80"/>
      </w:pPr>
      <w:r>
        <w:rPr>
          <w:rFonts w:ascii="Arial" w:cs="Arial" w:eastAsia="Arial" w:hAnsi="Arial"/>
          <w:color w:val="6B7280"/>
          <w:sz w:val="22"/>
          <w:szCs w:val="22"/>
        </w:rPr>
        <w:t xml:space="preserve">Blood panel metaphor: raw readings with status (in range, out of range, borderline). Each reading is independently verifiable. This maps directly to our Known 1 and Known 7.</w:t>
      </w:r>
    </w:p>
    <w:p>
      <w:pPr>
        <w:pStyle w:val="ListParagraph"/>
        <w:numPr>
          <w:ilvl w:val="0"/>
          <w:numId w:val="2"/>
        </w:numPr>
        <w:spacing w:after="80"/>
      </w:pPr>
      <w:r>
        <w:rPr>
          <w:rFonts w:ascii="Arial" w:cs="Arial" w:eastAsia="Arial" w:hAnsi="Arial"/>
          <w:color w:val="6B7280"/>
          <w:sz w:val="22"/>
          <w:szCs w:val="22"/>
        </w:rPr>
        <w:t xml:space="preserve">Trend sparklines next to each biomarker showing direction over time. Small, subtle, but immediately meaningful.</w:t>
      </w:r>
    </w:p>
    <w:p>
      <w:pPr>
        <w:pStyle w:val="ListParagraph"/>
        <w:numPr>
          <w:ilvl w:val="0"/>
          <w:numId w:val="2"/>
        </w:numPr>
        <w:spacing w:after="80"/>
      </w:pPr>
      <w:r>
        <w:rPr>
          <w:rFonts w:ascii="Arial" w:cs="Arial" w:eastAsia="Arial" w:hAnsi="Arial"/>
          <w:color w:val="6B7280"/>
          <w:sz w:val="22"/>
          <w:szCs w:val="22"/>
        </w:rPr>
        <w:t xml:space="preserve">Out-of-range flagging: the most important thing is what is NOT normal. Lead with anomalies.</w:t>
      </w:r>
    </w:p>
    <w:p>
      <w:pPr>
        <w:spacing w:after="120"/>
      </w:pPr>
    </w:p>
    <w:p>
      <w:pPr>
        <w:pStyle w:val="Heading3"/>
        <w:spacing w:after="200" w:before="240"/>
      </w:pPr>
      <w:r>
        <w:rPr>
          <w:rFonts w:ascii="Arial" w:cs="Arial" w:eastAsia="Arial" w:hAnsi="Arial"/>
          <w:b/>
          <w:bCs/>
          <w:color w:val="1A1D23"/>
          <w:sz w:val="24"/>
          <w:szCs w:val="24"/>
        </w:rPr>
        <w:t xml:space="preserve">From Apple Health</w:t>
      </w:r>
    </w:p>
    <w:p>
      <w:pPr>
        <w:pStyle w:val="ListParagraph"/>
        <w:numPr>
          <w:ilvl w:val="0"/>
          <w:numId w:val="2"/>
        </w:numPr>
        <w:spacing w:after="80"/>
      </w:pPr>
      <w:r>
        <w:rPr>
          <w:rFonts w:ascii="Arial" w:cs="Arial" w:eastAsia="Arial" w:hAnsi="Arial"/>
          <w:color w:val="6B7280"/>
          <w:sz w:val="22"/>
          <w:szCs w:val="22"/>
        </w:rPr>
        <w:t xml:space="preserve">Highlights section: contextual text summaries paired with mini charts. "On average, you are walking less this year compared to last year." The text IS the data.</w:t>
      </w:r>
    </w:p>
    <w:p>
      <w:pPr>
        <w:pStyle w:val="ListParagraph"/>
        <w:numPr>
          <w:ilvl w:val="0"/>
          <w:numId w:val="2"/>
        </w:numPr>
        <w:spacing w:after="80"/>
      </w:pPr>
      <w:r>
        <w:rPr>
          <w:rFonts w:ascii="Arial" w:cs="Arial" w:eastAsia="Arial" w:hAnsi="Arial"/>
          <w:color w:val="6B7280"/>
          <w:sz w:val="22"/>
          <w:szCs w:val="22"/>
        </w:rPr>
        <w:t xml:space="preserve">Favorites pinned at top: the 4-5 metrics that matter most, always visible, each with a sparkline.</w:t>
      </w:r>
    </w:p>
    <w:p>
      <w:pPr>
        <w:pStyle w:val="ListParagraph"/>
        <w:numPr>
          <w:ilvl w:val="0"/>
          <w:numId w:val="2"/>
        </w:numPr>
        <w:spacing w:after="80"/>
      </w:pPr>
      <w:r>
        <w:rPr>
          <w:rFonts w:ascii="Arial" w:cs="Arial" w:eastAsia="Arial" w:hAnsi="Arial"/>
          <w:color w:val="6B7280"/>
          <w:sz w:val="22"/>
          <w:szCs w:val="22"/>
        </w:rPr>
        <w:t xml:space="preserve">Card-based layout with generous whitespace. Cards are 30% content, 70% breathing room.</w:t>
      </w:r>
    </w:p>
    <w:p>
      <w:pPr>
        <w:spacing w:after="120"/>
      </w:pPr>
    </w:p>
    <w:p>
      <w:pPr>
        <w:pStyle w:val="Heading3"/>
        <w:spacing w:after="200" w:before="240"/>
      </w:pPr>
      <w:r>
        <w:rPr>
          <w:rFonts w:ascii="Arial" w:cs="Arial" w:eastAsia="Arial" w:hAnsi="Arial"/>
          <w:b/>
          <w:bCs/>
          <w:color w:val="1A1D23"/>
          <w:sz w:val="24"/>
          <w:szCs w:val="24"/>
        </w:rPr>
        <w:t xml:space="preserve">From Wealthfront</w:t>
      </w:r>
    </w:p>
    <w:p>
      <w:pPr>
        <w:pStyle w:val="ListParagraph"/>
        <w:numPr>
          <w:ilvl w:val="0"/>
          <w:numId w:val="2"/>
        </w:numPr>
        <w:spacing w:after="80"/>
      </w:pPr>
      <w:r>
        <w:rPr>
          <w:rFonts w:ascii="Arial" w:cs="Arial" w:eastAsia="Arial" w:hAnsi="Arial"/>
          <w:color w:val="6B7280"/>
          <w:sz w:val="22"/>
          <w:szCs w:val="22"/>
        </w:rPr>
        <w:t xml:space="preserve">"What if" projection visualization. Calm confidence in how numbers are presented.</w:t>
      </w:r>
    </w:p>
    <w:p>
      <w:pPr>
        <w:pStyle w:val="ListParagraph"/>
        <w:numPr>
          <w:ilvl w:val="0"/>
          <w:numId w:val="2"/>
        </w:numPr>
        <w:spacing w:after="80"/>
      </w:pPr>
      <w:r>
        <w:rPr>
          <w:rFonts w:ascii="Arial" w:cs="Arial" w:eastAsia="Arial" w:hAnsi="Arial"/>
          <w:color w:val="6B7280"/>
          <w:sz w:val="22"/>
          <w:szCs w:val="22"/>
        </w:rPr>
        <w:t xml:space="preserve">Net worth as the single hero number. Everything else supports that one figure.</w:t>
      </w:r>
    </w:p>
    <w:p>
      <w:pPr>
        <w:pStyle w:val="ListParagraph"/>
        <w:numPr>
          <w:ilvl w:val="0"/>
          <w:numId w:val="2"/>
        </w:numPr>
        <w:spacing w:after="80"/>
      </w:pPr>
      <w:r>
        <w:rPr>
          <w:rFonts w:ascii="Arial" w:cs="Arial" w:eastAsia="Arial" w:hAnsi="Arial"/>
          <w:color w:val="6B7280"/>
          <w:sz w:val="22"/>
          <w:szCs w:val="22"/>
        </w:rPr>
        <w:t xml:space="preserve">Clean, minimal chrome. The product feels expensive because it does not try hard.</w:t>
      </w:r>
    </w:p>
    <w:p>
      <w:r>
        <w:br w:type="page"/>
      </w:r>
    </w:p>
    <w:p>
      <w:pPr>
        <w:pStyle w:val="Heading2"/>
        <w:spacing w:after="200" w:before="240"/>
      </w:pPr>
      <w:r>
        <w:rPr>
          <w:rFonts w:ascii="Arial" w:cs="Arial" w:eastAsia="Arial" w:hAnsi="Arial"/>
          <w:b/>
          <w:bCs/>
          <w:color w:val="1A1D23"/>
          <w:sz w:val="28"/>
          <w:szCs w:val="28"/>
        </w:rPr>
        <w:t xml:space="preserve">1.3 The Inversion</w:t>
      </w:r>
    </w:p>
    <w:p>
      <w:pPr>
        <w:spacing w:after="160"/>
      </w:pPr>
      <w:r>
        <w:rPr>
          <w:rFonts w:ascii="Arial" w:cs="Arial" w:eastAsia="Arial" w:hAnsi="Arial"/>
          <w:color w:val="6B7280"/>
          <w:sz w:val="22"/>
          <w:szCs w:val="22"/>
        </w:rPr>
        <w:t xml:space="preserve">Current Alloro (sandbox) is structured as:</w:t>
      </w:r>
    </w:p>
    <w:p>
      <w:pPr>
        <w:pStyle w:val="ListParagraph"/>
        <w:numPr>
          <w:ilvl w:val="0"/>
          <w:numId w:val="2"/>
        </w:numPr>
        <w:spacing w:after="80"/>
      </w:pPr>
      <w:r>
        <w:rPr>
          <w:rFonts w:ascii="Arial" w:cs="Arial" w:eastAsia="Arial" w:hAnsi="Arial"/>
          <w:color w:val="6B7280"/>
          <w:sz w:val="22"/>
          <w:szCs w:val="22"/>
        </w:rPr>
        <w:t xml:space="preserve">Greeting (thing you know)</w:t>
      </w:r>
    </w:p>
    <w:p>
      <w:pPr>
        <w:pStyle w:val="ListParagraph"/>
        <w:numPr>
          <w:ilvl w:val="0"/>
          <w:numId w:val="2"/>
        </w:numPr>
        <w:spacing w:after="80"/>
      </w:pPr>
      <w:r>
        <w:rPr>
          <w:rFonts w:ascii="Arial" w:cs="Arial" w:eastAsia="Arial" w:hAnsi="Arial"/>
          <w:color w:val="6B7280"/>
          <w:sz w:val="22"/>
          <w:szCs w:val="22"/>
        </w:rPr>
        <w:t xml:space="preserve">Static KPIs (things you know)</w:t>
      </w:r>
    </w:p>
    <w:p>
      <w:pPr>
        <w:pStyle w:val="ListParagraph"/>
        <w:numPr>
          <w:ilvl w:val="0"/>
          <w:numId w:val="2"/>
        </w:numPr>
        <w:spacing w:after="80"/>
      </w:pPr>
      <w:r>
        <w:rPr>
          <w:rFonts w:ascii="Arial" w:cs="Arial" w:eastAsia="Arial" w:hAnsi="Arial"/>
          <w:color w:val="6B7280"/>
          <w:sz w:val="22"/>
          <w:szCs w:val="22"/>
        </w:rPr>
        <w:t xml:space="preserve">Action card (thing you might not know)</w:t>
      </w:r>
    </w:p>
    <w:p>
      <w:pPr>
        <w:pStyle w:val="ListParagraph"/>
        <w:numPr>
          <w:ilvl w:val="0"/>
          <w:numId w:val="2"/>
        </w:numPr>
        <w:spacing w:after="80"/>
      </w:pPr>
      <w:r>
        <w:rPr>
          <w:rFonts w:ascii="Arial" w:cs="Arial" w:eastAsia="Arial" w:hAnsi="Arial"/>
          <w:color w:val="6B7280"/>
          <w:sz w:val="22"/>
          <w:szCs w:val="22"/>
        </w:rPr>
        <w:t xml:space="preserve">Notification widget (thing you know)</w:t>
      </w:r>
    </w:p>
    <w:p>
      <w:pPr>
        <w:spacing w:after="120"/>
      </w:pPr>
    </w:p>
    <w:p>
      <w:pPr>
        <w:spacing w:after="160"/>
      </w:pPr>
      <w:r>
        <w:rPr>
          <w:rFonts w:ascii="Arial" w:cs="Arial" w:eastAsia="Arial" w:hAnsi="Arial"/>
          <w:color w:val="6B7280"/>
          <w:sz w:val="22"/>
          <w:szCs w:val="22"/>
        </w:rPr>
        <w:t xml:space="preserve">New Alloro is structured as:</w:t>
      </w:r>
    </w:p>
    <w:p>
      <w:pPr>
        <w:pStyle w:val="ListParagraph"/>
        <w:numPr>
          <w:ilvl w:val="0"/>
          <w:numId w:val="2"/>
        </w:numPr>
        <w:spacing w:after="80"/>
      </w:pPr>
      <w:r>
        <w:rPr>
          <w:rFonts w:ascii="Arial" w:cs="Arial" w:eastAsia="Arial" w:hAnsi="Arial"/>
          <w:color w:val="6B7280"/>
          <w:sz w:val="22"/>
          <w:szCs w:val="22"/>
        </w:rPr>
        <w:t xml:space="preserve">The Oz Moment: one sentence that proves Alloro was watching (thing you did NOT know)</w:t>
      </w:r>
    </w:p>
    <w:p>
      <w:pPr>
        <w:pStyle w:val="ListParagraph"/>
        <w:numPr>
          <w:ilvl w:val="0"/>
          <w:numId w:val="2"/>
        </w:numPr>
        <w:spacing w:after="80"/>
      </w:pPr>
      <w:r>
        <w:rPr>
          <w:rFonts w:ascii="Arial" w:cs="Arial" w:eastAsia="Arial" w:hAnsi="Arial"/>
          <w:color w:val="6B7280"/>
          <w:sz w:val="22"/>
          <w:szCs w:val="22"/>
        </w:rPr>
        <w:t xml:space="preserve">Supporting context: KPIs that validate the insight</w:t>
      </w:r>
    </w:p>
    <w:p>
      <w:pPr>
        <w:pStyle w:val="ListParagraph"/>
        <w:numPr>
          <w:ilvl w:val="0"/>
          <w:numId w:val="2"/>
        </w:numPr>
        <w:spacing w:after="80"/>
      </w:pPr>
      <w:r>
        <w:rPr>
          <w:rFonts w:ascii="Arial" w:cs="Arial" w:eastAsia="Arial" w:hAnsi="Arial"/>
          <w:color w:val="6B7280"/>
          <w:sz w:val="22"/>
          <w:szCs w:val="22"/>
        </w:rPr>
        <w:t xml:space="preserve">Depth: competitor table, review comparison, GBP trends (progressive disclosure)</w:t>
      </w:r>
    </w:p>
    <w:p>
      <w:pPr>
        <w:spacing w:after="120"/>
      </w:pPr>
    </w:p>
    <w:p>
      <w:pPr>
        <w:spacing w:after="160"/>
      </w:pPr>
      <w:r>
        <w:rPr>
          <w:rFonts w:ascii="Arial" w:cs="Arial" w:eastAsia="Arial" w:hAnsi="Arial"/>
          <w:b/>
          <w:bCs/>
          <w:color w:val="6B7280"/>
          <w:sz w:val="22"/>
          <w:szCs w:val="22"/>
        </w:rPr>
        <w:t xml:space="preserve">The content ratio must be approximately 30% information, 70% whitespace and breathing room. Premium products use space as confidence. Cramped layouts feel anxious.</w:t>
      </w:r>
    </w:p>
    <w:p>
      <w:r>
        <w:br w:type="page"/>
      </w:r>
    </w:p>
    <w:p>
      <w:pPr>
        <w:pStyle w:val="Heading2"/>
        <w:spacing w:after="200" w:before="240"/>
      </w:pPr>
      <w:r>
        <w:rPr>
          <w:rFonts w:ascii="Arial" w:cs="Arial" w:eastAsia="Arial" w:hAnsi="Arial"/>
          <w:b/>
          <w:bCs/>
          <w:color w:val="1A1D23"/>
          <w:sz w:val="28"/>
          <w:szCs w:val="28"/>
        </w:rPr>
        <w:t xml:space="preserve">1.4 The Emotional Sequence</w:t>
      </w:r>
    </w:p>
    <w:p>
      <w:pPr>
        <w:spacing w:after="160"/>
      </w:pPr>
      <w:r>
        <w:rPr>
          <w:rFonts w:ascii="Arial" w:cs="Arial" w:eastAsia="Arial" w:hAnsi="Arial"/>
          <w:color w:val="6B7280"/>
          <w:sz w:val="22"/>
          <w:szCs w:val="22"/>
        </w:rPr>
        <w:t xml:space="preserve">Every page follows this emotional arc (adapted from Oura):</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1. Recognition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"Good morning, Garrison." Brief. One line. Not a paragraph.</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2. The Oz Moment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The thing they did not know. Full-bleed hero treatment. Large type. Status color. This is 60% of the viewport on load.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3. The Proof</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 supporting metrics in compact cards BELOW the Oz Moment. Small, factual, each with a verify link.</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4. The Depth</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sections. Collapsed by default. Expand for competitor tables, review details, trend charts.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5. The Gift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When nothing needs attention: "Clean week. Your market was quiet. Enjoy." No upsell. No action items. (Known 9)</w:t>
            </w:r>
          </w:p>
        </w:tc>
      </w:tr>
    </w:tbl>
    <w:p>
      <w:pPr>
        <w:sectPr>
          <w:headerReference w:type="default" r:id="rId7"/>
          <w:footerReference w:type="default" r:id="rId8"/>
          <w:pgSz w:w="12240" w:h="15840" w:orient="portrait"/>
          <w:pgMar w:top="1152" w:right="1296" w:bottom="1152" w:left="1296" w:header="708" w:footer="708" w:gutter="0"/>
          <w:pgNumType/>
          <w:docGrid w:linePitch="360"/>
        </w:sectPr>
      </w:pPr>
    </w:p>
    <w:p>
      <w:pPr>
        <w:pStyle w:val="Heading1"/>
        <w:spacing w:after="200" w:before="360"/>
      </w:pPr>
      <w:r>
        <w:rPr>
          <w:rFonts w:ascii="Arial" w:cs="Arial" w:eastAsia="Arial" w:hAnsi="Arial"/>
          <w:b/>
          <w:bCs/>
          <w:color w:val="1A1D23"/>
          <w:sz w:val="36"/>
          <w:szCs w:val="36"/>
        </w:rPr>
        <w:t xml:space="preserve">2. Visual Tokens</w:t>
      </w:r>
    </w:p>
    <w:p>
      <w:pPr>
        <w:pStyle w:val="Heading2"/>
        <w:spacing w:after="200" w:before="240"/>
      </w:pPr>
      <w:r>
        <w:rPr>
          <w:rFonts w:ascii="Arial" w:cs="Arial" w:eastAsia="Arial" w:hAnsi="Arial"/>
          <w:b/>
          <w:bCs/>
          <w:color w:val="1A1D23"/>
          <w:sz w:val="28"/>
          <w:szCs w:val="28"/>
        </w:rPr>
        <w:t xml:space="preserve">2.1 Color Palette</w:t>
      </w:r>
    </w:p>
    <w:p>
      <w:pPr>
        <w:spacing w:after="160"/>
      </w:pPr>
      <w:r>
        <w:rPr>
          <w:rFonts w:ascii="Arial" w:cs="Arial" w:eastAsia="Arial" w:hAnsi="Arial"/>
          <w:color w:val="6B7280"/>
          <w:sz w:val="22"/>
          <w:szCs w:val="22"/>
        </w:rPr>
        <w:t xml:space="preserve">The palette communicates warmth, not clinical precision. Think private advisor office, not hospital.</w:t>
      </w:r>
    </w:p>
    <w:p>
      <w:pPr>
        <w:spacing w:after="120"/>
      </w:pPr>
    </w:p>
    <w:p>
      <w:pPr>
        <w:spacing w:after="80"/>
      </w:pPr>
      <w:r>
        <w:rPr>
          <w:rFonts w:ascii="Arial" w:cs="Arial" w:eastAsia="Arial" w:hAnsi="Arial"/>
          <w:b/>
          <w:bCs/>
          <w:color w:val="9CA3AF"/>
          <w:sz w:val="18"/>
          <w:szCs w:val="18"/>
        </w:rPr>
        <w:t xml:space="preserve">BACKGROUNDS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648"/>
      </w:tblGrid>
      <w:tr>
        <w:tc>
          <w:tcPr>
            <w:tcW w:type="dxa" w:w="1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#F8F6F2</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Warm Off-White</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Page background. Every page. Never pure white.</w:t>
            </w:r>
          </w:p>
        </w:tc>
      </w:tr>
      <w:tr>
        <w:tc>
          <w:tcPr>
            <w:tcW w:type="dxa" w:w="1200"/>
            <w:tcBorders>
              <w:top w:val="single" w:color="E7E5E4" w:sz="1"/>
              <w:left w:val="single" w:color="E7E5E4" w:sz="1"/>
              <w:bottom w:val="single" w:color="E7E5E4" w:sz="1"/>
              <w:right w:val="single" w:color="E7E5E4" w:sz="1"/>
            </w:tcBorders>
            <w:shd w:fill="FAF9F6"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#FAF9F6</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Card Surface</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Primary card background. Subtle warmth over page.</w:t>
            </w:r>
          </w:p>
        </w:tc>
      </w:tr>
      <w:tr>
        <w:tc>
          <w:tcPr>
            <w:tcW w:type="dxa" w:w="1200"/>
            <w:tcBorders>
              <w:top w:val="single" w:color="E7E5E4" w:sz="1"/>
              <w:left w:val="single" w:color="E7E5E4" w:sz="1"/>
              <w:bottom w:val="single" w:color="E7E5E4" w:sz="1"/>
              <w:right w:val="single" w:color="E7E5E4" w:sz="1"/>
            </w:tcBorders>
            <w:shd w:fill="F0EDE8"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#F0EDE8</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Secondary Surface</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Expanded sections, nested cards, code blocks.</w:t>
            </w:r>
          </w:p>
        </w:tc>
      </w:tr>
      <w:tr>
        <w:tc>
          <w:tcPr>
            <w:tcW w:type="dxa" w:w="1200"/>
            <w:tcBorders>
              <w:top w:val="single" w:color="E7E5E4" w:sz="1"/>
              <w:left w:val="single" w:color="E7E5E4" w:sz="1"/>
              <w:bottom w:val="single" w:color="E7E5E4" w:sz="1"/>
              <w:right w:val="single" w:color="E7E5E4" w:sz="1"/>
            </w:tcBorders>
            <w:shd w:fill="FFFFFF"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#FFFFFF</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Pure White</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NEVER on customer pages. Modals/overlays only.</w:t>
            </w:r>
          </w:p>
        </w:tc>
      </w:tr>
    </w:tbl>
    <w:p>
      <w:pPr>
        <w:spacing w:after="120"/>
      </w:pPr>
    </w:p>
    <w:p>
      <w:pPr>
        <w:spacing w:after="80"/>
      </w:pPr>
      <w:r>
        <w:rPr>
          <w:rFonts w:ascii="Arial" w:cs="Arial" w:eastAsia="Arial" w:hAnsi="Arial"/>
          <w:b/>
          <w:bCs/>
          <w:color w:val="9CA3AF"/>
          <w:sz w:val="18"/>
          <w:szCs w:val="18"/>
        </w:rPr>
        <w:t xml:space="preserve">ACCENT AND STATUS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648"/>
      </w:tblGrid>
      <w:tr>
        <w:tc>
          <w:tcPr>
            <w:tcW w:type="dxa" w:w="1200"/>
            <w:tcBorders>
              <w:top w:val="single" w:color="E7E5E4" w:sz="1"/>
              <w:left w:val="single" w:color="E7E5E4" w:sz="1"/>
              <w:bottom w:val="single" w:color="E7E5E4" w:sz="1"/>
              <w:right w:val="single" w:color="E7E5E4" w:sz="1"/>
            </w:tcBorders>
            <w:shd w:fill="D56753"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#D56753</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Terracotta</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CTAs, links, active nav, accent borders. Never body text.</w:t>
            </w:r>
          </w:p>
        </w:tc>
      </w:tr>
      <w:tr>
        <w:tc>
          <w:tcPr>
            <w:tcW w:type="dxa" w:w="1200"/>
            <w:tcBorders>
              <w:top w:val="single" w:color="E7E5E4" w:sz="1"/>
              <w:left w:val="single" w:color="E7E5E4" w:sz="1"/>
              <w:bottom w:val="single" w:color="E7E5E4" w:sz="1"/>
              <w:right w:val="single" w:color="E7E5E4" w:sz="1"/>
            </w:tcBorders>
            <w:shd w:fill="FDF4F2"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#FDF4F2</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Terracotta Wash</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Hero insight background. Subtle warmth behind the Oz Moment.</w:t>
            </w:r>
          </w:p>
        </w:tc>
      </w:tr>
      <w:tr>
        <w:tc>
          <w:tcPr>
            <w:tcW w:type="dxa" w:w="1200"/>
            <w:tcBorders>
              <w:top w:val="single" w:color="E7E5E4" w:sz="1"/>
              <w:left w:val="single" w:color="E7E5E4" w:sz="1"/>
              <w:bottom w:val="single" w:color="E7E5E4" w:sz="1"/>
              <w:right w:val="single" w:color="E7E5E4" w:sz="1"/>
            </w:tcBorders>
            <w:shd w:fill="212D40"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#212D40</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Navy</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Action card background ONLY. Never text color.</w:t>
            </w:r>
          </w:p>
        </w:tc>
      </w:tr>
      <w:tr>
        <w:tc>
          <w:tcPr>
            <w:tcW w:type="dxa" w:w="1200"/>
            <w:tcBorders>
              <w:top w:val="single" w:color="E7E5E4" w:sz="1"/>
              <w:left w:val="single" w:color="E7E5E4" w:sz="1"/>
              <w:bottom w:val="single" w:color="E7E5E4" w:sz="1"/>
              <w:right w:val="single" w:color="E7E5E4" w:sz="1"/>
            </w:tcBorders>
            <w:shd w:fill="10B981"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#10B981</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Emerald</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Healthy status. "You" row highlight. Positive deltas.</w:t>
            </w:r>
          </w:p>
        </w:tc>
      </w:tr>
      <w:tr>
        <w:tc>
          <w:tcPr>
            <w:tcW w:type="dxa" w:w="1200"/>
            <w:tcBorders>
              <w:top w:val="single" w:color="E7E5E4" w:sz="1"/>
              <w:left w:val="single" w:color="E7E5E4" w:sz="1"/>
              <w:bottom w:val="single" w:color="E7E5E4" w:sz="1"/>
              <w:right w:val="single" w:color="E7E5E4" w:sz="1"/>
            </w:tcBorders>
            <w:shd w:fill="F59E0B"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#F59E0B</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Amber</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Attention status. Moderate deltas. Star ratings.</w:t>
            </w:r>
          </w:p>
        </w:tc>
      </w:tr>
      <w:tr>
        <w:tc>
          <w:tcPr>
            <w:tcW w:type="dxa" w:w="1200"/>
            <w:tcBorders>
              <w:top w:val="single" w:color="E7E5E4" w:sz="1"/>
              <w:left w:val="single" w:color="E7E5E4" w:sz="1"/>
              <w:bottom w:val="single" w:color="E7E5E4" w:sz="1"/>
              <w:right w:val="single" w:color="E7E5E4" w:sz="1"/>
            </w:tcBorders>
            <w:shd w:fill="EF4444"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#EF4444</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Red</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Critical status. Negative deltas. Urgent alerts.</w:t>
            </w:r>
          </w:p>
        </w:tc>
      </w:tr>
    </w:tbl>
    <w:p>
      <w:pPr>
        <w:spacing w:after="120"/>
      </w:pPr>
    </w:p>
    <w:p>
      <w:pPr>
        <w:spacing w:after="80"/>
      </w:pPr>
      <w:r>
        <w:rPr>
          <w:rFonts w:ascii="Arial" w:cs="Arial" w:eastAsia="Arial" w:hAnsi="Arial"/>
          <w:b/>
          <w:bCs/>
          <w:color w:val="9CA3AF"/>
          <w:sz w:val="18"/>
          <w:szCs w:val="18"/>
        </w:rPr>
        <w:t xml:space="preserve">TEXT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648"/>
      </w:tblGrid>
      <w:tr>
        <w:tc>
          <w:tcPr>
            <w:tcW w:type="dxa" w:w="1200"/>
            <w:tcBorders>
              <w:top w:val="single" w:color="E7E5E4" w:sz="1"/>
              <w:left w:val="single" w:color="E7E5E4" w:sz="1"/>
              <w:bottom w:val="single" w:color="E7E5E4" w:sz="1"/>
              <w:right w:val="single" w:color="E7E5E4" w:sz="1"/>
            </w:tcBorders>
            <w:shd w:fill="1A1D23"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#1A1D23</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Primary Text</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All headings, values, body text. The only text color.</w:t>
            </w:r>
          </w:p>
        </w:tc>
      </w:tr>
      <w:tr>
        <w:tc>
          <w:tcPr>
            <w:tcW w:type="dxa" w:w="1200"/>
            <w:tcBorders>
              <w:top w:val="single" w:color="E7E5E4" w:sz="1"/>
              <w:left w:val="single" w:color="E7E5E4" w:sz="1"/>
              <w:bottom w:val="single" w:color="E7E5E4" w:sz="1"/>
              <w:right w:val="single" w:color="E7E5E4" w:sz="1"/>
            </w:tcBorders>
            <w:shd w:fill="6B7280"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#6B7280</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Secondary Text</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Descriptions, context, supporting copy.</w:t>
            </w:r>
          </w:p>
        </w:tc>
      </w:tr>
      <w:tr>
        <w:tc>
          <w:tcPr>
            <w:tcW w:type="dxa" w:w="1200"/>
            <w:tcBorders>
              <w:top w:val="single" w:color="E7E5E4" w:sz="1"/>
              <w:left w:val="single" w:color="E7E5E4" w:sz="1"/>
              <w:bottom w:val="single" w:color="E7E5E4" w:sz="1"/>
              <w:right w:val="single" w:color="E7E5E4" w:sz="1"/>
            </w:tcBorders>
            <w:shd w:fill="9CA3AF" w:val="clear"/>
            <w:tcMar>
              <w:top w:type="dxa" w:w="60"/>
              <w:left w:type="dxa" w:w="100"/>
              <w:bottom w:type="dxa" w:w="60"/>
              <w:right w:type="dxa" w:w="100"/>
            </w:tcMar>
          </w:tcPr>
          <w:p>
            <w:r>
              <w:rPr>
                <w:rFonts w:ascii="Arial" w:cs="Arial" w:eastAsia="Arial" w:hAnsi="Arial"/>
                <w:sz w:val="20"/>
                <w:szCs w:val="20"/>
              </w:rPr>
              <w:t xml:space="preserve"> </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Mono, Courier New" w:cs="Arial Mono, Courier New" w:eastAsia="Arial Mono, Courier New" w:hAnsi="Arial Mono, Courier New"/>
                <w:color w:val="1A1D23"/>
                <w:sz w:val="20"/>
                <w:szCs w:val="20"/>
              </w:rPr>
              <w:t xml:space="preserve">#9CA3AF</w:t>
            </w:r>
          </w:p>
        </w:tc>
        <w:tc>
          <w:tcPr>
            <w:tcW w:type="dxa" w:w="2400"/>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b/>
                <w:bCs/>
                <w:color w:val="1A1D23"/>
                <w:sz w:val="20"/>
                <w:szCs w:val="20"/>
              </w:rPr>
              <w:t xml:space="preserve">Tertiary Text</w:t>
            </w:r>
          </w:p>
        </w:tc>
        <w:tc>
          <w:tcPr>
            <w:tcW w:type="dxa" w:w="36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Labels, timestamps, captions. Always uppercase for labels.</w:t>
            </w:r>
          </w:p>
        </w:tc>
      </w:tr>
    </w:tbl>
    <w:p>
      <w:r>
        <w:br w:type="page"/>
      </w:r>
    </w:p>
    <w:p>
      <w:pPr>
        <w:pStyle w:val="Heading2"/>
        <w:spacing w:after="200" w:before="240"/>
      </w:pPr>
      <w:r>
        <w:rPr>
          <w:rFonts w:ascii="Arial" w:cs="Arial" w:eastAsia="Arial" w:hAnsi="Arial"/>
          <w:b/>
          <w:bCs/>
          <w:color w:val="1A1D23"/>
          <w:sz w:val="28"/>
          <w:szCs w:val="28"/>
        </w:rPr>
        <w:t xml:space="preserve">2.2 Typography Scale</w:t>
      </w:r>
    </w:p>
    <w:p>
      <w:pPr>
        <w:spacing w:after="160"/>
      </w:pPr>
      <w:r>
        <w:rPr>
          <w:rFonts w:ascii="Arial" w:cs="Arial" w:eastAsia="Arial" w:hAnsi="Arial"/>
          <w:color w:val="6B7280"/>
          <w:sz w:val="22"/>
          <w:szCs w:val="22"/>
        </w:rPr>
        <w:t xml:space="preserve">Maximum weight: semibold (600). Never bold (700), extrabold, or black. Minimum size: 12px. Never 10px or 11px.</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Oz Moment Headline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32px (2rem) / semibold / #1A1D23 / line-height 1.2 / tracking tight (-0.02em)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Page 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(1.5rem) / semibold / #1A1D23 / tracking tight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Section 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(0.75rem) / semibold / #9CA3AF / uppercase / tracking wider (0.05em)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Hero Number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36px (2.25rem) / semibold / #1A1D23 / used for primary KPI values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Reading Value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(1.5rem) / semibold / #1A1D23</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Body Text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(0.875rem) / regular / #6B7280 / line-height 1.6</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Caption / Label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(0.75rem) / semibold / #9CA3AF / uppercase / tracking wider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Link</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(0.75rem) / semibold / #D56753 / hover: underline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Verify Link</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semibold / #D56753 / with external-link icon (12px)</w:t>
            </w:r>
          </w:p>
        </w:tc>
      </w:tr>
    </w:tbl>
    <w:p>
      <w:pPr>
        <w:spacing w:after="120"/>
      </w:pPr>
    </w:p>
    <w:p>
      <w:pPr>
        <w:pStyle w:val="Heading2"/>
        <w:spacing w:after="200" w:before="240"/>
      </w:pPr>
      <w:r>
        <w:rPr>
          <w:rFonts w:ascii="Arial" w:cs="Arial" w:eastAsia="Arial" w:hAnsi="Arial"/>
          <w:b/>
          <w:bCs/>
          <w:color w:val="1A1D23"/>
          <w:sz w:val="28"/>
          <w:szCs w:val="28"/>
        </w:rPr>
        <w:t xml:space="preserve">2.3 Spacing System</w:t>
      </w:r>
    </w:p>
    <w:p>
      <w:pPr>
        <w:spacing w:after="160"/>
      </w:pPr>
      <w:r>
        <w:rPr>
          <w:rFonts w:ascii="Arial" w:cs="Arial" w:eastAsia="Arial" w:hAnsi="Arial"/>
          <w:color w:val="6B7280"/>
          <w:sz w:val="22"/>
          <w:szCs w:val="22"/>
        </w:rPr>
        <w:t xml:space="preserve">The ratio of content to whitespace should be approximately 30:70. Premium products use space as confidence.</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Page max-width</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800px centered. Content never stretches wider.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Page padding</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16px horizontal (mobile), 24px (tablet+), 32-48px vertical</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Section gap</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between major sections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Card padding</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all sides (mobile: 20px). Never less than 20px.</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Card radius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16px (rounded-2xl). Consistent everywhere.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Card border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1px solid #E7E5E4 (stone-200/60). Subtle, not invisible.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Reading card min-height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120px. Cards should never feel cramped.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Hero Insight min-height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200px. The Oz Moment needs room to breathe.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Between cards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gap within a section, 24px between sections.</w:t>
            </w:r>
          </w:p>
        </w:tc>
      </w:tr>
    </w:tbl>
    <w:p>
      <w:r>
        <w:br w:type="page"/>
      </w:r>
    </w:p>
    <w:p>
      <w:pPr>
        <w:pStyle w:val="Heading2"/>
        <w:spacing w:after="200" w:before="240"/>
      </w:pPr>
      <w:r>
        <w:rPr>
          <w:rFonts w:ascii="Arial" w:cs="Arial" w:eastAsia="Arial" w:hAnsi="Arial"/>
          <w:b/>
          <w:bCs/>
          <w:color w:val="1A1D23"/>
          <w:sz w:val="28"/>
          <w:szCs w:val="28"/>
        </w:rPr>
        <w:t xml:space="preserve">2.4 Animation Principles</w:t>
      </w:r>
    </w:p>
    <w:p>
      <w:pPr>
        <w:spacing w:after="160"/>
      </w:pPr>
      <w:r>
        <w:rPr>
          <w:rFonts w:ascii="Arial" w:cs="Arial" w:eastAsia="Arial" w:hAnsi="Arial"/>
          <w:color w:val="6B7280"/>
          <w:sz w:val="22"/>
          <w:szCs w:val="22"/>
        </w:rPr>
        <w:t xml:space="preserve">Nothing flashy. Everything unhurried. The card does not pop in. It settles. (From Oura: "layers of information, animation, and micro-interactions to help people understand the big picture.")</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Page entry</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opacity 0 to 1, translateY 8px to 0. Duration: 500ms. Easing: ease-out.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Hero Insight entry</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opacity 0 to 1, translateY 12px to 0. Duration: 600ms. Delay: 100ms after page.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Card entry (staggered)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Each card delays 50ms after the previous. Creates a settling cascade.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Section expand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height auto-animate, 300ms. Content fades in 200ms after height settles.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Status color pulse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On the Oz Moment status dot: subtle pulse animation (scale 1 to 1.15, opacity 1 to 0.7) every 3 seconds. Shows the product is alive.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Number count-up</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Hero numbers animate from 0 to value over 400ms on first load. Creates the feeling of data arriving fresh.</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Interactive hover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transition-colors 150ms. Subtle background shift on cards.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NEVER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Bounce, shake, spin, or any animation that draws attention to itself rather than the content.</w:t>
            </w:r>
          </w:p>
        </w:tc>
      </w:tr>
    </w:tbl>
    <w:p>
      <w:pPr>
        <w:sectPr>
          <w:headerReference w:type="default" r:id="rId9"/>
          <w:footerReference w:type="default" r:id="rId10"/>
          <w:pgSz w:w="12240" w:h="15840" w:orient="portrait"/>
          <w:pgMar w:top="1152" w:right="1296" w:bottom="1152" w:left="1296" w:header="708" w:footer="708" w:gutter="0"/>
          <w:pgNumType/>
          <w:docGrid w:linePitch="360"/>
        </w:sectPr>
      </w:pPr>
    </w:p>
    <w:p>
      <w:pPr>
        <w:pStyle w:val="Heading1"/>
        <w:spacing w:after="200" w:before="360"/>
      </w:pPr>
      <w:r>
        <w:rPr>
          <w:rFonts w:ascii="Arial" w:cs="Arial" w:eastAsia="Arial" w:hAnsi="Arial"/>
          <w:b/>
          <w:bCs/>
          <w:color w:val="1A1D23"/>
          <w:sz w:val="36"/>
          <w:szCs w:val="36"/>
        </w:rPr>
        <w:t xml:space="preserve">3. Component Specifications</w:t>
      </w:r>
    </w:p>
    <w:p>
      <w:pPr>
        <w:spacing w:after="160"/>
      </w:pPr>
      <w:r>
        <w:rPr>
          <w:rFonts w:ascii="Arial" w:cs="Arial" w:eastAsia="Arial" w:hAnsi="Arial"/>
          <w:color w:val="6B7280"/>
          <w:sz w:val="22"/>
          <w:szCs w:val="22"/>
        </w:rPr>
        <w:t xml:space="preserve">Each component is specified at the level a Figma designer needs to mock without guessing. Measurements are exact. Colors are exact. Behavior is exact.</w:t>
      </w:r>
    </w:p>
    <w:p>
      <w:r>
        <w:br w:type="page"/>
      </w:r>
    </w:p>
    <w:p>
      <w:pPr>
        <w:pStyle w:val="Heading2"/>
        <w:spacing w:after="200" w:before="240"/>
      </w:pPr>
      <w:r>
        <w:rPr>
          <w:rFonts w:ascii="Arial" w:cs="Arial" w:eastAsia="Arial" w:hAnsi="Arial"/>
          <w:b/>
          <w:bCs/>
          <w:color w:val="1A1D23"/>
          <w:sz w:val="28"/>
          <w:szCs w:val="28"/>
        </w:rPr>
        <w:t xml:space="preserve">3.1 Hero Insight Card (The Oz Moment)</w:t>
      </w:r>
    </w:p>
    <w:p>
      <w:pPr>
        <w:spacing w:after="160"/>
      </w:pPr>
      <w:r>
        <w:rPr>
          <w:rFonts w:ascii="Arial" w:cs="Arial" w:eastAsia="Arial" w:hAnsi="Arial"/>
          <w:color w:val="6B7280"/>
          <w:sz w:val="22"/>
          <w:szCs w:val="22"/>
        </w:rPr>
        <w:t xml:space="preserve">This is the single most important component in the product. It occupies 50-60% of the viewport on first load. It contains the one thing the business owner did not know. It is the reason they open the app.</w:t>
      </w:r>
    </w:p>
    <w:p>
      <w:pPr>
        <w:spacing w:after="120"/>
      </w:pPr>
    </w:p>
    <w:p>
      <w:pPr>
        <w:spacing w:after="80"/>
      </w:pPr>
      <w:r>
        <w:rPr>
          <w:rFonts w:ascii="Arial" w:cs="Arial" w:eastAsia="Arial" w:hAnsi="Arial"/>
          <w:b/>
          <w:bCs/>
          <w:color w:val="9CA3AF"/>
          <w:sz w:val="18"/>
          <w:szCs w:val="18"/>
        </w:rPr>
        <w:t xml:space="preserve">VISUAL STRUCTURE</w:t>
      </w:r>
    </w:p>
    <w:p>
      <w:pPr>
        <w:spacing w:after="160"/>
      </w:pPr>
      <w:r>
        <w:rPr>
          <w:rFonts w:ascii="Arial" w:cs="Arial" w:eastAsia="Arial" w:hAnsi="Arial"/>
          <w:color w:val="6B7280"/>
          <w:sz w:val="22"/>
          <w:szCs w:val="22"/>
        </w:rPr>
        <w:t xml:space="preserve">Full width within the 800px container. Minimum height 200px. Background: terracotta wash (#FDF4F2) with a subtle left border accent (4px solid #D56753). Rounded corners 16px. Padding 32px.</w:t>
      </w:r>
    </w:p>
    <w:p>
      <w:pPr>
        <w:spacing w:after="120"/>
      </w:pPr>
    </w:p>
    <w:p>
      <w:pPr>
        <w:spacing w:after="80"/>
      </w:pPr>
      <w:r>
        <w:rPr>
          <w:rFonts w:ascii="Arial" w:cs="Arial" w:eastAsia="Arial" w:hAnsi="Arial"/>
          <w:b/>
          <w:bCs/>
          <w:color w:val="9CA3AF"/>
          <w:sz w:val="18"/>
          <w:szCs w:val="18"/>
        </w:rPr>
        <w:t xml:space="preserve">ANATOMY (TOP TO BOTTOM)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Status indicator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circle, pulsing gently. Color maps to severity: emerald (good news), amber (watch), red (act now), terracotta (neutral insight).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Category label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uppercase / semibold / color matches status dot. Examples: "COMPETITOR ALERT", "REVIEW INTELLIGENCE", "CLEAN WEEK", "MARKET SHIFT"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Headline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32px / semibold / #1A1D23 / line-height 1.2. The Oz sentence. Maximum 2 lines. Examples: "Peluso added 10 reviews this month. You added 2." or "Your directions requests jumped 40% week over week."</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Supporting context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regular / #6B7280. 1-3 sentences explaining what the headline means and what to do. Named competitors. Specific numbers.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CTA (when applicable)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Inline text link in terracotta. "See your market" or "Review your competitors". Not a button. Subtle, not pushy.</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Verify link</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terracotta / external link icon. Always present. The customer can check the claim.</w:t>
            </w:r>
          </w:p>
        </w:tc>
      </w:tr>
    </w:tbl>
    <w:p>
      <w:pPr>
        <w:spacing w:after="120"/>
      </w:pPr>
    </w:p>
    <w:p>
      <w:pPr>
        <w:spacing w:after="80"/>
      </w:pPr>
      <w:r>
        <w:rPr>
          <w:rFonts w:ascii="Arial" w:cs="Arial" w:eastAsia="Arial" w:hAnsi="Arial"/>
          <w:b/>
          <w:bCs/>
          <w:color w:val="9CA3AF"/>
          <w:sz w:val="18"/>
          <w:szCs w:val="18"/>
        </w:rPr>
        <w:t xml:space="preserve">STATES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Alert state (red)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Left border: #EF4444. Status dot: red, pulsing. Used for: referral gone silent, competitor surge, rating drop.</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Watch state (amber)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Left border: #F59E0B. Status dot: amber. Used for: competitor gained ground, review velocity gap widening.</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Good news state (emerald)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Left border: #10B981. Status dot: emerald. Used for: you outpaced competitor this week, reviews growing faster.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Insight state (terracotta)</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Left border: #D56753. Default. Used for: neutral intelligence, sentiment comparison, market context.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Clean week state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No left border. Background: #F8F6F2 (matches page). Muted. Calm. "Your market was quiet this week. Enjoy." This is the gift (Known 9). No CTA. No action. Just peace.</w:t>
            </w:r>
          </w:p>
        </w:tc>
      </w:tr>
    </w:tbl>
    <w:p>
      <w:pPr>
        <w:spacing w:after="120"/>
      </w:pPr>
    </w:p>
    <w:p>
      <w:pPr>
        <w:spacing w:after="80"/>
      </w:pPr>
      <w:r>
        <w:rPr>
          <w:rFonts w:ascii="Arial" w:cs="Arial" w:eastAsia="Arial" w:hAnsi="Arial"/>
          <w:b/>
          <w:bCs/>
          <w:color w:val="9CA3AF"/>
          <w:sz w:val="18"/>
          <w:szCs w:val="18"/>
        </w:rPr>
        <w:t xml:space="preserve">DESIGNER NOTES</w:t>
      </w:r>
    </w:p>
    <w:p>
      <w:pPr>
        <w:pStyle w:val="ListParagraph"/>
        <w:numPr>
          <w:ilvl w:val="0"/>
          <w:numId w:val="2"/>
        </w:numPr>
        <w:spacing w:after="80"/>
      </w:pPr>
      <w:r>
        <w:rPr>
          <w:rFonts w:ascii="Arial" w:cs="Arial" w:eastAsia="Arial" w:hAnsi="Arial"/>
          <w:color w:val="6B7280"/>
          <w:sz w:val="22"/>
          <w:szCs w:val="22"/>
        </w:rPr>
        <w:t xml:space="preserve">This card should feel like the front page of a morning newspaper, not a notification banner.</w:t>
      </w:r>
    </w:p>
    <w:p>
      <w:pPr>
        <w:pStyle w:val="ListParagraph"/>
        <w:numPr>
          <w:ilvl w:val="0"/>
          <w:numId w:val="2"/>
        </w:numPr>
        <w:spacing w:after="80"/>
      </w:pPr>
      <w:r>
        <w:rPr>
          <w:rFonts w:ascii="Arial" w:cs="Arial" w:eastAsia="Arial" w:hAnsi="Arial"/>
          <w:color w:val="6B7280"/>
          <w:sz w:val="22"/>
          <w:szCs w:val="22"/>
        </w:rPr>
        <w:t xml:space="preserve">The headline text should be large enough to read from 3 feet away on a desktop monitor.</w:t>
      </w:r>
    </w:p>
    <w:p>
      <w:pPr>
        <w:pStyle w:val="ListParagraph"/>
        <w:numPr>
          <w:ilvl w:val="0"/>
          <w:numId w:val="2"/>
        </w:numPr>
        <w:spacing w:after="80"/>
      </w:pPr>
      <w:r>
        <w:rPr>
          <w:rFonts w:ascii="Arial" w:cs="Arial" w:eastAsia="Arial" w:hAnsi="Arial"/>
          <w:color w:val="6B7280"/>
          <w:sz w:val="22"/>
          <w:szCs w:val="22"/>
        </w:rPr>
        <w:t xml:space="preserve">The terracotta wash background creates warmth without screaming. It should feel like sunlight on paper.</w:t>
      </w:r>
    </w:p>
    <w:p>
      <w:pPr>
        <w:pStyle w:val="ListParagraph"/>
        <w:numPr>
          <w:ilvl w:val="0"/>
          <w:numId w:val="2"/>
        </w:numPr>
        <w:spacing w:after="80"/>
      </w:pPr>
      <w:r>
        <w:rPr>
          <w:rFonts w:ascii="Arial" w:cs="Arial" w:eastAsia="Arial" w:hAnsi="Arial"/>
          <w:color w:val="6B7280"/>
          <w:sz w:val="22"/>
          <w:szCs w:val="22"/>
        </w:rPr>
        <w:t xml:space="preserve">When there IS a clean week, this card should feel like a deep exhale. Minimal. Generous. Still.</w:t>
      </w:r>
    </w:p>
    <w:p>
      <w:r>
        <w:br w:type="page"/>
      </w:r>
    </w:p>
    <w:p>
      <w:pPr>
        <w:pStyle w:val="Heading2"/>
        <w:spacing w:after="200" w:before="240"/>
      </w:pPr>
      <w:r>
        <w:rPr>
          <w:rFonts w:ascii="Arial" w:cs="Arial" w:eastAsia="Arial" w:hAnsi="Arial"/>
          <w:b/>
          <w:bCs/>
          <w:color w:val="1A1D23"/>
          <w:sz w:val="28"/>
          <w:szCs w:val="28"/>
        </w:rPr>
        <w:t xml:space="preserve">3.2 Score Shortcuts Bar (from Oura)</w:t>
      </w:r>
    </w:p>
    <w:p>
      <w:pPr>
        <w:spacing w:after="160"/>
      </w:pPr>
      <w:r>
        <w:rPr>
          <w:rFonts w:ascii="Arial" w:cs="Arial" w:eastAsia="Arial" w:hAnsi="Arial"/>
          <w:color w:val="6B7280"/>
          <w:sz w:val="22"/>
          <w:szCs w:val="22"/>
        </w:rPr>
        <w:t xml:space="preserve">A horizontal row of 4-5 compact metric pills directly below the Hero Insight. These are the readings from Known 7, compressed into glanceable form. Each is tappable to expand into the full reading card.</w:t>
      </w:r>
    </w:p>
    <w:p>
      <w:pPr>
        <w:spacing w:after="120"/>
      </w:pPr>
    </w:p>
    <w:p>
      <w:pPr>
        <w:spacing w:after="80"/>
      </w:pPr>
      <w:r>
        <w:rPr>
          <w:rFonts w:ascii="Arial" w:cs="Arial" w:eastAsia="Arial" w:hAnsi="Arial"/>
          <w:b/>
          <w:bCs/>
          <w:color w:val="9CA3AF"/>
          <w:sz w:val="18"/>
          <w:szCs w:val="18"/>
        </w:rPr>
        <w:t xml:space="preserve">VISUAL STRUCTURE</w:t>
      </w:r>
    </w:p>
    <w:p>
      <w:pPr>
        <w:spacing w:after="160"/>
      </w:pPr>
      <w:r>
        <w:rPr>
          <w:rFonts w:ascii="Arial" w:cs="Arial" w:eastAsia="Arial" w:hAnsi="Arial"/>
          <w:color w:val="6B7280"/>
          <w:sz w:val="22"/>
          <w:szCs w:val="22"/>
        </w:rPr>
        <w:t xml:space="preserve">Horizontal scroll on mobile, flex-wrap on desktop. Each pill: rounded-full (pill shape), background #FAF9F6, border 1px #E7E5E4, padding 8px horizontal 4px vertical. Gap between pills: 8px.</w:t>
      </w:r>
    </w:p>
    <w:p>
      <w:pPr>
        <w:spacing w:after="120"/>
      </w:pPr>
    </w:p>
    <w:p>
      <w:pPr>
        <w:spacing w:after="80"/>
      </w:pPr>
      <w:r>
        <w:rPr>
          <w:rFonts w:ascii="Arial" w:cs="Arial" w:eastAsia="Arial" w:hAnsi="Arial"/>
          <w:b/>
          <w:bCs/>
          <w:color w:val="9CA3AF"/>
          <w:sz w:val="18"/>
          <w:szCs w:val="18"/>
        </w:rPr>
        <w:t xml:space="preserve">EACH PILL CONTAINS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Status dot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8px circle, left-aligned within pill. Emerald/amber/red per reading status.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Label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semibold / #1A1D23. Abbreviated: "5.0 stars", "74 reviews", "4/5 GBP", "143 actions"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Tap behavior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Scrolls to or expands the corresponding reading card below.</w:t>
            </w:r>
          </w:p>
        </w:tc>
      </w:tr>
    </w:tbl>
    <w:p>
      <w:pPr>
        <w:spacing w:after="120"/>
      </w:pPr>
    </w:p>
    <w:p>
      <w:pPr>
        <w:spacing w:after="80"/>
      </w:pPr>
      <w:r>
        <w:rPr>
          <w:rFonts w:ascii="Arial" w:cs="Arial" w:eastAsia="Arial" w:hAnsi="Arial"/>
          <w:b/>
          <w:bCs/>
          <w:color w:val="9CA3AF"/>
          <w:sz w:val="18"/>
          <w:szCs w:val="18"/>
        </w:rPr>
        <w:t xml:space="preserve">DESIGNER NOTES</w:t>
      </w:r>
    </w:p>
    <w:p>
      <w:pPr>
        <w:pStyle w:val="ListParagraph"/>
        <w:numPr>
          <w:ilvl w:val="0"/>
          <w:numId w:val="2"/>
        </w:numPr>
        <w:spacing w:after="80"/>
      </w:pPr>
      <w:r>
        <w:rPr>
          <w:rFonts w:ascii="Arial" w:cs="Arial" w:eastAsia="Arial" w:hAnsi="Arial"/>
          <w:color w:val="6B7280"/>
          <w:sz w:val="22"/>
          <w:szCs w:val="22"/>
        </w:rPr>
        <w:t xml:space="preserve">These mirror Oura's score shortcuts at the top of the Today tab. Quick status at a glance.</w:t>
      </w:r>
    </w:p>
    <w:p>
      <w:pPr>
        <w:pStyle w:val="ListParagraph"/>
        <w:numPr>
          <w:ilvl w:val="0"/>
          <w:numId w:val="2"/>
        </w:numPr>
        <w:spacing w:after="80"/>
      </w:pPr>
      <w:r>
        <w:rPr>
          <w:rFonts w:ascii="Arial" w:cs="Arial" w:eastAsia="Arial" w:hAnsi="Arial"/>
          <w:color w:val="6B7280"/>
          <w:sz w:val="22"/>
          <w:szCs w:val="22"/>
        </w:rPr>
        <w:t xml:space="preserve">On mobile, they should horizontally scroll with momentum. On desktop, they wrap to 2 rows max.</w:t>
      </w:r>
    </w:p>
    <w:p>
      <w:pPr>
        <w:pStyle w:val="ListParagraph"/>
        <w:numPr>
          <w:ilvl w:val="0"/>
          <w:numId w:val="2"/>
        </w:numPr>
        <w:spacing w:after="80"/>
      </w:pPr>
      <w:r>
        <w:rPr>
          <w:rFonts w:ascii="Arial" w:cs="Arial" w:eastAsia="Arial" w:hAnsi="Arial"/>
          <w:color w:val="6B7280"/>
          <w:sz w:val="22"/>
          <w:szCs w:val="22"/>
        </w:rPr>
        <w:t xml:space="preserve">The status dot is the most important element. Color communicates before text is read.</w:t>
      </w:r>
    </w:p>
    <w:p>
      <w:r>
        <w:br w:type="page"/>
      </w:r>
    </w:p>
    <w:p>
      <w:pPr>
        <w:pStyle w:val="Heading2"/>
        <w:spacing w:after="200" w:before="240"/>
      </w:pPr>
      <w:r>
        <w:rPr>
          <w:rFonts w:ascii="Arial" w:cs="Arial" w:eastAsia="Arial" w:hAnsi="Arial"/>
          <w:b/>
          <w:bCs/>
          <w:color w:val="1A1D23"/>
          <w:sz w:val="28"/>
          <w:szCs w:val="28"/>
        </w:rPr>
        <w:t xml:space="preserve">3.3 Reading Card (from Function Health)</w:t>
      </w:r>
    </w:p>
    <w:p>
      <w:pPr>
        <w:spacing w:after="160"/>
      </w:pPr>
      <w:r>
        <w:rPr>
          <w:rFonts w:ascii="Arial" w:cs="Arial" w:eastAsia="Arial" w:hAnsi="Arial"/>
          <w:color w:val="6B7280"/>
          <w:sz w:val="22"/>
          <w:szCs w:val="22"/>
        </w:rPr>
        <w:t xml:space="preserve">Individual metric display with status, trend visualization, and verification link. These replace the current plain text readings.</w:t>
      </w:r>
    </w:p>
    <w:p>
      <w:pPr>
        <w:spacing w:after="120"/>
      </w:pPr>
    </w:p>
    <w:p>
      <w:pPr>
        <w:spacing w:after="80"/>
      </w:pPr>
      <w:r>
        <w:rPr>
          <w:rFonts w:ascii="Arial" w:cs="Arial" w:eastAsia="Arial" w:hAnsi="Arial"/>
          <w:b/>
          <w:bCs/>
          <w:color w:val="9CA3AF"/>
          <w:sz w:val="18"/>
          <w:szCs w:val="18"/>
        </w:rPr>
        <w:t xml:space="preserve">VISUAL STRUCTURE</w:t>
      </w:r>
    </w:p>
    <w:p>
      <w:pPr>
        <w:spacing w:after="160"/>
      </w:pPr>
      <w:r>
        <w:rPr>
          <w:rFonts w:ascii="Arial" w:cs="Arial" w:eastAsia="Arial" w:hAnsi="Arial"/>
          <w:color w:val="6B7280"/>
          <w:sz w:val="22"/>
          <w:szCs w:val="22"/>
        </w:rPr>
        <w:t xml:space="preserve">Full width within container. Background: #FAF9F6. Border: 1px #E7E5E4. Radius: 16px. Padding: 24px. Minimum height: 120px.</w:t>
      </w:r>
    </w:p>
    <w:p>
      <w:pPr>
        <w:spacing w:after="120"/>
      </w:pPr>
    </w:p>
    <w:p>
      <w:pPr>
        <w:spacing w:after="80"/>
      </w:pPr>
      <w:r>
        <w:rPr>
          <w:rFonts w:ascii="Arial" w:cs="Arial" w:eastAsia="Arial" w:hAnsi="Arial"/>
          <w:b/>
          <w:bCs/>
          <w:color w:val="9CA3AF"/>
          <w:sz w:val="18"/>
          <w:szCs w:val="18"/>
        </w:rPr>
        <w:t xml:space="preserve">ANATOMY (LEFT TO RIGHT ON DESKTOP, STACKED ON MOBILE)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Left column (60%)</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Contains: label, value, context text, verify link</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Right column (40%)</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Contains: sparkline trend chart OR competitor comparison mini-bar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Label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uppercase / semibold / #9CA3AF. Example: "STAR RATING"</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Value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36px / semibold / #1A1D23. The raw number. Example: "5.0"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Status indicator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Inline with value. Small pill: "Healthy" in emerald, "Attention" in amber, "Critical" in red. 12px text, rounded-full, subtle background tint.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Context sentence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regular / #6B7280. What this means. "Above the threshold most consumers require." Always one sentence.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Competitor context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regular / #6B7280. Named. "Peluso Orthodontics has 419. Gap: 345."</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Verify link</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semibold / #D56753 / external link icon. "Verify on Google"</w:t>
            </w:r>
          </w:p>
        </w:tc>
      </w:tr>
    </w:tbl>
    <w:p>
      <w:pPr>
        <w:spacing w:after="120"/>
      </w:pPr>
    </w:p>
    <w:p>
      <w:pPr>
        <w:spacing w:after="80"/>
      </w:pPr>
      <w:r>
        <w:rPr>
          <w:rFonts w:ascii="Arial" w:cs="Arial" w:eastAsia="Arial" w:hAnsi="Arial"/>
          <w:b/>
          <w:bCs/>
          <w:color w:val="9CA3AF"/>
          <w:sz w:val="18"/>
          <w:szCs w:val="18"/>
        </w:rPr>
        <w:t xml:space="preserve">SPARKLINE SPECIFICATION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Dimensions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160px wide x 48px tall. No axis labels. No grid lines. Pure shape.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Line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2px stroke. Color matches status (emerald for healthy trend, amber for flat, red for declining).</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Fill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Subtle gradient fill below the line, 10% opacity of the line color. Creates depth.</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Data points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Last 8-12 weeks of data. One point per week.</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Current value dot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6px circle at the rightmost data point. Solid fill matching line color.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Hover/tap</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Show tooltip with exact value and date. 12px text, dark background pill.</w:t>
            </w:r>
          </w:p>
        </w:tc>
      </w:tr>
    </w:tbl>
    <w:p>
      <w:pPr>
        <w:spacing w:after="120"/>
      </w:pPr>
    </w:p>
    <w:p>
      <w:pPr>
        <w:spacing w:after="80"/>
      </w:pPr>
      <w:r>
        <w:rPr>
          <w:rFonts w:ascii="Arial" w:cs="Arial" w:eastAsia="Arial" w:hAnsi="Arial"/>
          <w:b/>
          <w:bCs/>
          <w:color w:val="9CA3AF"/>
          <w:sz w:val="18"/>
          <w:szCs w:val="18"/>
        </w:rPr>
        <w:t xml:space="preserve">DESIGNER NOTES</w:t>
      </w:r>
    </w:p>
    <w:p>
      <w:pPr>
        <w:pStyle w:val="ListParagraph"/>
        <w:numPr>
          <w:ilvl w:val="0"/>
          <w:numId w:val="2"/>
        </w:numPr>
        <w:spacing w:after="80"/>
      </w:pPr>
      <w:r>
        <w:rPr>
          <w:rFonts w:ascii="Arial" w:cs="Arial" w:eastAsia="Arial" w:hAnsi="Arial"/>
          <w:color w:val="6B7280"/>
          <w:sz w:val="22"/>
          <w:szCs w:val="22"/>
        </w:rPr>
        <w:t xml:space="preserve">The sparkline is borrowed from Function Health. Each biomarker card shows a small trend graph. It communicates direction without requiring the user to read numbers.</w:t>
      </w:r>
    </w:p>
    <w:p>
      <w:pPr>
        <w:pStyle w:val="ListParagraph"/>
        <w:numPr>
          <w:ilvl w:val="0"/>
          <w:numId w:val="2"/>
        </w:numPr>
        <w:spacing w:after="80"/>
      </w:pPr>
      <w:r>
        <w:rPr>
          <w:rFonts w:ascii="Arial" w:cs="Arial" w:eastAsia="Arial" w:hAnsi="Arial"/>
          <w:color w:val="6B7280"/>
          <w:sz w:val="22"/>
          <w:szCs w:val="22"/>
        </w:rPr>
        <w:t xml:space="preserve">The competitor context line is critical. This is what Google, Yelp, and every other tool does NOT show. "You have 74 reviews. Peluso has 419." Side by side. Named.</w:t>
      </w:r>
    </w:p>
    <w:p>
      <w:pPr>
        <w:pStyle w:val="ListParagraph"/>
        <w:numPr>
          <w:ilvl w:val="0"/>
          <w:numId w:val="2"/>
        </w:numPr>
        <w:spacing w:after="80"/>
      </w:pPr>
      <w:r>
        <w:rPr>
          <w:rFonts w:ascii="Arial" w:cs="Arial" w:eastAsia="Arial" w:hAnsi="Arial"/>
          <w:color w:val="6B7280"/>
          <w:sz w:val="22"/>
          <w:szCs w:val="22"/>
        </w:rPr>
        <w:t xml:space="preserve">On mobile, the sparkline moves below the text content rather than beside it.</w:t>
      </w:r>
    </w:p>
    <w:p>
      <w:r>
        <w:br w:type="page"/>
      </w:r>
    </w:p>
    <w:p>
      <w:pPr>
        <w:pStyle w:val="Heading2"/>
        <w:spacing w:after="200" w:before="240"/>
      </w:pPr>
      <w:r>
        <w:rPr>
          <w:rFonts w:ascii="Arial" w:cs="Arial" w:eastAsia="Arial" w:hAnsi="Arial"/>
          <w:b/>
          <w:bCs/>
          <w:color w:val="1A1D23"/>
          <w:sz w:val="28"/>
          <w:szCs w:val="28"/>
        </w:rPr>
        <w:t xml:space="preserve">3.4 Competitor Comparison Row</w:t>
      </w:r>
    </w:p>
    <w:p>
      <w:pPr>
        <w:spacing w:after="160"/>
      </w:pPr>
      <w:r>
        <w:rPr>
          <w:rFonts w:ascii="Arial" w:cs="Arial" w:eastAsia="Arial" w:hAnsi="Arial"/>
          <w:color w:val="6B7280"/>
          <w:sz w:val="22"/>
          <w:szCs w:val="22"/>
        </w:rPr>
        <w:t xml:space="preserve">Used on Get Found and Reviews pages. Shows one competitor with their data next to yours.</w:t>
      </w:r>
    </w:p>
    <w:p>
      <w:pPr>
        <w:spacing w:after="120"/>
      </w:pPr>
    </w:p>
    <w:p>
      <w:pPr>
        <w:spacing w:after="80"/>
      </w:pPr>
      <w:r>
        <w:rPr>
          <w:rFonts w:ascii="Arial" w:cs="Arial" w:eastAsia="Arial" w:hAnsi="Arial"/>
          <w:b/>
          <w:bCs/>
          <w:color w:val="9CA3AF"/>
          <w:sz w:val="18"/>
          <w:szCs w:val="18"/>
        </w:rPr>
        <w:t xml:space="preserve">VISUAL STRUCTURE</w:t>
      </w:r>
    </w:p>
    <w:p>
      <w:pPr>
        <w:spacing w:after="160"/>
      </w:pPr>
      <w:r>
        <w:rPr>
          <w:rFonts w:ascii="Arial" w:cs="Arial" w:eastAsia="Arial" w:hAnsi="Arial"/>
          <w:color w:val="6B7280"/>
          <w:sz w:val="22"/>
          <w:szCs w:val="22"/>
        </w:rPr>
        <w:t xml:space="preserve">Full width. Background: #FAF9F6 for competitors, emerald-50 (#ECFDF5) tint for "You" row. Border: 1px #E7E5E4. Radius: 12px. Padding: 16px 20px. Height: auto, minimum 56px.</w:t>
      </w:r>
    </w:p>
    <w:p>
      <w:pPr>
        <w:spacing w:after="120"/>
      </w:pPr>
    </w:p>
    <w:p>
      <w:pPr>
        <w:spacing w:after="80"/>
      </w:pPr>
      <w:r>
        <w:rPr>
          <w:rFonts w:ascii="Arial" w:cs="Arial" w:eastAsia="Arial" w:hAnsi="Arial"/>
          <w:b/>
          <w:bCs/>
          <w:color w:val="9CA3AF"/>
          <w:sz w:val="18"/>
          <w:szCs w:val="18"/>
        </w:rPr>
        <w:t xml:space="preserve">ANATOMY (LEFT TO RIGHT)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Rank number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16px / semibold / #9CA3AF. Muted. "1", "2", "3". No # symbol (Known 3).</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Competitor name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semibold / #1A1D23 for top competitor (terracotta color), regular for others. Truncate with ellipsis at 240px.</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Star rating</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5 star icons, 14px. Filled stars: amber-400. Empty: gray-200.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Review count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semibold / #1A1D23. Right-aligned. "419 reviews"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Gap indicator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semibold. Red "+345" (they lead) or emerald "-12" (you lead). Shows the delta vs. you.</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Verify link</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External link icon only (no text). 12px. #D56753. Links to Google search for that competitor.</w:t>
            </w:r>
          </w:p>
        </w:tc>
      </w:tr>
    </w:tbl>
    <w:p>
      <w:pPr>
        <w:spacing w:after="120"/>
      </w:pPr>
    </w:p>
    <w:p>
      <w:pPr>
        <w:spacing w:after="80"/>
      </w:pPr>
      <w:r>
        <w:rPr>
          <w:rFonts w:ascii="Arial" w:cs="Arial" w:eastAsia="Arial" w:hAnsi="Arial"/>
          <w:b/>
          <w:bCs/>
          <w:color w:val="9CA3AF"/>
          <w:sz w:val="18"/>
          <w:szCs w:val="18"/>
        </w:rPr>
        <w:t xml:space="preserve">"YOU" ROW (SPECIAL TREATMENT)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Background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Emerald-50 (#ECFDF5) with emerald-200/40 border.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Name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semibold / #10B981. Your business name in emerald.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Badge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Inline pill: "YOU" in emerald, 10px uppercase, rounded-full, emerald-100 background.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Position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This row is always last (bottom), regardless of actual rank. Psychological: you see everyone above you.</w:t>
            </w:r>
          </w:p>
        </w:tc>
      </w:tr>
    </w:tbl>
    <w:p>
      <w:r>
        <w:br w:type="page"/>
      </w:r>
    </w:p>
    <w:p>
      <w:pPr>
        <w:pStyle w:val="Heading2"/>
        <w:spacing w:after="200" w:before="240"/>
      </w:pPr>
      <w:r>
        <w:rPr>
          <w:rFonts w:ascii="Arial" w:cs="Arial" w:eastAsia="Arial" w:hAnsi="Arial"/>
          <w:b/>
          <w:bCs/>
          <w:color w:val="1A1D23"/>
          <w:sz w:val="28"/>
          <w:szCs w:val="28"/>
        </w:rPr>
        <w:t xml:space="preserve">3.5 Quiet Week Widget (The Gift)</w:t>
      </w:r>
    </w:p>
    <w:p>
      <w:pPr>
        <w:spacing w:after="160"/>
      </w:pPr>
      <w:r>
        <w:rPr>
          <w:rFonts w:ascii="Arial" w:cs="Arial" w:eastAsia="Arial" w:hAnsi="Arial"/>
          <w:color w:val="6B7280"/>
          <w:sz w:val="22"/>
          <w:szCs w:val="22"/>
        </w:rPr>
        <w:t xml:space="preserve">When nothing needs attention, this replaces the Hero Insight with calm. Known 9: Clean week is a gift. Zero upsell. Zero action items.</w:t>
      </w:r>
    </w:p>
    <w:p>
      <w:pPr>
        <w:spacing w:after="120"/>
      </w:pPr>
    </w:p>
    <w:p>
      <w:pPr>
        <w:spacing w:after="80"/>
      </w:pPr>
      <w:r>
        <w:rPr>
          <w:rFonts w:ascii="Arial" w:cs="Arial" w:eastAsia="Arial" w:hAnsi="Arial"/>
          <w:b/>
          <w:bCs/>
          <w:color w:val="9CA3AF"/>
          <w:sz w:val="18"/>
          <w:szCs w:val="18"/>
        </w:rPr>
        <w:t xml:space="preserve">VISUAL STRUCTURE</w:t>
      </w:r>
    </w:p>
    <w:p>
      <w:pPr>
        <w:spacing w:after="160"/>
      </w:pPr>
      <w:r>
        <w:rPr>
          <w:rFonts w:ascii="Arial" w:cs="Arial" w:eastAsia="Arial" w:hAnsi="Arial"/>
          <w:color w:val="6B7280"/>
          <w:sz w:val="22"/>
          <w:szCs w:val="22"/>
        </w:rPr>
        <w:t xml:space="preserve">Full width. Background: page color (#F8F6F2), NOT card color. No border. No shadow. The widget DISAPPEARS into the page. Padding: 32px. Minimum height: 160px.</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Icon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checkmark circle in emerald, with a slow fade-in (800ms).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Headline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 semibold / #1A1D23. "No new alerts this week."</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Body</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regular / #6B7280. "Your competitors, reviews, and rankings were scanned. Nothing required your attention. That is a good week."</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NEVER include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Any CTA. Any upsell. Any suggestion. Any "but you could..." This is pure relief.</w:t>
            </w:r>
          </w:p>
        </w:tc>
      </w:tr>
    </w:tbl>
    <w:p>
      <w:r>
        <w:br w:type="page"/>
      </w:r>
    </w:p>
    <w:p>
      <w:pPr>
        <w:pStyle w:val="Heading2"/>
        <w:spacing w:after="200" w:before="240"/>
      </w:pPr>
      <w:r>
        <w:rPr>
          <w:rFonts w:ascii="Arial" w:cs="Arial" w:eastAsia="Arial" w:hAnsi="Arial"/>
          <w:b/>
          <w:bCs/>
          <w:color w:val="1A1D23"/>
          <w:sz w:val="28"/>
          <w:szCs w:val="28"/>
        </w:rPr>
        <w:t xml:space="preserve">3.6 Progressive Disclosure Section</w:t>
      </w:r>
    </w:p>
    <w:p>
      <w:pPr>
        <w:spacing w:after="160"/>
      </w:pPr>
      <w:r>
        <w:rPr>
          <w:rFonts w:ascii="Arial" w:cs="Arial" w:eastAsia="Arial" w:hAnsi="Arial"/>
          <w:color w:val="6B7280"/>
          <w:sz w:val="22"/>
          <w:szCs w:val="22"/>
        </w:rPr>
        <w:t xml:space="preserve">Collapsible sections for depth content. These are the second and third layers below the Oz Moment. Collapsed by default on Home, open by default on detail pages.</w:t>
      </w:r>
    </w:p>
    <w:p>
      <w:pPr>
        <w:spacing w:after="120"/>
      </w:pPr>
    </w:p>
    <w:p>
      <w:pPr>
        <w:spacing w:after="80"/>
      </w:pPr>
      <w:r>
        <w:rPr>
          <w:rFonts w:ascii="Arial" w:cs="Arial" w:eastAsia="Arial" w:hAnsi="Arial"/>
          <w:b/>
          <w:bCs/>
          <w:color w:val="9CA3AF"/>
          <w:sz w:val="18"/>
          <w:szCs w:val="18"/>
        </w:rPr>
        <w:t xml:space="preserve">VISUAL STRUCTURE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Container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Full width. Background: #FAF9F6. Border: 1px #E7E5E4. Radius: 16px. Overflow: hidden.</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Header (collapsed)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Padding: 20px 24px. Flex row: icon (16px, gray-400) + title + chevron. Hover: bg stone-100/50.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uppercase / semibold / #1A1D23 / tracking wider.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Chevron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16px, gray-400. Points right when collapsed, down when expanded. Rotates 90 degrees, 200ms.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Content area</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Padding: 0 24px 24px 24px. Appears with height animation (300ms) then content fade (200ms).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Count badge (optional)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pill next to title. Shows item count. Example: "YOUR MARKET (8)" where 8 is in a pill.</w:t>
            </w:r>
          </w:p>
        </w:tc>
      </w:tr>
    </w:tbl>
    <w:p>
      <w:r>
        <w:br w:type="page"/>
      </w:r>
    </w:p>
    <w:p>
      <w:pPr>
        <w:pStyle w:val="Heading2"/>
        <w:spacing w:after="200" w:before="240"/>
      </w:pPr>
      <w:r>
        <w:rPr>
          <w:rFonts w:ascii="Arial" w:cs="Arial" w:eastAsia="Arial" w:hAnsi="Arial"/>
          <w:b/>
          <w:bCs/>
          <w:color w:val="1A1D23"/>
          <w:sz w:val="28"/>
          <w:szCs w:val="28"/>
        </w:rPr>
        <w:t xml:space="preserve">3.7 Data Upload Prompt</w:t>
      </w:r>
    </w:p>
    <w:p>
      <w:pPr>
        <w:spacing w:after="160"/>
      </w:pPr>
      <w:r>
        <w:rPr>
          <w:rFonts w:ascii="Arial" w:cs="Arial" w:eastAsia="Arial" w:hAnsi="Arial"/>
          <w:color w:val="6B7280"/>
          <w:sz w:val="22"/>
          <w:szCs w:val="22"/>
        </w:rPr>
        <w:t xml:space="preserve">Appears on Home and Compare pages. Warm, inviting, not desperate. This is Alloro asking to know you better, not begging for data.</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Container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Full width. Background: warm gradient from #FDF4F2 to #F8F6F2 (terracotta wash fading to page). Radius: 16px. Padding: 24px. Border: 1px #D56753/10.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Icon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upload icon in terracotta-400. Rounded background: terracotta-50 circle, 40px.</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Headline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16px / semibold / #1A1D23. "See where your customers come from"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Body</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14px / regular / #6B7280. One sentence about what uploading enables. Not a feature list.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CTA button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Terracotta background, white text. 14px semibold. Rounded-xl. Padding: 10px 20px. Hover: brightness-105. "Upload business data"</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Subtext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12px / #9CA3AF. "Any format. Drag and drop. Takes 2 minutes."</w:t>
            </w:r>
          </w:p>
        </w:tc>
      </w:tr>
    </w:tbl>
    <w:p>
      <w:pPr>
        <w:sectPr>
          <w:headerReference w:type="default" r:id="rId11"/>
          <w:footerReference w:type="default" r:id="rId12"/>
          <w:pgSz w:w="12240" w:h="15840" w:orient="portrait"/>
          <w:pgMar w:top="1152" w:right="1296" w:bottom="1152" w:left="1296" w:header="708" w:footer="708" w:gutter="0"/>
          <w:pgNumType/>
          <w:docGrid w:linePitch="360"/>
        </w:sectPr>
      </w:pPr>
    </w:p>
    <w:p>
      <w:pPr>
        <w:pStyle w:val="Heading1"/>
        <w:spacing w:after="200" w:before="360"/>
      </w:pPr>
      <w:r>
        <w:rPr>
          <w:rFonts w:ascii="Arial" w:cs="Arial" w:eastAsia="Arial" w:hAnsi="Arial"/>
          <w:b/>
          <w:bCs/>
          <w:color w:val="1A1D23"/>
          <w:sz w:val="36"/>
          <w:szCs w:val="36"/>
        </w:rPr>
        <w:t xml:space="preserve">4. Page Layouts</w:t>
      </w:r>
    </w:p>
    <w:p>
      <w:pPr>
        <w:spacing w:after="160"/>
      </w:pPr>
      <w:r>
        <w:rPr>
          <w:rFonts w:ascii="Arial" w:cs="Arial" w:eastAsia="Arial" w:hAnsi="Arial"/>
          <w:color w:val="6B7280"/>
          <w:sz w:val="22"/>
          <w:szCs w:val="22"/>
        </w:rPr>
        <w:t xml:space="preserve">Five pages. Five questions. One emotional arc per page. Every page follows the Oz-first structure.</w:t>
      </w:r>
    </w:p>
    <w:p>
      <w:pPr>
        <w:pStyle w:val="Heading2"/>
        <w:spacing w:after="200" w:before="240"/>
      </w:pPr>
      <w:r>
        <w:rPr>
          <w:rFonts w:ascii="Arial" w:cs="Arial" w:eastAsia="Arial" w:hAnsi="Arial"/>
          <w:b/>
          <w:bCs/>
          <w:color w:val="1A1D23"/>
          <w:sz w:val="28"/>
          <w:szCs w:val="28"/>
        </w:rPr>
        <w:t xml:space="preserve">4.1 Home: "Am I okay?"</w:t>
      </w:r>
    </w:p>
    <w:p>
      <w:pPr>
        <w:spacing w:after="160"/>
      </w:pPr>
      <w:r>
        <w:rPr>
          <w:rFonts w:ascii="Arial" w:cs="Arial" w:eastAsia="Arial" w:hAnsi="Arial"/>
          <w:color w:val="6B7280"/>
          <w:sz w:val="22"/>
          <w:szCs w:val="22"/>
        </w:rPr>
        <w:t xml:space="preserve">This is the first thing the business owner sees. It must answer their deepest question (Maslow: safety) before they think to ask it. The Home page is the Monday morning newspaper.</w:t>
      </w:r>
    </w:p>
    <w:p>
      <w:pPr>
        <w:spacing w:after="120"/>
      </w:pPr>
    </w:p>
    <w:p>
      <w:pPr>
        <w:spacing w:after="80"/>
      </w:pPr>
      <w:r>
        <w:rPr>
          <w:rFonts w:ascii="Arial" w:cs="Arial" w:eastAsia="Arial" w:hAnsi="Arial"/>
          <w:b/>
          <w:bCs/>
          <w:color w:val="9CA3AF"/>
          <w:sz w:val="18"/>
          <w:szCs w:val="18"/>
        </w:rPr>
        <w:t xml:space="preserve">LAYOUT (TOP TO BOTTOM, IN VIEWPORT ORDER)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1. Greeting</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24px / semibold / #1A1D23. "Good morning, Garrison." First name only. One line. No subtitle. No description of the product. 8px bottom margin, then nothing for 24px. Breathing room.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2. Hero Insight Card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Component 3.1. Full width. This is 50-60% of initial viewport. The Oz Moment. What changed this week. What Alloro found.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3. Score Shortcuts Bar</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Component 3.2. Horizontal pills: star rating status, review count, GBP actions, profile completeness. 4-5 items.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4. Quiet Week Widget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Component 3.5. ONLY when Hero Insight is a clean week. Replaces the alert-style card with calm.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5. Upload Prompt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Component 3.7. Only if no PMS data uploaded. Warm, not pushy.</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NOT on this page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No competitor table. No full review list. No expanded metrics. Those live on their respective pages. Home is for the answer, not the encyclopedia.</w:t>
            </w:r>
          </w:p>
        </w:tc>
      </w:tr>
    </w:tbl>
    <w:p>
      <w:pPr>
        <w:spacing w:after="120"/>
      </w:pPr>
    </w:p>
    <w:p>
      <w:pPr>
        <w:spacing w:after="80"/>
      </w:pPr>
      <w:r>
        <w:rPr>
          <w:rFonts w:ascii="Arial" w:cs="Arial" w:eastAsia="Arial" w:hAnsi="Arial"/>
          <w:b/>
          <w:bCs/>
          <w:color w:val="9CA3AF"/>
          <w:sz w:val="18"/>
          <w:szCs w:val="18"/>
        </w:rPr>
        <w:t xml:space="preserve">WHAT GARRISON SHOULD FEEL</w:t>
      </w:r>
    </w:p>
    <w:p>
      <w:pPr>
        <w:spacing w:after="160"/>
      </w:pPr>
      <w:r>
        <w:rPr>
          <w:rFonts w:ascii="Arial" w:cs="Arial" w:eastAsia="Arial" w:hAnsi="Arial"/>
          <w:color w:val="6B7280"/>
          <w:sz w:val="22"/>
          <w:szCs w:val="22"/>
        </w:rPr>
        <w:t xml:space="preserve">"Someone is watching my business and they found something I should know about." OR "My business is okay. I can go about my day." Either answer is delivered in under 3 seconds of looking at the screen.</w:t>
      </w:r>
    </w:p>
    <w:p>
      <w:r>
        <w:br w:type="page"/>
      </w:r>
    </w:p>
    <w:p>
      <w:pPr>
        <w:pStyle w:val="Heading2"/>
        <w:spacing w:after="200" w:before="240"/>
      </w:pPr>
      <w:r>
        <w:rPr>
          <w:rFonts w:ascii="Arial" w:cs="Arial" w:eastAsia="Arial" w:hAnsi="Arial"/>
          <w:b/>
          <w:bCs/>
          <w:color w:val="1A1D23"/>
          <w:sz w:val="28"/>
          <w:szCs w:val="28"/>
        </w:rPr>
        <w:t xml:space="preserve">4.2 Get Found (Compare): "How do I compare?"</w:t>
      </w:r>
    </w:p>
    <w:p>
      <w:pPr>
        <w:spacing w:after="160"/>
      </w:pPr>
      <w:r>
        <w:rPr>
          <w:rFonts w:ascii="Arial" w:cs="Arial" w:eastAsia="Arial" w:hAnsi="Arial"/>
          <w:color w:val="6B7280"/>
          <w:sz w:val="22"/>
          <w:szCs w:val="22"/>
        </w:rPr>
        <w:t xml:space="preserve">Kahneman: loss aversion is 2x stronger than gain. Seeing the gap motivates action. This page shows the competitive landscape, head-to-head, named, verifiable.</w:t>
      </w:r>
    </w:p>
    <w:p>
      <w:pPr>
        <w:spacing w:after="120"/>
      </w:pPr>
    </w:p>
    <w:p>
      <w:pPr>
        <w:spacing w:after="80"/>
      </w:pPr>
      <w:r>
        <w:rPr>
          <w:rFonts w:ascii="Arial" w:cs="Arial" w:eastAsia="Arial" w:hAnsi="Arial"/>
          <w:b/>
          <w:bCs/>
          <w:color w:val="9CA3AF"/>
          <w:sz w:val="18"/>
          <w:szCs w:val="18"/>
        </w:rPr>
        <w:t xml:space="preserve">LAYOUT (TOP TO BOTTOM)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1. Page 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"How Easily People Find You." 24px semibold. Subtitle: "Alloro tracks your ranking against every competitor in your market." 14px gray-500.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2. Hero Insight Card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Competitive Oz Moment. "My Orthodontist has 347 more reviews than you. That gap is the single largest factor keeping them ahead." With verify links for both.</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3. Head-to-Head Table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You vs Top Competitor. 2-column reading comparison. Reading name | Your value | Their value. Each row is a Reading Card (compact variant). Verify links for both columns.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4. How People Reach You</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GBP actions: calls, directions, clicks. Three Reading Cards in a row. Each with sparkline trend.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5. Your Market section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(Component 3.6). Full competitor table using Competitor Rows (Component 3.4). Sorted by review volume. Your row at bottom in emerald.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6. GBP Profile section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Profile completeness: 4/5, missing description. With verify link.</w:t>
            </w:r>
          </w:p>
        </w:tc>
      </w:tr>
    </w:tbl>
    <w:p>
      <w:pPr>
        <w:spacing w:after="120"/>
      </w:pPr>
    </w:p>
    <w:p>
      <w:pPr>
        <w:spacing w:after="80"/>
      </w:pPr>
      <w:r>
        <w:rPr>
          <w:rFonts w:ascii="Arial" w:cs="Arial" w:eastAsia="Arial" w:hAnsi="Arial"/>
          <w:b/>
          <w:bCs/>
          <w:color w:val="9CA3AF"/>
          <w:sz w:val="18"/>
          <w:szCs w:val="18"/>
        </w:rPr>
        <w:t xml:space="preserve">WHAT GARRISON SHOULD FEEL</w:t>
      </w:r>
    </w:p>
    <w:p>
      <w:pPr>
        <w:spacing w:after="160"/>
      </w:pPr>
      <w:r>
        <w:rPr>
          <w:rFonts w:ascii="Arial" w:cs="Arial" w:eastAsia="Arial" w:hAnsi="Arial"/>
          <w:color w:val="6B7280"/>
          <w:sz w:val="22"/>
          <w:szCs w:val="22"/>
        </w:rPr>
        <w:t xml:space="preserve">"I can see exactly where I stand and exactly what the gap is. Every number is real because I can click through and verify it myself."</w:t>
      </w:r>
    </w:p>
    <w:p>
      <w:r>
        <w:br w:type="page"/>
      </w:r>
    </w:p>
    <w:p>
      <w:pPr>
        <w:pStyle w:val="Heading2"/>
        <w:spacing w:after="200" w:before="240"/>
      </w:pPr>
      <w:r>
        <w:rPr>
          <w:rFonts w:ascii="Arial" w:cs="Arial" w:eastAsia="Arial" w:hAnsi="Arial"/>
          <w:b/>
          <w:bCs/>
          <w:color w:val="1A1D23"/>
          <w:sz w:val="28"/>
          <w:szCs w:val="28"/>
        </w:rPr>
        <w:t xml:space="preserve">4.3 Reviews: "What are people saying?"</w:t>
      </w:r>
    </w:p>
    <w:p>
      <w:pPr>
        <w:spacing w:after="160"/>
      </w:pPr>
      <w:r>
        <w:rPr>
          <w:rFonts w:ascii="Arial" w:cs="Arial" w:eastAsia="Arial" w:hAnsi="Arial"/>
          <w:color w:val="6B7280"/>
          <w:sz w:val="22"/>
          <w:szCs w:val="22"/>
        </w:rPr>
        <w:t xml:space="preserve">BrightLocal 2026: 98% of consumers read online reviews. 74% only care about the last 3 months. Google Ask Maps reads sentiment, not just stars. This page surfaces what reviewers are actually saying.</w:t>
      </w:r>
    </w:p>
    <w:p>
      <w:pPr>
        <w:spacing w:after="120"/>
      </w:pPr>
    </w:p>
    <w:p>
      <w:pPr>
        <w:spacing w:after="80"/>
      </w:pPr>
      <w:r>
        <w:rPr>
          <w:rFonts w:ascii="Arial" w:cs="Arial" w:eastAsia="Arial" w:hAnsi="Arial"/>
          <w:b/>
          <w:bCs/>
          <w:color w:val="9CA3AF"/>
          <w:sz w:val="18"/>
          <w:szCs w:val="18"/>
        </w:rPr>
        <w:t xml:space="preserve">LAYOUT (TOP TO BOTTOM)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1. Page 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"What People Are Saying." 24px semibold.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2. Rating Hero</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Large display: "5.0" at 48px semibold + 5 star icons (24px amber) + "74 reviews" at 16px. Verify link. This replaces the current small text treatment.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3. Hero Insight Card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Review-specific Oz Moment. "Peluso added 10 reviews this month while you added 2. At this rate, the gap widens by 96 reviews per year." Or sentiment: "14 competitor reviews mention gentle with anxious kids. You have 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4. Recent Reviews section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Individual review cards from review_notifications or checkup fallback. Each: star rating, reviewer name, date, review text (truncated to 3 lines with expand), AI draft response (if available).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5. Review Velocity section</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Side-by-side: You vs Competitors. Uses Competitor Rows (compact variant). Review count + gap indicator.</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6. What Reviews Reveal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Sentiment themes as pills (emerald for positive, red for negative). "Reviewers mention most: friendly staff, clean office, quick appointments."</w:t>
            </w:r>
          </w:p>
        </w:tc>
      </w:tr>
    </w:tbl>
    <w:p>
      <w:r>
        <w:br w:type="page"/>
      </w:r>
    </w:p>
    <w:p>
      <w:pPr>
        <w:pStyle w:val="Heading2"/>
        <w:spacing w:after="200" w:before="240"/>
      </w:pPr>
      <w:r>
        <w:rPr>
          <w:rFonts w:ascii="Arial" w:cs="Arial" w:eastAsia="Arial" w:hAnsi="Arial"/>
          <w:b/>
          <w:bCs/>
          <w:color w:val="1A1D23"/>
          <w:sz w:val="28"/>
          <w:szCs w:val="28"/>
        </w:rPr>
        <w:t xml:space="preserve">4.4 Your Website (Presence): "What does my presence look like?"</w:t>
      </w:r>
    </w:p>
    <w:p>
      <w:pPr>
        <w:spacing w:after="160"/>
      </w:pPr>
      <w:r>
        <w:rPr>
          <w:rFonts w:ascii="Arial" w:cs="Arial" w:eastAsia="Arial" w:hAnsi="Arial"/>
          <w:color w:val="6B7280"/>
          <w:sz w:val="22"/>
          <w:szCs w:val="22"/>
        </w:rPr>
        <w:t xml:space="preserve">GBP signals are 32% of local ranking weight (Whitespark 2026). This page shows website status and GBP completeness.</w:t>
      </w:r>
    </w:p>
    <w:p>
      <w:pPr>
        <w:spacing w:after="120"/>
      </w:pPr>
    </w:p>
    <w:p>
      <w:pPr>
        <w:spacing w:after="80"/>
      </w:pPr>
      <w:r>
        <w:rPr>
          <w:rFonts w:ascii="Arial" w:cs="Arial" w:eastAsia="Arial" w:hAnsi="Arial"/>
          <w:b/>
          <w:bCs/>
          <w:color w:val="9CA3AF"/>
          <w:sz w:val="18"/>
          <w:szCs w:val="18"/>
        </w:rPr>
        <w:t xml:space="preserve">LAYOUT (TOP TO BOTTOM)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1. Page 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"Your Online Presence." 24px semibold. Subtitle: "What people see when they find you." 14px gray-500.</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2. Website Preview Card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If website exists: live thumbnail preview (iframe or screenshot), site name, "LIVE" badge in emerald, edit link, view link. Full-width card, generous padding. If no website: upgrade prompt with specific benefit ("36% of local businesses have no website. You do. Here is what it could do for you.")</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3. GBP Completeness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Reading Card showing X/5 fields complete. Each field as a checklist row: checkmark (emerald) or X (red) + field name + status. Missing fields highlighted with amber background.</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4. Photo Count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Reading Card with sparkline. "12 photos. Businesses with 100+ get 520% more calls (BrightLocal)."</w:t>
            </w:r>
          </w:p>
        </w:tc>
      </w:tr>
    </w:tbl>
    <w:p>
      <w:r>
        <w:br w:type="page"/>
      </w:r>
    </w:p>
    <w:p>
      <w:pPr>
        <w:pStyle w:val="Heading2"/>
        <w:spacing w:after="200" w:before="240"/>
      </w:pPr>
      <w:r>
        <w:rPr>
          <w:rFonts w:ascii="Arial" w:cs="Arial" w:eastAsia="Arial" w:hAnsi="Arial"/>
          <w:b/>
          <w:bCs/>
          <w:color w:val="1A1D23"/>
          <w:sz w:val="28"/>
          <w:szCs w:val="28"/>
        </w:rPr>
        <w:t xml:space="preserve">4.5 Your Numbers (Progress): "Am I getting better?"</w:t>
      </w:r>
    </w:p>
    <w:p>
      <w:pPr>
        <w:spacing w:after="160"/>
      </w:pPr>
      <w:r>
        <w:rPr>
          <w:rFonts w:ascii="Arial" w:cs="Arial" w:eastAsia="Arial" w:hAnsi="Arial"/>
          <w:color w:val="6B7280"/>
          <w:sz w:val="22"/>
          <w:szCs w:val="22"/>
        </w:rPr>
        <w:t xml:space="preserve">Self-determination theory (Deci and Ryan): autonomy and competence drive intrinsic motivation. This page proves trajectory over time.</w:t>
      </w:r>
    </w:p>
    <w:p>
      <w:pPr>
        <w:spacing w:after="120"/>
      </w:pPr>
    </w:p>
    <w:p>
      <w:pPr>
        <w:spacing w:after="80"/>
      </w:pPr>
      <w:r>
        <w:rPr>
          <w:rFonts w:ascii="Arial" w:cs="Arial" w:eastAsia="Arial" w:hAnsi="Arial"/>
          <w:b/>
          <w:bCs/>
          <w:color w:val="9CA3AF"/>
          <w:sz w:val="18"/>
          <w:szCs w:val="18"/>
        </w:rPr>
        <w:t xml:space="preserve">LAYOUT (TOP TO BOTTOM)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1. Page title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"Your Numbers." 24px semibold. Subtitle: "Alloro has been monitoring your market for 92 days." Active monitoring duration is the proof of investment.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2. Hero Insight Card</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Trend-specific Oz Moment. "Your GBP directions requests are up 40% month over month. Something is working." Or: "Your review count has not changed in 6 weeks. Your top competitor added 14."</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3. Readings Over Time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Reading Cards (Component 3.3) with prominent sparklines. Each reading shows: start value, current value, direction arrow, delta. Competitor context inline ("Peluso has 419. Gap: 345."). 2 columns on desktop, stacked on mobile.</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4. Customer Actions from Google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Three Reading Cards in a row: Calls, Directions, Website Clicks. Each with sparkline trend and the summary: "143 total. Directions are your top channel."</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5. Unlock Deeper Intelligence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Component 3.7 (Upload Prompt). Only if no PMS data.</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6. Health Trajectory</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Progressive disclosure. "Holding steady" or directional summary. Week-over-week comparison.</w:t>
            </w:r>
          </w:p>
        </w:tc>
      </w:tr>
    </w:tbl>
    <w:p>
      <w:pPr>
        <w:sectPr>
          <w:headerReference w:type="default" r:id="rId13"/>
          <w:footerReference w:type="default" r:id="rId14"/>
          <w:pgSz w:w="12240" w:h="15840" w:orient="portrait"/>
          <w:pgMar w:top="1152" w:right="1296" w:bottom="1152" w:left="1296" w:header="708" w:footer="708" w:gutter="0"/>
          <w:pgNumType/>
          <w:docGrid w:linePitch="360"/>
        </w:sectPr>
      </w:pPr>
    </w:p>
    <w:p>
      <w:pPr>
        <w:pStyle w:val="Heading1"/>
        <w:spacing w:after="200" w:before="360"/>
      </w:pPr>
      <w:r>
        <w:rPr>
          <w:rFonts w:ascii="Arial" w:cs="Arial" w:eastAsia="Arial" w:hAnsi="Arial"/>
          <w:b/>
          <w:bCs/>
          <w:color w:val="1A1D23"/>
          <w:sz w:val="36"/>
          <w:szCs w:val="36"/>
        </w:rPr>
        <w:t xml:space="preserve">5. Known Compliance Checklist</w:t>
      </w:r>
    </w:p>
    <w:p>
      <w:pPr>
        <w:spacing w:after="160"/>
      </w:pPr>
      <w:r>
        <w:rPr>
          <w:rFonts w:ascii="Arial" w:cs="Arial" w:eastAsia="Arial" w:hAnsi="Arial"/>
          <w:color w:val="6B7280"/>
          <w:sz w:val="22"/>
          <w:szCs w:val="22"/>
        </w:rPr>
        <w:t xml:space="preserve">Every component and page layout in this spec has been verified against the Product Constitution. The designer must preserve these constraints.</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1: Verifiable numbers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Every number has a verify link. Every reading card includes "Verify on Google" in terracotta with external-link icon. No exceptions.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3: No position claims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No "#3" or "ranked #3" or "outranking" anywhere. Competitor table uses plain numbers (1, 2, 3) as visual ordering, not as claims. The number is a list ordinal, not a position claim.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4: No fabricated dollars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No dollar figures appear anywhere in the spec unless backed by real PMS data. No projections. No "could return $X."</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5: The Recipe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Every insight names the specific competitor, uses specific numbers, and is written in plain English a tired business owner understands at 10pm.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6: No composite scores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No gauges. No "Visibility Score 91." No "Business Clarity Score." Only raw readings with verify links.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7: Raw readings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Each reading shows: the raw number, what it means, a verify link, and status (healthy/attention/critical based on published research ranges).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9: Clean week = gift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The Quiet Week Widget (3.5) has zero CTAs, zero upsell, zero suggestions. Pure calm.</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13: Warm, not clinical</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#F8F6F2 everywhere. Never pure white. Never cold blue. The terracotta wash on the Hero Insight card is the warmth.</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14: Brand constants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Terracotta for CTAs only. Navy for action card background only, never text. Text always #1A1D23. Min font 12px. Max weight semibold. No em-dashes.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Known 15: Max 2 prompts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Home page shows at most 2 conditional elements. Core experience (Hero Insight + Score Shortcuts) is always visible above the fold.</w:t>
            </w:r>
          </w:p>
        </w:tc>
      </w:tr>
    </w:tbl>
    <w:p>
      <w:r>
        <w:br w:type="page"/>
      </w:r>
    </w:p>
    <w:p>
      <w:pPr>
        <w:pStyle w:val="Heading2"/>
        <w:spacing w:after="200" w:before="240"/>
      </w:pPr>
      <w:r>
        <w:rPr>
          <w:rFonts w:ascii="Arial" w:cs="Arial" w:eastAsia="Arial" w:hAnsi="Arial"/>
          <w:b/>
          <w:bCs/>
          <w:color w:val="1A1D23"/>
          <w:sz w:val="28"/>
          <w:szCs w:val="28"/>
        </w:rPr>
        <w:t xml:space="preserve">6. Implementation Notes for Developer</w:t>
      </w:r>
    </w:p>
    <w:p>
      <w:pPr>
        <w:spacing w:after="160"/>
      </w:pPr>
      <w:r>
        <w:rPr>
          <w:rFonts w:ascii="Arial" w:cs="Arial" w:eastAsia="Arial" w:hAnsi="Arial"/>
          <w:color w:val="6B7280"/>
          <w:sz w:val="22"/>
          <w:szCs w:val="22"/>
        </w:rPr>
        <w:t xml:space="preserve">These notes are for the developer (Claude Code) who will implement the Figma designs.</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Framework</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React 18 + TypeScript + Tailwind CSS + shadcn/ui + Framer Motion</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Sparklines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Use recharts (already in stack). Minimal config: no axes, no grid, just line + area fill.</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Animations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Framer Motion. Use variants for stagger. Each card in a section gets a 50ms delay increment.</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Data source: Oz Moment</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homeIntelligence.ts waterfall + OneActionCard rule engine. Expand from 6 to 20+ rules.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Data source: Readings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dashboard-context API for checkup data. practice-ranking/latest for competitor data. review-drafts for reviews.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Data source: Sparklines</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weekly_ranking_snapshots table (historical data per week). google_data_store.gbp_data for GBP trends.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Responsive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Mobile-first. Single column below 640px. Two column reading cards at 768px+. Max-width 800px always.</w:t>
            </w:r>
          </w:p>
        </w:tc>
      </w:tr>
      <w:tr>
        <w:tc>
          <w:tcPr>
            <w:tcW w:type="dxa" w:w="3200"/>
            <w:tcBorders>
              <w:top w:val="single" w:color="E7E5E4" w:sz="1"/>
              <w:left w:val="single" w:color="E7E5E4" w:sz="1"/>
              <w:bottom w:val="single" w:color="E7E5E4" w:sz="1"/>
              <w:right w:val="single" w:color="E7E5E4" w:sz="1"/>
            </w:tcBorders>
            <w:shd w:fill="F8F6F2" w:val="clear"/>
            <w:tcMar>
              <w:top w:type="dxa" w:w="60"/>
              <w:left w:type="dxa" w:w="100"/>
              <w:bottom w:type="dxa" w:w="60"/>
              <w:right w:type="dxa" w:w="100"/>
            </w:tcMar>
          </w:tcPr>
          <w:p>
            <w:r>
              <w:rPr>
                <w:rFonts w:ascii="Arial" w:cs="Arial" w:eastAsia="Arial" w:hAnsi="Arial"/>
                <w:b/>
                <w:bCs/>
                <w:color w:val="1A1D23"/>
                <w:sz w:val="20"/>
                <w:szCs w:val="20"/>
              </w:rPr>
              <w:t xml:space="preserve">Dark mode</w:t>
            </w:r>
          </w:p>
        </w:tc>
        <w:tc>
          <w:tcPr>
            <w:tcW w:type="dxa" w:w="6448"/>
            <w:tcBorders>
              <w:top w:val="single" w:color="E7E5E4" w:sz="1"/>
              <w:left w:val="single" w:color="E7E5E4" w:sz="1"/>
              <w:bottom w:val="single" w:color="E7E5E4" w:sz="1"/>
              <w:right w:val="single" w:color="E7E5E4" w:sz="1"/>
            </w:tcBorders>
            <w:tcMar>
              <w:top w:type="dxa" w:w="60"/>
              <w:left w:type="dxa" w:w="100"/>
              <w:bottom w:type="dxa" w:w="60"/>
              <w:right w:type="dxa" w:w="100"/>
            </w:tcMar>
          </w:tcPr>
          <w:p>
            <w:r>
              <w:rPr>
                <w:rFonts w:ascii="Arial" w:cs="Arial" w:eastAsia="Arial" w:hAnsi="Arial"/>
                <w:color w:val="6B7280"/>
                <w:sz w:val="20"/>
                <w:szCs w:val="20"/>
              </w:rPr>
              <w:t xml:space="preserve">Not in scope. Design for light warm only.</w:t>
            </w:r>
          </w:p>
        </w:tc>
      </w:tr>
    </w:tbl>
    <w:p>
      <w:r>
        <w:br w:type="page"/>
      </w:r>
    </w:p>
    <w:p>
      <w:pPr>
        <w:pStyle w:val="Heading2"/>
        <w:spacing w:after="200" w:before="240"/>
      </w:pPr>
      <w:r>
        <w:rPr>
          <w:rFonts w:ascii="Arial" w:cs="Arial" w:eastAsia="Arial" w:hAnsi="Arial"/>
          <w:b/>
          <w:bCs/>
          <w:color w:val="1A1D23"/>
          <w:sz w:val="28"/>
          <w:szCs w:val="28"/>
        </w:rPr>
        <w:t xml:space="preserve">7. What This Spec Does NOT Cover</w:t>
      </w:r>
    </w:p>
    <w:p>
      <w:pPr>
        <w:spacing w:after="160"/>
      </w:pPr>
      <w:r>
        <w:rPr>
          <w:rFonts w:ascii="Arial" w:cs="Arial" w:eastAsia="Arial" w:hAnsi="Arial"/>
          <w:color w:val="6B7280"/>
          <w:sz w:val="22"/>
          <w:szCs w:val="22"/>
        </w:rPr>
        <w:t xml:space="preserve">For scope clarity and designer focus:</w:t>
      </w:r>
    </w:p>
    <w:p>
      <w:pPr>
        <w:spacing w:after="120"/>
      </w:pPr>
    </w:p>
    <w:p>
      <w:pPr>
        <w:pStyle w:val="ListParagraph"/>
        <w:numPr>
          <w:ilvl w:val="0"/>
          <w:numId w:val="2"/>
        </w:numPr>
        <w:spacing w:after="80"/>
      </w:pPr>
      <w:r>
        <w:rPr>
          <w:rFonts w:ascii="Arial" w:cs="Arial" w:eastAsia="Arial" w:hAnsi="Arial"/>
          <w:color w:val="6B7280"/>
          <w:sz w:val="22"/>
          <w:szCs w:val="22"/>
        </w:rPr>
        <w:t xml:space="preserve">Monday email design (Known 8). Separate spec needed. The email uses the same Oz Moment engine but has its own layout constraints.</w:t>
      </w:r>
    </w:p>
    <w:p>
      <w:pPr>
        <w:pStyle w:val="ListParagraph"/>
        <w:numPr>
          <w:ilvl w:val="0"/>
          <w:numId w:val="2"/>
        </w:numPr>
        <w:spacing w:after="80"/>
      </w:pPr>
      <w:r>
        <w:rPr>
          <w:rFonts w:ascii="Arial" w:cs="Arial" w:eastAsia="Arial" w:hAnsi="Arial"/>
          <w:color w:val="6B7280"/>
          <w:sz w:val="22"/>
          <w:szCs w:val="22"/>
        </w:rPr>
        <w:t xml:space="preserve">Admin/internal pages. This spec covers the 5 customer-facing pages only.</w:t>
      </w:r>
    </w:p>
    <w:p>
      <w:pPr>
        <w:pStyle w:val="ListParagraph"/>
        <w:numPr>
          <w:ilvl w:val="0"/>
          <w:numId w:val="2"/>
        </w:numPr>
        <w:spacing w:after="80"/>
      </w:pPr>
      <w:r>
        <w:rPr>
          <w:rFonts w:ascii="Arial" w:cs="Arial" w:eastAsia="Arial" w:hAnsi="Arial"/>
          <w:color w:val="6B7280"/>
          <w:sz w:val="22"/>
          <w:szCs w:val="22"/>
        </w:rPr>
        <w:t xml:space="preserve">Onboarding flow. The first-run experience is a separate spec.</w:t>
      </w:r>
    </w:p>
    <w:p>
      <w:pPr>
        <w:pStyle w:val="ListParagraph"/>
        <w:numPr>
          <w:ilvl w:val="0"/>
          <w:numId w:val="2"/>
        </w:numPr>
        <w:spacing w:after="80"/>
      </w:pPr>
      <w:r>
        <w:rPr>
          <w:rFonts w:ascii="Arial" w:cs="Arial" w:eastAsia="Arial" w:hAnsi="Arial"/>
          <w:color w:val="6B7280"/>
          <w:sz w:val="22"/>
          <w:szCs w:val="22"/>
        </w:rPr>
        <w:t xml:space="preserve">The Advisor Chat bubble. Exists on all pages but is a floating overlay, not part of page layout.</w:t>
      </w:r>
    </w:p>
    <w:p>
      <w:pPr>
        <w:pStyle w:val="ListParagraph"/>
        <w:numPr>
          <w:ilvl w:val="0"/>
          <w:numId w:val="2"/>
        </w:numPr>
        <w:spacing w:after="80"/>
      </w:pPr>
      <w:r>
        <w:rPr>
          <w:rFonts w:ascii="Arial" w:cs="Arial" w:eastAsia="Arial" w:hAnsi="Arial"/>
          <w:color w:val="6B7280"/>
          <w:sz w:val="22"/>
          <w:szCs w:val="22"/>
        </w:rPr>
        <w:t xml:space="preserve">Navigation redesign. The current 5-item sidebar is correct. This spec covers page content only.</w:t>
      </w:r>
    </w:p>
    <w:p>
      <w:pPr>
        <w:pStyle w:val="ListParagraph"/>
        <w:numPr>
          <w:ilvl w:val="0"/>
          <w:numId w:val="2"/>
        </w:numPr>
        <w:spacing w:after="80"/>
      </w:pPr>
      <w:r>
        <w:rPr>
          <w:rFonts w:ascii="Arial" w:cs="Arial" w:eastAsia="Arial" w:hAnsi="Arial"/>
          <w:color w:val="6B7280"/>
          <w:sz w:val="22"/>
          <w:szCs w:val="22"/>
        </w:rPr>
        <w:t xml:space="preserve">Review sentiment comparison feature (Strategic Priority 1 from Product Constitution Part 9). This is a future feature that will slot into the Reviews page as a new section. Spec will be written when the data pipeline is ready.</w:t>
      </w:r>
    </w:p>
    <w:p>
      <w:pPr>
        <w:pStyle w:val="ListParagraph"/>
        <w:numPr>
          <w:ilvl w:val="0"/>
          <w:numId w:val="2"/>
        </w:numPr>
        <w:spacing w:after="80"/>
      </w:pPr>
      <w:r>
        <w:rPr>
          <w:rFonts w:ascii="Arial" w:cs="Arial" w:eastAsia="Arial" w:hAnsi="Arial"/>
          <w:color w:val="6B7280"/>
          <w:sz w:val="22"/>
          <w:szCs w:val="22"/>
        </w:rPr>
        <w:t xml:space="preserve">"What Google Says About You" report (Strategic Priority 2). Future feature requiring new data collection infrastructure.</w:t>
      </w:r>
    </w:p>
    <w:sectPr>
      <w:headerReference w:type="default" r:id="rId15"/>
      <w:footerReference w:type="default" r:id="rId16"/>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CA3AF"/>
        <w:sz w:val="16"/>
        <w:szCs w:val="16"/>
      </w:rPr>
      <w:t xml:space="preserve">ALLORO DESIGN SPEC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CA3AF"/>
        <w:sz w:val="16"/>
        <w:szCs w:val="16"/>
      </w:rPr>
      <w:t xml:space="preserve">ALLORO DESIGN SPEC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CA3AF"/>
        <w:sz w:val="16"/>
        <w:szCs w:val="16"/>
      </w:rPr>
      <w:t xml:space="preserve">ALLORO DESIGN SPEC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CA3AF"/>
        <w:sz w:val="16"/>
        <w:szCs w:val="16"/>
      </w:rPr>
      <w:t xml:space="preserve">ALLORO DESIGN SPEC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CA3AF"/>
        <w:sz w:val="16"/>
        <w:szCs w:val="16"/>
      </w:rPr>
      <w:t xml:space="preserve">ALLORO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D2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D2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D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2026-04-10T14:49:45.345Z</dcterms:created>
  <dcterms:modified xsi:type="dcterms:W3CDTF">2026-04-10T14:49:45.345Z</dcterms:modified>
</cp:coreProperties>
</file>

<file path=docProps/custom.xml><?xml version="1.0" encoding="utf-8"?>
<Properties xmlns="http://schemas.openxmlformats.org/officeDocument/2006/custom-properties" xmlns:vt="http://schemas.openxmlformats.org/officeDocument/2006/docPropsVTypes"/>
</file>