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53C" w:rsidRPr="008A42E7" w:rsidRDefault="00846CAC" w:rsidP="00516A32">
      <w:pPr>
        <w:pStyle w:val="CoverSPTSno"/>
      </w:pPr>
      <w:r w:rsidRPr="008A42E7">
        <w:t>PFR SPTS No</w:t>
      </w:r>
      <w:r w:rsidR="0018388C" w:rsidRPr="008A42E7">
        <w:t>.</w:t>
      </w:r>
      <w:r w:rsidR="000921C5" w:rsidRPr="008A42E7">
        <w:t xml:space="preserve"> </w:t>
      </w:r>
      <w:sdt>
        <w:sdtPr>
          <w:id w:val="-345627840"/>
          <w:placeholder>
            <w:docPart w:val="2A16F337B7F04956BE79F1F8F8223404"/>
          </w:placeholder>
          <w:showingPlcHdr/>
        </w:sdtPr>
        <w:sdtEndPr/>
        <w:sdtContent>
          <w:r w:rsidR="00EF622D" w:rsidRPr="001A5D74">
            <w:rPr>
              <w:color w:val="FF0000"/>
            </w:rPr>
            <w:t>[SPTS]</w:t>
          </w:r>
        </w:sdtContent>
      </w:sdt>
    </w:p>
    <w:sdt>
      <w:sdtPr>
        <w:id w:val="-367681406"/>
        <w:placeholder>
          <w:docPart w:val="10BDEFA9394A401195A461D2648FF884"/>
        </w:placeholder>
      </w:sdtPr>
      <w:sdtEndPr/>
      <w:sdtContent>
        <w:p w:rsidR="00C5653C" w:rsidRPr="008A42E7" w:rsidRDefault="004D447A" w:rsidP="00FE6D44">
          <w:pPr>
            <w:pStyle w:val="Title"/>
          </w:pPr>
          <w:r>
            <w:t>Irrigating peas for optimal yields</w:t>
          </w:r>
        </w:p>
      </w:sdtContent>
    </w:sdt>
    <w:sdt>
      <w:sdtPr>
        <w:id w:val="-2144037700"/>
        <w:placeholder>
          <w:docPart w:val="E86477E6A1A741DB9BCC60A723F6C1F1"/>
        </w:placeholder>
      </w:sdtPr>
      <w:sdtEndPr/>
      <w:sdtContent>
        <w:p w:rsidR="007439A3" w:rsidRPr="008A42E7" w:rsidRDefault="004D447A" w:rsidP="006847E0">
          <w:pPr>
            <w:pStyle w:val="Coverauthor"/>
          </w:pPr>
          <w:r>
            <w:t xml:space="preserve">Hamish Brown, Travis Ryan-Salter, Richard Gillespie, Nick Pyke, Mike George, Shane Maley, Alex Michel, Lincoln </w:t>
          </w:r>
        </w:p>
      </w:sdtContent>
    </w:sdt>
    <w:p w:rsidR="006A729A" w:rsidRDefault="00DF0BA9" w:rsidP="00962108">
      <w:pPr>
        <w:pStyle w:val="Covermonth"/>
      </w:pPr>
      <w:sdt>
        <w:sdtPr>
          <w:id w:val="2068602444"/>
          <w:placeholder>
            <w:docPart w:val="2EF0F229E52E4951A55ED1ADEAB96201"/>
          </w:placeholder>
          <w:showingPlcHdr/>
        </w:sdtPr>
        <w:sdtEndPr/>
        <w:sdtContent>
          <w:r w:rsidR="00DB670D" w:rsidRPr="00DB670D">
            <w:rPr>
              <w:color w:val="FF0000"/>
            </w:rPr>
            <w:t>[Month Year]</w:t>
          </w:r>
        </w:sdtContent>
      </w:sdt>
      <w:r w:rsidR="00962108">
        <w:t xml:space="preserve"> </w:t>
      </w:r>
    </w:p>
    <w:p w:rsidR="00962108" w:rsidRPr="008A42E7" w:rsidRDefault="00962108" w:rsidP="00831B83">
      <w:pPr>
        <w:pStyle w:val="TableTextDecimal"/>
        <w:sectPr w:rsidR="00962108" w:rsidRPr="008A42E7" w:rsidSect="005C19C0">
          <w:headerReference w:type="even" r:id="rId13"/>
          <w:footerReference w:type="even" r:id="rId14"/>
          <w:headerReference w:type="first" r:id="rId15"/>
          <w:footerReference w:type="first" r:id="rId16"/>
          <w:pgSz w:w="11906" w:h="16838" w:code="9"/>
          <w:pgMar w:top="12474" w:right="1418" w:bottom="851" w:left="1418" w:header="709" w:footer="567" w:gutter="0"/>
          <w:pgNumType w:start="1"/>
          <w:cols w:space="708"/>
          <w:titlePg/>
          <w:docGrid w:linePitch="360"/>
        </w:sectPr>
      </w:pPr>
    </w:p>
    <w:tbl>
      <w:tblPr>
        <w:tblStyle w:val="TableGrid"/>
        <w:tblW w:w="0" w:type="auto"/>
        <w:tblLook w:val="04A0" w:firstRow="1" w:lastRow="0" w:firstColumn="1" w:lastColumn="0" w:noHBand="0" w:noVBand="1"/>
      </w:tblPr>
      <w:tblGrid>
        <w:gridCol w:w="8719"/>
      </w:tblGrid>
      <w:tr w:rsidR="007753BE" w:rsidTr="002742FC">
        <w:tc>
          <w:tcPr>
            <w:tcW w:w="8719" w:type="dxa"/>
            <w:tcBorders>
              <w:top w:val="nil"/>
              <w:left w:val="nil"/>
              <w:bottom w:val="nil"/>
              <w:right w:val="nil"/>
            </w:tcBorders>
            <w:tcMar>
              <w:left w:w="0" w:type="dxa"/>
            </w:tcMar>
          </w:tcPr>
          <w:p w:rsidR="007753BE" w:rsidRDefault="007753BE" w:rsidP="00244498">
            <w:pPr>
              <w:pStyle w:val="Heading4"/>
              <w:outlineLvl w:val="3"/>
            </w:pPr>
            <w:r w:rsidRPr="008A42E7">
              <w:lastRenderedPageBreak/>
              <w:t>Confidential r</w:t>
            </w:r>
            <w:r>
              <w:t xml:space="preserve">eport for: </w:t>
            </w:r>
          </w:p>
        </w:tc>
      </w:tr>
    </w:tbl>
    <w:sdt>
      <w:sdtPr>
        <w:id w:val="-1760444892"/>
        <w:placeholder>
          <w:docPart w:val="7123BA04AAA24D58A563723C5D49A84B"/>
        </w:placeholder>
        <w:showingPlcHdr/>
      </w:sdtPr>
      <w:sdtEndPr/>
      <w:sdtContent>
        <w:p w:rsidR="009676C6" w:rsidRDefault="00DB670D" w:rsidP="00A01A2B">
          <w:pPr>
            <w:pStyle w:val="Client"/>
            <w:spacing w:line="240" w:lineRule="atLeast"/>
          </w:pPr>
          <w:r w:rsidRPr="00DB670D">
            <w:rPr>
              <w:color w:val="FF0000"/>
            </w:rPr>
            <w:t>[Client]</w:t>
          </w:r>
        </w:p>
      </w:sdtContent>
    </w:sdt>
    <w:sdt>
      <w:sdtPr>
        <w:id w:val="1562671769"/>
        <w:placeholder>
          <w:docPart w:val="5D3452D4069D4DA59C33A6B503D5EE9B"/>
        </w:placeholder>
        <w:showingPlcHdr/>
      </w:sdtPr>
      <w:sdtEndPr/>
      <w:sdtContent>
        <w:p w:rsidR="003338FC" w:rsidRPr="008A42E7" w:rsidRDefault="00DB670D" w:rsidP="00A01A2B">
          <w:pPr>
            <w:pStyle w:val="ClientRef"/>
            <w:spacing w:line="240" w:lineRule="atLeast"/>
          </w:pPr>
          <w:r w:rsidRPr="00DB670D">
            <w:rPr>
              <w:color w:val="FF0000"/>
            </w:rPr>
            <w:t>[Ref]</w:t>
          </w:r>
        </w:p>
      </w:sdtContent>
    </w:sdt>
    <w:p w:rsidR="00B40844" w:rsidRDefault="00B40844" w:rsidP="00B40844">
      <w:pPr>
        <w:pStyle w:val="CommentText"/>
        <w:spacing w:line="200" w:lineRule="exact"/>
        <w:rPr>
          <w:rFonts w:ascii="Arial Narrow" w:hAnsi="Arial Narrow"/>
          <w:b/>
          <w:vanish/>
          <w:color w:val="FF0000"/>
        </w:rPr>
      </w:pPr>
    </w:p>
    <w:p w:rsidR="00B40844" w:rsidRDefault="00B40844" w:rsidP="00B40844">
      <w:pPr>
        <w:pStyle w:val="CommentText"/>
        <w:spacing w:line="200" w:lineRule="exact"/>
        <w:rPr>
          <w:rFonts w:ascii="Arial Narrow" w:hAnsi="Arial Narrow"/>
          <w:b/>
          <w:vanish/>
          <w:color w:val="FF0000"/>
        </w:rPr>
      </w:pPr>
      <w:r w:rsidRPr="00A57EF6">
        <w:rPr>
          <w:noProof/>
          <w:lang w:eastAsia="en-NZ"/>
        </w:rPr>
        <w:drawing>
          <wp:anchor distT="0" distB="0" distL="114300" distR="114300" simplePos="0" relativeHeight="251657216" behindDoc="0" locked="0" layoutInCell="1" allowOverlap="1" wp14:anchorId="272272A4" wp14:editId="3F10F167">
            <wp:simplePos x="0" y="0"/>
            <wp:positionH relativeFrom="column">
              <wp:posOffset>1496060</wp:posOffset>
            </wp:positionH>
            <wp:positionV relativeFrom="paragraph">
              <wp:posOffset>-593992</wp:posOffset>
            </wp:positionV>
            <wp:extent cx="3933702" cy="69003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702" cy="6900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0844" w:rsidRDefault="00B40844" w:rsidP="00B40844">
      <w:pPr>
        <w:pStyle w:val="CommentText"/>
        <w:spacing w:line="200" w:lineRule="exact"/>
        <w:rPr>
          <w:rFonts w:ascii="Arial Narrow" w:hAnsi="Arial Narrow"/>
          <w:vanish/>
          <w:color w:val="FF0000"/>
        </w:rPr>
      </w:pPr>
      <w:r w:rsidRPr="00E636E3">
        <w:rPr>
          <w:rFonts w:ascii="Arial Narrow" w:hAnsi="Arial Narrow"/>
          <w:b/>
          <w:vanish/>
          <w:color w:val="FF0000"/>
        </w:rPr>
        <w:t xml:space="preserve">-- Non-Printing text!! -- INSTRUCTIONS FOR USING THIS TEMPLATE:  </w:t>
      </w:r>
      <w:r w:rsidRPr="00E636E3">
        <w:rPr>
          <w:rFonts w:ascii="Arial Narrow" w:hAnsi="Arial Narrow"/>
          <w:b/>
          <w:vanish/>
          <w:color w:val="FF0000"/>
        </w:rPr>
        <w:br/>
        <w:t>Fill in</w:t>
      </w:r>
      <w:r w:rsidRPr="00E636E3">
        <w:rPr>
          <w:rFonts w:ascii="Arial Narrow" w:hAnsi="Arial Narrow"/>
          <w:vanish/>
          <w:color w:val="FF0000"/>
        </w:rPr>
        <w:t xml:space="preserve"> all </w:t>
      </w:r>
      <w:r w:rsidRPr="00ED3FFC">
        <w:rPr>
          <w:rFonts w:ascii="Arial Narrow" w:hAnsi="Arial Narrow"/>
          <w:b/>
          <w:vanish/>
          <w:color w:val="FF0000"/>
          <w:sz w:val="24"/>
          <w:shd w:val="clear" w:color="auto" w:fill="BFBFBF" w:themeFill="background1" w:themeFillShade="BF"/>
        </w:rPr>
        <w:t>RED</w:t>
      </w:r>
      <w:r w:rsidRPr="00ED3FFC">
        <w:rPr>
          <w:rFonts w:ascii="Arial Narrow" w:hAnsi="Arial Narrow"/>
          <w:vanish/>
          <w:color w:val="FF0000"/>
          <w:sz w:val="24"/>
          <w:shd w:val="clear" w:color="auto" w:fill="BFBFBF" w:themeFill="background1" w:themeFillShade="BF"/>
        </w:rPr>
        <w:t xml:space="preserve"> </w:t>
      </w:r>
      <w:r w:rsidRPr="00E636E3">
        <w:rPr>
          <w:rFonts w:ascii="Arial Narrow" w:hAnsi="Arial Narrow"/>
          <w:vanish/>
          <w:color w:val="FF0000"/>
        </w:rPr>
        <w:t xml:space="preserve">FIELDS </w:t>
      </w:r>
      <w:r w:rsidRPr="008968D7">
        <w:rPr>
          <w:rFonts w:ascii="Arial Narrow" w:hAnsi="Arial Narrow"/>
          <w:b/>
          <w:vanish/>
          <w:color w:val="FF0000"/>
          <w:u w:val="single"/>
        </w:rPr>
        <w:t>only</w:t>
      </w:r>
      <w:r w:rsidRPr="00E636E3">
        <w:rPr>
          <w:rFonts w:ascii="Arial Narrow" w:hAnsi="Arial Narrow"/>
          <w:vanish/>
          <w:color w:val="FF0000"/>
        </w:rPr>
        <w:t xml:space="preserve"> then open </w:t>
      </w:r>
      <w:r w:rsidRPr="008968D7">
        <w:rPr>
          <w:rFonts w:ascii="Arial Narrow" w:hAnsi="Arial Narrow"/>
          <w:vanish/>
          <w:color w:val="FF0000"/>
          <w:u w:val="single"/>
        </w:rPr>
        <w:t>F</w:t>
      </w:r>
      <w:r>
        <w:rPr>
          <w:rFonts w:ascii="Arial Narrow" w:hAnsi="Arial Narrow"/>
          <w:vanish/>
          <w:color w:val="FF0000"/>
        </w:rPr>
        <w:t xml:space="preserve">ile–PRINT [to </w:t>
      </w:r>
      <w:r w:rsidRPr="00E636E3">
        <w:rPr>
          <w:rFonts w:ascii="Arial Narrow" w:hAnsi="Arial Narrow"/>
          <w:vanish/>
          <w:color w:val="FF0000"/>
        </w:rPr>
        <w:t>Preview</w:t>
      </w:r>
      <w:r>
        <w:rPr>
          <w:rFonts w:ascii="Arial Narrow" w:hAnsi="Arial Narrow"/>
          <w:vanish/>
          <w:color w:val="FF0000"/>
        </w:rPr>
        <w:t>]</w:t>
      </w:r>
      <w:r w:rsidRPr="00E636E3">
        <w:rPr>
          <w:rFonts w:ascii="Arial Narrow" w:hAnsi="Arial Narrow"/>
          <w:vanish/>
          <w:color w:val="FF0000"/>
        </w:rPr>
        <w:t xml:space="preserve"> </w:t>
      </w:r>
      <w:r>
        <w:rPr>
          <w:rFonts w:ascii="Arial Narrow" w:hAnsi="Arial Narrow"/>
          <w:vanish/>
          <w:color w:val="FF0000"/>
        </w:rPr>
        <w:t>then</w:t>
      </w:r>
      <w:r w:rsidRPr="00E636E3">
        <w:rPr>
          <w:rFonts w:ascii="Arial Narrow" w:hAnsi="Arial Narrow"/>
          <w:vanish/>
          <w:color w:val="FF0000"/>
        </w:rPr>
        <w:t xml:space="preserve"> </w:t>
      </w:r>
      <w:r w:rsidR="008968D7">
        <w:rPr>
          <w:rFonts w:ascii="Arial Narrow" w:hAnsi="Arial Narrow"/>
          <w:vanish/>
          <w:color w:val="FF0000"/>
        </w:rPr>
        <w:t>back-arrow out</w:t>
      </w:r>
      <w:r w:rsidRPr="00E636E3">
        <w:rPr>
          <w:rFonts w:ascii="Arial Narrow" w:hAnsi="Arial Narrow"/>
          <w:vanish/>
          <w:color w:val="FF0000"/>
        </w:rPr>
        <w:t xml:space="preserve"> </w:t>
      </w:r>
      <w:r w:rsidR="008968D7">
        <w:rPr>
          <w:rFonts w:ascii="Arial Narrow" w:hAnsi="Arial Narrow"/>
          <w:vanish/>
          <w:color w:val="FF0000"/>
        </w:rPr>
        <w:t>–</w:t>
      </w:r>
      <w:r w:rsidRPr="00E636E3">
        <w:rPr>
          <w:rFonts w:ascii="Arial Narrow" w:hAnsi="Arial Narrow"/>
          <w:vanish/>
          <w:color w:val="FF0000"/>
        </w:rPr>
        <w:t xml:space="preserve"> to force </w:t>
      </w:r>
      <w:r w:rsidRPr="00ED3FFC">
        <w:rPr>
          <w:rFonts w:ascii="Arial Narrow" w:hAnsi="Arial Narrow"/>
          <w:b/>
          <w:vanish/>
          <w:color w:val="FF0000"/>
          <w:shd w:val="clear" w:color="auto" w:fill="BFBFBF" w:themeFill="background1" w:themeFillShade="BF"/>
        </w:rPr>
        <w:t>[grey]</w:t>
      </w:r>
      <w:r w:rsidRPr="00E636E3">
        <w:rPr>
          <w:rFonts w:ascii="Arial Narrow" w:hAnsi="Arial Narrow"/>
          <w:vanish/>
          <w:color w:val="FF0000"/>
        </w:rPr>
        <w:t xml:space="preserve"> fields to auto-update throughout the document.</w:t>
      </w:r>
      <w:r>
        <w:rPr>
          <w:rFonts w:ascii="Arial Narrow" w:hAnsi="Arial Narrow"/>
          <w:vanish/>
          <w:color w:val="FF0000"/>
        </w:rPr>
        <w:t xml:space="preserve"> </w:t>
      </w:r>
      <w:r w:rsidRPr="00E46A33">
        <w:rPr>
          <w:rFonts w:ascii="Arial Narrow" w:hAnsi="Arial Narrow"/>
          <w:b/>
          <w:vanish/>
          <w:color w:val="FF0000"/>
        </w:rPr>
        <w:t>Repeat</w:t>
      </w:r>
      <w:r>
        <w:rPr>
          <w:rFonts w:ascii="Arial Narrow" w:hAnsi="Arial Narrow"/>
          <w:vanish/>
          <w:color w:val="FF0000"/>
        </w:rPr>
        <w:t xml:space="preserve"> this process </w:t>
      </w:r>
      <w:r w:rsidR="008968D7">
        <w:rPr>
          <w:rFonts w:ascii="Arial Narrow" w:hAnsi="Arial Narrow"/>
          <w:vanish/>
          <w:color w:val="FF0000"/>
        </w:rPr>
        <w:t xml:space="preserve">if you </w:t>
      </w:r>
      <w:r>
        <w:rPr>
          <w:rFonts w:ascii="Arial Narrow" w:hAnsi="Arial Narrow"/>
          <w:vanish/>
          <w:color w:val="FF0000"/>
        </w:rPr>
        <w:t xml:space="preserve">update any red fields </w:t>
      </w:r>
      <w:r w:rsidR="008968D7">
        <w:rPr>
          <w:rFonts w:ascii="Arial Narrow" w:hAnsi="Arial Narrow"/>
          <w:vanish/>
          <w:color w:val="FF0000"/>
        </w:rPr>
        <w:t>later and want to update again</w:t>
      </w:r>
      <w:r>
        <w:rPr>
          <w:rFonts w:ascii="Arial Narrow" w:hAnsi="Arial Narrow"/>
          <w:vanish/>
          <w:color w:val="FF0000"/>
        </w:rPr>
        <w:t>.</w:t>
      </w:r>
      <w:r w:rsidRPr="00E636E3">
        <w:rPr>
          <w:rFonts w:ascii="Arial Narrow" w:hAnsi="Arial Narrow"/>
          <w:vanish/>
          <w:color w:val="FF0000"/>
        </w:rPr>
        <w:br/>
        <w:t xml:space="preserve">See </w:t>
      </w:r>
      <w:r w:rsidRPr="00E636E3">
        <w:rPr>
          <w:rFonts w:ascii="Arial Narrow" w:hAnsi="Arial Narrow"/>
          <w:b/>
          <w:vanish/>
          <w:color w:val="FF0000"/>
        </w:rPr>
        <w:t>HOME</w:t>
      </w:r>
      <w:r w:rsidRPr="00E636E3">
        <w:rPr>
          <w:rFonts w:ascii="Arial Narrow" w:hAnsi="Arial Narrow"/>
          <w:vanish/>
          <w:color w:val="FF0000"/>
        </w:rPr>
        <w:t xml:space="preserve"> ribbon, </w:t>
      </w:r>
      <w:r w:rsidRPr="00E636E3">
        <w:rPr>
          <w:rFonts w:ascii="Arial Narrow" w:hAnsi="Arial Narrow"/>
          <w:vanish/>
          <w:color w:val="FF0000"/>
          <w:u w:val="single"/>
        </w:rPr>
        <w:t>Style</w:t>
      </w:r>
      <w:r w:rsidRPr="00E636E3">
        <w:rPr>
          <w:rFonts w:ascii="Arial Narrow" w:hAnsi="Arial Narrow"/>
          <w:vanish/>
          <w:color w:val="FF0000"/>
        </w:rPr>
        <w:t xml:space="preserve"> box where there are 2 rows to scroll for heading options.</w:t>
      </w:r>
      <w:r w:rsidRPr="00E636E3">
        <w:rPr>
          <w:rFonts w:ascii="Arial Narrow" w:hAnsi="Arial Narrow"/>
          <w:vanish/>
          <w:color w:val="FF0000"/>
        </w:rPr>
        <w:br/>
        <w:t>IF you opened thi</w:t>
      </w:r>
      <w:r w:rsidR="008968D7">
        <w:rPr>
          <w:rFonts w:ascii="Arial Narrow" w:hAnsi="Arial Narrow"/>
          <w:vanish/>
          <w:color w:val="FF0000"/>
        </w:rPr>
        <w:t>s template using File</w:t>
      </w:r>
      <w:r w:rsidRPr="00E636E3">
        <w:rPr>
          <w:rFonts w:ascii="Arial Narrow" w:hAnsi="Arial Narrow"/>
          <w:vanish/>
          <w:color w:val="FF0000"/>
        </w:rPr>
        <w:t xml:space="preserve">–Open instead of double-clicking </w:t>
      </w:r>
      <w:r w:rsidR="008968D7">
        <w:rPr>
          <w:rFonts w:ascii="Arial Narrow" w:hAnsi="Arial Narrow"/>
          <w:vanish/>
          <w:color w:val="FF0000"/>
        </w:rPr>
        <w:t>the icon to open</w:t>
      </w:r>
      <w:r w:rsidRPr="00E636E3">
        <w:rPr>
          <w:rFonts w:ascii="Arial Narrow" w:hAnsi="Arial Narrow"/>
          <w:vanish/>
          <w:color w:val="FF0000"/>
        </w:rPr>
        <w:t>, use “SAVE AS” and make sure file extn is “.do</w:t>
      </w:r>
      <w:r w:rsidRPr="00E636E3">
        <w:rPr>
          <w:rFonts w:ascii="Arial Narrow" w:hAnsi="Arial Narrow"/>
          <w:vanish/>
          <w:color w:val="FF0000"/>
          <w:highlight w:val="yellow"/>
        </w:rPr>
        <w:t>c</w:t>
      </w:r>
      <w:r w:rsidRPr="00E636E3">
        <w:rPr>
          <w:rFonts w:ascii="Arial Narrow" w:hAnsi="Arial Narrow"/>
          <w:vanish/>
          <w:color w:val="FF0000"/>
        </w:rPr>
        <w:t>x”.</w:t>
      </w:r>
    </w:p>
    <w:p w:rsidR="00FE4B2B" w:rsidRPr="00E636E3" w:rsidRDefault="00FE4B2B" w:rsidP="00B40844">
      <w:pPr>
        <w:pStyle w:val="CommentText"/>
        <w:spacing w:line="200" w:lineRule="exact"/>
        <w:rPr>
          <w:rFonts w:ascii="Arial Narrow" w:hAnsi="Arial Narrow"/>
          <w:vanish/>
          <w:color w:val="FF0000"/>
        </w:rPr>
      </w:pPr>
      <w:r>
        <w:rPr>
          <w:rFonts w:ascii="Arial Narrow" w:hAnsi="Arial Narrow"/>
          <w:vanish/>
          <w:color w:val="FF0000"/>
        </w:rPr>
        <w:t>Press Alt+Crtl+Shift+S to open the styles gallery – turn on the Show Preview options to see all the styles available for use in this template.</w:t>
      </w:r>
      <w:r w:rsidR="008968D7">
        <w:rPr>
          <w:rFonts w:ascii="Arial Narrow" w:hAnsi="Arial Narrow"/>
          <w:vanish/>
          <w:color w:val="FF0000"/>
        </w:rPr>
        <w:t xml:space="preserve"> Click our link: </w:t>
      </w:r>
      <w:hyperlink r:id="rId18" w:history="1">
        <w:r w:rsidR="008968D7" w:rsidRPr="008968D7">
          <w:rPr>
            <w:rStyle w:val="Hyperlink"/>
            <w:rFonts w:ascii="Arial Narrow" w:hAnsi="Arial Narrow"/>
            <w:vanish/>
          </w:rPr>
          <w:t>RATT</w:t>
        </w:r>
      </w:hyperlink>
      <w:r w:rsidR="008968D7">
        <w:rPr>
          <w:rFonts w:ascii="Arial Narrow" w:hAnsi="Arial Narrow"/>
          <w:vanish/>
          <w:color w:val="FF0000"/>
        </w:rPr>
        <w:t xml:space="preserve"> for more Tips!</w:t>
      </w:r>
    </w:p>
    <w:p w:rsidR="00137FF5" w:rsidRDefault="00137FF5" w:rsidP="009676C6">
      <w:pPr>
        <w:pStyle w:val="Disclaimeretcheading"/>
        <w:rPr>
          <w:rFonts w:ascii="Arial Bold" w:hAnsi="Arial Bold"/>
          <w:u w:color="FFFF00"/>
        </w:rPr>
      </w:pPr>
    </w:p>
    <w:p w:rsidR="000E7B64" w:rsidRPr="008A42E7" w:rsidRDefault="000E7B64" w:rsidP="000E7B64">
      <w:pPr>
        <w:pStyle w:val="Disclaimeretcheading"/>
        <w:rPr>
          <w:rFonts w:ascii="Arial Bold" w:hAnsi="Arial Bold"/>
          <w:u w:color="FFFF00"/>
        </w:rPr>
      </w:pPr>
      <w:r w:rsidRPr="008A42E7">
        <w:rPr>
          <w:rFonts w:ascii="Arial Bold" w:hAnsi="Arial Bold"/>
          <w:u w:color="FFFF00"/>
        </w:rPr>
        <w:t>DISCLAIMER</w:t>
      </w:r>
    </w:p>
    <w:p w:rsidR="000E7B64" w:rsidRPr="00B30D11" w:rsidRDefault="000E7B64" w:rsidP="000E7B64">
      <w:pPr>
        <w:pStyle w:val="Disclaimeretctext"/>
        <w:rPr>
          <w:u w:color="FFFF00"/>
        </w:rPr>
      </w:pPr>
      <w:r w:rsidRPr="00B30D11">
        <w:rPr>
          <w:u w:color="FFFF00"/>
        </w:rPr>
        <w:t>The New Zealand Institute for Plant and Food Research Limited does not give any prediction, warranty or assurance in relation to the accuracy of or fitness for any particular use or application of, any information or scientific or other result contained in this report. Neither The New Zealand Institute for Plant and Food Research Limited nor any of its employees, students, contractors, subcontractors or agents shall be liable for any cost (including legal costs), claim, liability, loss, damage, injury or the like, which may be suffered or incurred as a direct or indirect result of the reliance by any person on any information contained in this report.</w:t>
      </w:r>
    </w:p>
    <w:p w:rsidR="000E7B64" w:rsidRPr="008A42E7" w:rsidRDefault="000E7B64" w:rsidP="000E7B64">
      <w:pPr>
        <w:pStyle w:val="Disclaimeretcheading"/>
        <w:rPr>
          <w:rFonts w:ascii="Arial Bold" w:hAnsi="Arial Bold"/>
          <w:u w:color="FFFF00"/>
        </w:rPr>
      </w:pPr>
      <w:r w:rsidRPr="008A42E7">
        <w:rPr>
          <w:rFonts w:ascii="Arial Bold" w:hAnsi="Arial Bold"/>
          <w:u w:color="FFFF00"/>
        </w:rPr>
        <w:t>LIMITED PROTECTION</w:t>
      </w:r>
    </w:p>
    <w:p w:rsidR="000E7B64" w:rsidRDefault="000E7B64" w:rsidP="000E7B64">
      <w:pPr>
        <w:pStyle w:val="Disclaimeretcheading"/>
        <w:tabs>
          <w:tab w:val="center" w:pos="3968"/>
        </w:tabs>
        <w:rPr>
          <w:b w:val="0"/>
          <w:bCs w:val="0"/>
          <w:u w:color="FFFF00"/>
        </w:rPr>
      </w:pPr>
      <w:r w:rsidRPr="00B30D11">
        <w:rPr>
          <w:b w:val="0"/>
          <w:bCs w:val="0"/>
          <w:u w:color="FFFF00"/>
        </w:rPr>
        <w:t>This report may be reproduced in full, but not in part, without the prior written permission of The New Zealand Institute for Pl</w:t>
      </w:r>
      <w:r>
        <w:rPr>
          <w:b w:val="0"/>
          <w:bCs w:val="0"/>
          <w:u w:color="FFFF00"/>
        </w:rPr>
        <w:t xml:space="preserve">ant and Food Research Limited. </w:t>
      </w:r>
      <w:r w:rsidRPr="00B30D11">
        <w:rPr>
          <w:b w:val="0"/>
          <w:bCs w:val="0"/>
          <w:u w:color="FFFF00"/>
        </w:rPr>
        <w:t>To request permission to reproduce</w:t>
      </w:r>
      <w:r>
        <w:rPr>
          <w:b w:val="0"/>
          <w:bCs w:val="0"/>
          <w:u w:color="FFFF00"/>
        </w:rPr>
        <w:t xml:space="preserve"> the report in part, write to: </w:t>
      </w:r>
      <w:r w:rsidRPr="00B30D11">
        <w:rPr>
          <w:b w:val="0"/>
          <w:bCs w:val="0"/>
          <w:u w:color="FFFF00"/>
        </w:rPr>
        <w:t xml:space="preserve">The Science Publication Office, The New Zealand Institute for Plant and Food Research Limited – Postal Address: Private Bag 92169, Victoria Street West, Auckland 1142, New Zealand; Email: </w:t>
      </w:r>
      <w:r>
        <w:rPr>
          <w:b w:val="0"/>
          <w:bCs w:val="0"/>
          <w:color w:val="auto"/>
          <w:u w:color="FFFF00"/>
        </w:rPr>
        <w:t>SPO-Team@plantandfood.co.nz.</w:t>
      </w:r>
    </w:p>
    <w:p w:rsidR="000E7B64" w:rsidRPr="008A42E7" w:rsidRDefault="000E7B64" w:rsidP="000E7B64">
      <w:pPr>
        <w:pStyle w:val="Disclaimeretcheading"/>
        <w:tabs>
          <w:tab w:val="center" w:pos="3968"/>
        </w:tabs>
        <w:rPr>
          <w:rFonts w:ascii="Arial Bold" w:hAnsi="Arial Bold"/>
          <w:u w:color="FFFF00"/>
        </w:rPr>
      </w:pPr>
      <w:r w:rsidRPr="008A42E7">
        <w:rPr>
          <w:rFonts w:ascii="Arial Bold" w:hAnsi="Arial Bold"/>
          <w:u w:color="FFFF00"/>
        </w:rPr>
        <w:t>CONFIDENTIALITY</w:t>
      </w:r>
    </w:p>
    <w:p w:rsidR="000E7B64" w:rsidRPr="008A42E7" w:rsidRDefault="000E7B64" w:rsidP="000E7B64">
      <w:pPr>
        <w:pStyle w:val="Disclaimeretctext"/>
        <w:rPr>
          <w:u w:color="FFFF00"/>
        </w:rPr>
      </w:pPr>
      <w:r w:rsidRPr="008A42E7">
        <w:rPr>
          <w:u w:color="FFFF00"/>
        </w:rPr>
        <w:t>This report contains valuable information in relation to the</w:t>
      </w:r>
      <w:r>
        <w:rPr>
          <w:u w:color="FFFF00"/>
        </w:rPr>
        <w:t xml:space="preserve"> </w:t>
      </w:r>
      <w:bookmarkStart w:id="0" w:name="Programme"/>
      <w:sdt>
        <w:sdtPr>
          <w:rPr>
            <w:u w:color="FFFF00"/>
          </w:rPr>
          <w:id w:val="389233950"/>
          <w:placeholder>
            <w:docPart w:val="357433B1398B491782A221370A57C39A"/>
          </w:placeholder>
          <w:showingPlcHdr/>
        </w:sdtPr>
        <w:sdtEndPr/>
        <w:sdtContent>
          <w:r w:rsidRPr="00EF622D">
            <w:rPr>
              <w:color w:val="FF0000"/>
              <w:u w:color="FFFF00"/>
            </w:rPr>
            <w:t>[Programme]</w:t>
          </w:r>
        </w:sdtContent>
      </w:sdt>
      <w:bookmarkEnd w:id="0"/>
      <w:r>
        <w:rPr>
          <w:u w:color="FFFF00"/>
        </w:rPr>
        <w:t xml:space="preserve"> </w:t>
      </w:r>
      <w:r w:rsidRPr="008A42E7">
        <w:rPr>
          <w:u w:color="FFFF00"/>
        </w:rPr>
        <w:t>programme that is confide</w:t>
      </w:r>
      <w:r>
        <w:rPr>
          <w:u w:color="FFFF00"/>
        </w:rPr>
        <w:t xml:space="preserve">ntial to the business of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 </w:t>
      </w:r>
      <w:r w:rsidRPr="008A42E7">
        <w:rPr>
          <w:u w:color="FFFF00"/>
        </w:rPr>
        <w:t xml:space="preserve">and </w:t>
      </w:r>
      <w:r>
        <w:rPr>
          <w:u w:color="FFFF00"/>
        </w:rPr>
        <w:fldChar w:fldCharType="begin"/>
      </w:r>
      <w:r>
        <w:rPr>
          <w:u w:color="FFFF00"/>
        </w:rPr>
        <w:instrText xml:space="preserve"> STYLEREF  Client  \* MERGEFORMAT </w:instrText>
      </w:r>
      <w:r>
        <w:rPr>
          <w:u w:color="FFFF00"/>
        </w:rPr>
        <w:fldChar w:fldCharType="separate"/>
      </w:r>
      <w:r w:rsidR="00A627D0">
        <w:rPr>
          <w:noProof/>
          <w:u w:color="FFFF00"/>
        </w:rPr>
        <w:t>[Client]</w:t>
      </w:r>
      <w:r>
        <w:rPr>
          <w:u w:color="FFFF00"/>
        </w:rPr>
        <w:fldChar w:fldCharType="end"/>
      </w:r>
      <w:r w:rsidRPr="008A42E7">
        <w:rPr>
          <w:u w:color="FFFF00"/>
        </w:rPr>
        <w:t xml:space="preserve">. This report is provided solely for the purpose of advising on the progress of </w:t>
      </w:r>
      <w:r w:rsidRPr="00BC1293">
        <w:rPr>
          <w:color w:val="auto"/>
          <w:u w:color="FFFF00"/>
        </w:rPr>
        <w:t xml:space="preserve">the </w:t>
      </w:r>
      <w:r w:rsidR="001B32B2" w:rsidRPr="00BC1293">
        <w:rPr>
          <w:color w:val="auto"/>
          <w:u w:color="FFFF00"/>
        </w:rPr>
        <w:fldChar w:fldCharType="begin"/>
      </w:r>
      <w:r w:rsidR="001B32B2" w:rsidRPr="00BC1293">
        <w:rPr>
          <w:color w:val="auto"/>
          <w:u w:color="FFFF00"/>
        </w:rPr>
        <w:instrText xml:space="preserve"> REF Programme \h </w:instrText>
      </w:r>
      <w:r w:rsidR="00BC1293">
        <w:rPr>
          <w:color w:val="auto"/>
          <w:u w:color="FFFF00"/>
        </w:rPr>
        <w:instrText xml:space="preserve"> \* MERGEFORMAT </w:instrText>
      </w:r>
      <w:r w:rsidR="001B32B2" w:rsidRPr="00BC1293">
        <w:rPr>
          <w:color w:val="auto"/>
          <w:u w:color="FFFF00"/>
        </w:rPr>
      </w:r>
      <w:r w:rsidR="001B32B2" w:rsidRPr="00BC1293">
        <w:rPr>
          <w:color w:val="auto"/>
          <w:u w:color="FFFF00"/>
        </w:rPr>
        <w:fldChar w:fldCharType="separate"/>
      </w:r>
      <w:sdt>
        <w:sdtPr>
          <w:rPr>
            <w:color w:val="auto"/>
            <w:u w:color="FFFF00"/>
          </w:rPr>
          <w:id w:val="480503056"/>
          <w:placeholder>
            <w:docPart w:val="65A3F2A30E2441EB97199A1EDA4E9180"/>
          </w:placeholder>
          <w:showingPlcHdr/>
        </w:sdtPr>
        <w:sdtEndPr/>
        <w:sdtContent>
          <w:r w:rsidR="00A627D0" w:rsidRPr="00A627D0">
            <w:rPr>
              <w:color w:val="auto"/>
              <w:u w:color="FFFF00"/>
            </w:rPr>
            <w:t>[Programme]</w:t>
          </w:r>
        </w:sdtContent>
      </w:sdt>
      <w:r w:rsidR="001B32B2" w:rsidRPr="00BC1293">
        <w:rPr>
          <w:color w:val="auto"/>
          <w:u w:color="FFFF00"/>
        </w:rPr>
        <w:fldChar w:fldCharType="end"/>
      </w:r>
      <w:r w:rsidRPr="00BC1293">
        <w:rPr>
          <w:color w:val="auto"/>
          <w:u w:color="FFFF00"/>
        </w:rPr>
        <w:t xml:space="preserve"> programme</w:t>
      </w:r>
      <w:r w:rsidRPr="008A42E7">
        <w:rPr>
          <w:u w:color="FFFF00"/>
        </w:rPr>
        <w:t>, and the information it contains should be treated as “Confidential Info</w:t>
      </w:r>
      <w:r>
        <w:rPr>
          <w:u w:color="FFFF00"/>
        </w:rPr>
        <w:t xml:space="preserve">rmation” in accordance with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Limited’s </w:t>
      </w:r>
      <w:r w:rsidRPr="008A42E7">
        <w:rPr>
          <w:u w:color="FFFF00"/>
        </w:rPr>
        <w:t xml:space="preserve">Agreement with </w:t>
      </w:r>
      <w:r>
        <w:rPr>
          <w:u w:color="FFFF00"/>
        </w:rPr>
        <w:fldChar w:fldCharType="begin"/>
      </w:r>
      <w:r>
        <w:rPr>
          <w:u w:color="FFFF00"/>
        </w:rPr>
        <w:instrText xml:space="preserve"> STYLEREF  Client  \* MERGEFORMAT </w:instrText>
      </w:r>
      <w:r>
        <w:rPr>
          <w:u w:color="FFFF00"/>
        </w:rPr>
        <w:fldChar w:fldCharType="separate"/>
      </w:r>
      <w:r w:rsidR="00A627D0">
        <w:rPr>
          <w:noProof/>
          <w:u w:color="FFFF00"/>
        </w:rPr>
        <w:t>[Client]</w:t>
      </w:r>
      <w:r>
        <w:rPr>
          <w:u w:color="FFFF00"/>
        </w:rPr>
        <w:fldChar w:fldCharType="end"/>
      </w:r>
      <w:r w:rsidRPr="008A42E7">
        <w:rPr>
          <w:u w:color="FFFF00"/>
        </w:rPr>
        <w:t>.</w:t>
      </w:r>
    </w:p>
    <w:p w:rsidR="000E7B64" w:rsidRPr="008A42E7" w:rsidRDefault="000E7B64" w:rsidP="000E7B64">
      <w:pPr>
        <w:pStyle w:val="Disclaimeretcheading"/>
        <w:rPr>
          <w:rFonts w:ascii="Arial Bold" w:hAnsi="Arial Bold"/>
          <w:u w:color="FFFF00"/>
        </w:rPr>
      </w:pPr>
      <w:r w:rsidRPr="008A42E7">
        <w:rPr>
          <w:rFonts w:ascii="Arial Bold" w:hAnsi="Arial Bold"/>
          <w:u w:color="FFFF00"/>
        </w:rPr>
        <w:t>COPYRIGHT</w:t>
      </w:r>
    </w:p>
    <w:p w:rsidR="00137FF5" w:rsidRDefault="000E7B64" w:rsidP="000E7B64">
      <w:pPr>
        <w:pStyle w:val="Disclaimeretctext"/>
        <w:rPr>
          <w:rFonts w:ascii="Arial Bold" w:hAnsi="Arial Bold"/>
          <w:u w:color="FFFF00"/>
        </w:rPr>
      </w:pPr>
      <w:r>
        <w:rPr>
          <w:u w:color="FFFF00"/>
        </w:rPr>
        <w:t>© COPYRIGHT (</w:t>
      </w:r>
      <w:r w:rsidR="001B32B2">
        <w:rPr>
          <w:u w:color="FFFF00"/>
        </w:rPr>
        <w:fldChar w:fldCharType="begin"/>
      </w:r>
      <w:r w:rsidR="001B32B2">
        <w:rPr>
          <w:u w:color="FFFF00"/>
        </w:rPr>
        <w:instrText xml:space="preserve"> DATE  \@ "yyyy"  \* MERGEFORMAT </w:instrText>
      </w:r>
      <w:r w:rsidR="001B32B2">
        <w:rPr>
          <w:u w:color="FFFF00"/>
        </w:rPr>
        <w:fldChar w:fldCharType="separate"/>
      </w:r>
      <w:r w:rsidR="004D447A">
        <w:rPr>
          <w:noProof/>
          <w:u w:color="FFFF00"/>
        </w:rPr>
        <w:t>2022</w:t>
      </w:r>
      <w:r w:rsidR="001B32B2">
        <w:rPr>
          <w:u w:color="FFFF00"/>
        </w:rPr>
        <w:fldChar w:fldCharType="end"/>
      </w:r>
      <w:r w:rsidRPr="008A42E7">
        <w:rPr>
          <w:u w:color="FFFF00"/>
        </w:rPr>
        <w:t xml:space="preserve">) </w:t>
      </w:r>
      <w:r w:rsidRPr="00B30D11">
        <w:rPr>
          <w:u w:color="FFFF00"/>
        </w:rPr>
        <w:t>The New Zealand Institute for Plant and Food Research Limited. All Rights Reserved. No part of this report may be reproduced, stored in a retrieval system, transmitted, reported, or copied in any form or by any means electronic, mechanical or otherwise, without the prior written permission of the of The New Zealand Institute for Plant and Food Research Limited. Information contained in this report is confidential and is not to be disclosed in any form to any party without the prior approval in writing of The New Zealand Institute for P</w:t>
      </w:r>
      <w:r>
        <w:rPr>
          <w:u w:color="FFFF00"/>
        </w:rPr>
        <w:t>lant and Food Research Limited.</w:t>
      </w:r>
      <w:r w:rsidRPr="00B30D11">
        <w:rPr>
          <w:u w:color="FFFF00"/>
        </w:rPr>
        <w:t xml:space="preserve"> To request permission, write to: The Science Publication Office, The New Zealand Institute for Plant and Food Research Limited – Postal Address: Private Bag 92169, Victoria Street West, Auckland 1142, New Zealand; Ema</w:t>
      </w:r>
      <w:r>
        <w:rPr>
          <w:u w:color="FFFF00"/>
        </w:rPr>
        <w:t>il: SPO-Team@plantandfood.co.nz.</w:t>
      </w:r>
    </w:p>
    <w:p w:rsidR="009676C6" w:rsidRPr="008A42E7" w:rsidRDefault="009676C6" w:rsidP="009676C6">
      <w:pPr>
        <w:pStyle w:val="Disclaimeretcheading"/>
      </w:pPr>
      <w:r w:rsidRPr="008A42E7">
        <w:t>PUBLICATION DATA</w:t>
      </w:r>
    </w:p>
    <w:p w:rsidR="009676C6" w:rsidRPr="008A42E7" w:rsidRDefault="00D6314B" w:rsidP="00846CAC">
      <w:pPr>
        <w:pStyle w:val="Disclaimeretctext"/>
        <w:rPr>
          <w:u w:color="000000"/>
        </w:rPr>
      </w:pPr>
      <w:r>
        <w:rPr>
          <w:noProof/>
        </w:rPr>
        <w:fldChar w:fldCharType="begin"/>
      </w:r>
      <w:r>
        <w:rPr>
          <w:noProof/>
        </w:rPr>
        <w:instrText xml:space="preserve"> STYLEREF  "Cover author"  \* MERGEFORMAT </w:instrText>
      </w:r>
      <w:r>
        <w:rPr>
          <w:noProof/>
        </w:rPr>
        <w:fldChar w:fldCharType="separate"/>
      </w:r>
      <w:r w:rsidR="00A627D0">
        <w:rPr>
          <w:noProof/>
        </w:rPr>
        <w:t>[Authors]</w:t>
      </w:r>
      <w:r>
        <w:rPr>
          <w:noProof/>
        </w:rPr>
        <w:fldChar w:fldCharType="end"/>
      </w:r>
      <w:r w:rsidR="009676C6" w:rsidRPr="008A42E7">
        <w:rPr>
          <w:u w:color="000000"/>
        </w:rPr>
        <w:t>.</w:t>
      </w:r>
      <w:r w:rsidR="0036724F" w:rsidRPr="008A42E7">
        <w:rPr>
          <w:u w:color="000000"/>
        </w:rPr>
        <w:t xml:space="preserve"> </w:t>
      </w:r>
      <w:r>
        <w:rPr>
          <w:noProof/>
        </w:rPr>
        <w:fldChar w:fldCharType="begin"/>
      </w:r>
      <w:r>
        <w:rPr>
          <w:noProof/>
        </w:rPr>
        <w:instrText xml:space="preserve"> STYLEREF  "Cover month"  \* MERGEFORMAT </w:instrText>
      </w:r>
      <w:r>
        <w:rPr>
          <w:noProof/>
        </w:rPr>
        <w:fldChar w:fldCharType="separate"/>
      </w:r>
      <w:r w:rsidR="00A627D0">
        <w:rPr>
          <w:noProof/>
        </w:rPr>
        <w:t>[Month Year]</w:t>
      </w:r>
      <w:r>
        <w:rPr>
          <w:noProof/>
        </w:rPr>
        <w:fldChar w:fldCharType="end"/>
      </w:r>
      <w:r w:rsidR="009676C6" w:rsidRPr="008A42E7">
        <w:rPr>
          <w:u w:color="000000"/>
        </w:rPr>
        <w:t>.</w:t>
      </w:r>
      <w:r w:rsidR="001641C7" w:rsidRPr="008A42E7">
        <w:rPr>
          <w:u w:color="000000"/>
        </w:rPr>
        <w:t xml:space="preserve"> </w:t>
      </w:r>
      <w:r>
        <w:rPr>
          <w:noProof/>
        </w:rPr>
        <w:fldChar w:fldCharType="begin"/>
      </w:r>
      <w:r>
        <w:rPr>
          <w:noProof/>
        </w:rPr>
        <w:instrText xml:space="preserve"> STYLEREF  Title  \* MERGEFORMAT </w:instrText>
      </w:r>
      <w:r>
        <w:rPr>
          <w:noProof/>
        </w:rPr>
        <w:fldChar w:fldCharType="separate"/>
      </w:r>
      <w:r w:rsidR="00A627D0">
        <w:rPr>
          <w:noProof/>
        </w:rPr>
        <w:t>[Enter Title Here]</w:t>
      </w:r>
      <w:r>
        <w:rPr>
          <w:noProof/>
        </w:rPr>
        <w:fldChar w:fldCharType="end"/>
      </w:r>
      <w:r w:rsidR="00F726ED" w:rsidRPr="008A42E7">
        <w:rPr>
          <w:u w:color="000000"/>
        </w:rPr>
        <w:t xml:space="preserve">. A </w:t>
      </w:r>
      <w:r w:rsidR="00A7533D" w:rsidRPr="008A42E7">
        <w:rPr>
          <w:u w:color="000000"/>
        </w:rPr>
        <w:t xml:space="preserve">Plant &amp; Food Research </w:t>
      </w:r>
      <w:r w:rsidR="00F726ED" w:rsidRPr="008A42E7">
        <w:rPr>
          <w:u w:color="000000"/>
        </w:rPr>
        <w:t>report prepared for:</w:t>
      </w:r>
      <w:r w:rsidR="0036724F" w:rsidRPr="008A42E7">
        <w:rPr>
          <w:u w:color="000000"/>
        </w:rPr>
        <w:t xml:space="preserve"> </w:t>
      </w:r>
      <w:r>
        <w:rPr>
          <w:noProof/>
        </w:rPr>
        <w:fldChar w:fldCharType="begin"/>
      </w:r>
      <w:r>
        <w:rPr>
          <w:noProof/>
        </w:rPr>
        <w:instrText xml:space="preserve"> STYLEREF  Client  \* MERGEFORMAT </w:instrText>
      </w:r>
      <w:r>
        <w:rPr>
          <w:noProof/>
        </w:rPr>
        <w:fldChar w:fldCharType="separate"/>
      </w:r>
      <w:r w:rsidR="00A627D0">
        <w:rPr>
          <w:noProof/>
        </w:rPr>
        <w:t>[Client]</w:t>
      </w:r>
      <w:r>
        <w:rPr>
          <w:noProof/>
        </w:rPr>
        <w:fldChar w:fldCharType="end"/>
      </w:r>
      <w:r w:rsidR="00A7533D" w:rsidRPr="008A42E7">
        <w:rPr>
          <w:u w:color="000000"/>
        </w:rPr>
        <w:t>.</w:t>
      </w:r>
      <w:r w:rsidR="009676C6" w:rsidRPr="008A42E7">
        <w:rPr>
          <w:u w:color="000000"/>
        </w:rPr>
        <w:t xml:space="preserve"> Milestone No.</w:t>
      </w:r>
      <w:r w:rsidR="00160E0E" w:rsidRPr="008A42E7">
        <w:rPr>
          <w:u w:color="000000"/>
        </w:rPr>
        <w:t xml:space="preserve"> </w:t>
      </w:r>
      <w:sdt>
        <w:sdtPr>
          <w:rPr>
            <w:u w:color="000000"/>
          </w:rPr>
          <w:id w:val="1309441475"/>
          <w:placeholder>
            <w:docPart w:val="15A8E26770A341F893C57D9B69CAAB29"/>
          </w:placeholder>
          <w:showingPlcHdr/>
        </w:sdtPr>
        <w:sdtEndPr/>
        <w:sdtContent>
          <w:r w:rsidR="00EF622D" w:rsidRPr="001A5D74">
            <w:rPr>
              <w:color w:val="FF0000"/>
              <w:u w:color="000000"/>
            </w:rPr>
            <w:t>[Milestone#]</w:t>
          </w:r>
        </w:sdtContent>
      </w:sdt>
      <w:r w:rsidR="009676C6" w:rsidRPr="008A42E7">
        <w:rPr>
          <w:u w:color="000000"/>
        </w:rPr>
        <w:t>. Contract No.</w:t>
      </w:r>
      <w:r w:rsidR="00EF622D">
        <w:t xml:space="preserve"> </w:t>
      </w:r>
      <w:sdt>
        <w:sdtPr>
          <w:id w:val="147104679"/>
          <w:placeholder>
            <w:docPart w:val="65FDB98AAD3944CD857273A4DAFB73AB"/>
          </w:placeholder>
          <w:showingPlcHdr/>
        </w:sdtPr>
        <w:sdtEndPr/>
        <w:sdtContent>
          <w:r w:rsidR="00EF622D" w:rsidRPr="001A5D74">
            <w:rPr>
              <w:color w:val="FF0000"/>
            </w:rPr>
            <w:t>[Contract#]</w:t>
          </w:r>
        </w:sdtContent>
      </w:sdt>
      <w:r w:rsidR="00846CAC" w:rsidRPr="008A42E7">
        <w:rPr>
          <w:u w:color="000000"/>
        </w:rPr>
        <w:t>. Job code:</w:t>
      </w:r>
      <w:r w:rsidR="00EF622D">
        <w:t xml:space="preserve"> </w:t>
      </w:r>
      <w:sdt>
        <w:sdtPr>
          <w:id w:val="-1686663712"/>
          <w:placeholder>
            <w:docPart w:val="D8D11E4FF3524F42BCDFD2ADB96C46C2"/>
          </w:placeholder>
          <w:showingPlcHdr/>
        </w:sdtPr>
        <w:sdtEndPr/>
        <w:sdtContent>
          <w:r w:rsidR="00EF622D" w:rsidRPr="001A5D74">
            <w:rPr>
              <w:color w:val="FF0000"/>
            </w:rPr>
            <w:t>[Job Code]</w:t>
          </w:r>
        </w:sdtContent>
      </w:sdt>
      <w:r w:rsidR="009676C6" w:rsidRPr="008A42E7">
        <w:rPr>
          <w:u w:color="000000"/>
        </w:rPr>
        <w:t xml:space="preserve">. </w:t>
      </w:r>
      <w:r>
        <w:rPr>
          <w:noProof/>
        </w:rPr>
        <w:fldChar w:fldCharType="begin"/>
      </w:r>
      <w:r>
        <w:rPr>
          <w:noProof/>
        </w:rPr>
        <w:instrText xml:space="preserve"> STYLEREF  "Cover SPTS no"  \* MERGEFORMAT </w:instrText>
      </w:r>
      <w:r>
        <w:rPr>
          <w:noProof/>
        </w:rPr>
        <w:fldChar w:fldCharType="separate"/>
      </w:r>
      <w:r w:rsidR="00A627D0">
        <w:rPr>
          <w:noProof/>
        </w:rPr>
        <w:t>PFR SPTS No. [SPTS]</w:t>
      </w:r>
      <w:r>
        <w:rPr>
          <w:noProof/>
        </w:rPr>
        <w:fldChar w:fldCharType="end"/>
      </w:r>
      <w:r w:rsidR="009676C6" w:rsidRPr="008A42E7">
        <w:rPr>
          <w:u w:color="000000"/>
        </w:rPr>
        <w:t>.</w:t>
      </w:r>
    </w:p>
    <w:p w:rsidR="009676C6" w:rsidRPr="008A42E7" w:rsidRDefault="009676C6" w:rsidP="009676C6">
      <w:pPr>
        <w:pStyle w:val="Disclaimeretctext"/>
        <w:spacing w:after="120"/>
        <w:rPr>
          <w:b/>
          <w:bCs/>
          <w:u w:color="FFFF00"/>
        </w:rPr>
      </w:pPr>
      <w:r w:rsidRPr="008A42E7">
        <w:rPr>
          <w:b/>
          <w:bCs/>
          <w:u w:color="FFFF00"/>
        </w:rPr>
        <w:t xml:space="preserve">Report </w:t>
      </w:r>
      <w:r w:rsidR="004B2E35">
        <w:rPr>
          <w:b/>
          <w:bCs/>
          <w:u w:color="FFFF00"/>
        </w:rPr>
        <w:t>prepared</w:t>
      </w:r>
      <w:r w:rsidRPr="008A42E7">
        <w:rPr>
          <w:b/>
          <w:bCs/>
          <w:u w:color="FFFF00"/>
        </w:rPr>
        <w:t xml:space="preserve"> by: </w:t>
      </w:r>
    </w:p>
    <w:p w:rsidR="001A5D74" w:rsidRPr="001A5D74" w:rsidRDefault="00DF0BA9" w:rsidP="001A5D74">
      <w:pPr>
        <w:pStyle w:val="Name"/>
      </w:pPr>
      <w:sdt>
        <w:sdtPr>
          <w:id w:val="1242910518"/>
          <w:placeholder>
            <w:docPart w:val="C5CE98E0E9BE48AEB4254DC3550954F8"/>
          </w:placeholder>
          <w:showingPlcHdr/>
        </w:sdtPr>
        <w:sdtEndPr/>
        <w:sdtContent>
          <w:r w:rsidR="00B900C6">
            <w:rPr>
              <w:color w:val="FF0000"/>
            </w:rPr>
            <w:t>[Enter Lead Author</w:t>
          </w:r>
          <w:r w:rsidR="001A5D74" w:rsidRPr="000E7B64">
            <w:rPr>
              <w:color w:val="FF0000"/>
            </w:rPr>
            <w:t xml:space="preserve"> Here]</w:t>
          </w:r>
        </w:sdtContent>
      </w:sdt>
    </w:p>
    <w:p w:rsidR="009676C6" w:rsidRDefault="009676C6" w:rsidP="001A5D74">
      <w:pPr>
        <w:pStyle w:val="Disclaimeretctext"/>
        <w:rPr>
          <w:noProof/>
        </w:rPr>
      </w:pPr>
      <w:r w:rsidRPr="008A42E7">
        <w:rPr>
          <w:u w:color="FFFF00"/>
        </w:rPr>
        <w:t xml:space="preserve">Scientist/Researcher, </w:t>
      </w:r>
      <w:sdt>
        <w:sdtPr>
          <w:rPr>
            <w:u w:color="FFFF00"/>
          </w:rPr>
          <w:id w:val="-404990419"/>
          <w:placeholder>
            <w:docPart w:val="9055B61BAD8E443897A3B9DA60806586"/>
          </w:placeholder>
          <w:showingPlcHdr/>
        </w:sdtPr>
        <w:sdtEndPr/>
        <w:sdtContent>
          <w:r w:rsidR="001A5D74" w:rsidRPr="001A5D74">
            <w:rPr>
              <w:color w:val="FF0000"/>
              <w:u w:color="FFFF00"/>
            </w:rPr>
            <w:t>[Enter Team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A627D0">
        <w:rPr>
          <w:noProof/>
        </w:rPr>
        <w:t>[Month Year]</w:t>
      </w:r>
      <w:r w:rsidR="00D6314B">
        <w:rPr>
          <w:noProof/>
        </w:rPr>
        <w:fldChar w:fldCharType="end"/>
      </w:r>
    </w:p>
    <w:p w:rsidR="004B2E35" w:rsidRPr="004B2E35" w:rsidRDefault="004B2E35" w:rsidP="004B2E35">
      <w:pPr>
        <w:pStyle w:val="Disclaimeretctext"/>
        <w:spacing w:after="120"/>
        <w:rPr>
          <w:b/>
          <w:bCs/>
          <w:u w:color="FFFF00"/>
        </w:rPr>
      </w:pPr>
      <w:r w:rsidRPr="008A42E7">
        <w:rPr>
          <w:b/>
          <w:bCs/>
          <w:u w:color="FFFF00"/>
        </w:rPr>
        <w:t xml:space="preserve">Report </w:t>
      </w:r>
      <w:r>
        <w:rPr>
          <w:b/>
          <w:bCs/>
          <w:u w:color="FFFF00"/>
        </w:rPr>
        <w:t>approved</w:t>
      </w:r>
      <w:r w:rsidRPr="008A42E7">
        <w:rPr>
          <w:b/>
          <w:bCs/>
          <w:u w:color="FFFF00"/>
        </w:rPr>
        <w:t xml:space="preserve"> by: </w:t>
      </w:r>
    </w:p>
    <w:p w:rsidR="00BF6863" w:rsidRDefault="00DF0BA9" w:rsidP="00211969">
      <w:pPr>
        <w:pStyle w:val="Disclaimeretctext"/>
        <w:sectPr w:rsidR="00BF6863" w:rsidSect="00DF69D3">
          <w:headerReference w:type="default" r:id="rId19"/>
          <w:footerReference w:type="default" r:id="rId20"/>
          <w:pgSz w:w="11906" w:h="16838"/>
          <w:pgMar w:top="2410" w:right="1418" w:bottom="1418" w:left="1418" w:header="720" w:footer="567" w:gutter="0"/>
          <w:pgNumType w:start="1"/>
          <w:cols w:space="720"/>
          <w:noEndnote/>
          <w:docGrid w:linePitch="272"/>
        </w:sectPr>
      </w:pPr>
      <w:sdt>
        <w:sdtPr>
          <w:rPr>
            <w:u w:color="FFFF00"/>
          </w:rPr>
          <w:id w:val="1785614350"/>
          <w:placeholder>
            <w:docPart w:val="818C609872D94CB7A3F68140032973C1"/>
          </w:placeholder>
          <w:showingPlcHdr/>
        </w:sdtPr>
        <w:sdtEndPr/>
        <w:sdtContent>
          <w:r w:rsidR="001A5D74" w:rsidRPr="001A5D74">
            <w:rPr>
              <w:color w:val="FF0000"/>
              <w:u w:color="FFFF00"/>
            </w:rPr>
            <w:t>[Enter</w:t>
          </w:r>
          <w:r w:rsidR="00B900C6">
            <w:rPr>
              <w:color w:val="FF0000"/>
              <w:u w:color="FFFF00"/>
            </w:rPr>
            <w:t xml:space="preserve"> SGL</w:t>
          </w:r>
          <w:r w:rsidR="001A5D74" w:rsidRPr="001A5D74">
            <w:rPr>
              <w:color w:val="FF0000"/>
              <w:u w:color="FFFF00"/>
            </w:rPr>
            <w:t xml:space="preserve"> Name Here]</w:t>
          </w:r>
        </w:sdtContent>
      </w:sdt>
      <w:r w:rsidR="009676C6" w:rsidRPr="008A42E7">
        <w:rPr>
          <w:u w:color="FFFF00"/>
        </w:rPr>
        <w:br/>
        <w:t xml:space="preserve">Science Group Leader, </w:t>
      </w:r>
      <w:sdt>
        <w:sdtPr>
          <w:rPr>
            <w:u w:color="FFFF00"/>
          </w:rPr>
          <w:id w:val="763493426"/>
          <w:placeholder>
            <w:docPart w:val="3F2FC966E9124B47B7DAD5AC97B1A789"/>
          </w:placeholder>
          <w:showingPlcHdr/>
        </w:sdtPr>
        <w:sdtEndPr/>
        <w:sdtContent>
          <w:r w:rsidR="001A5D74" w:rsidRPr="001A5D74">
            <w:rPr>
              <w:color w:val="FF0000"/>
              <w:u w:color="FFFF00"/>
            </w:rPr>
            <w:t>[Enter Group Here]</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A627D0">
        <w:rPr>
          <w:noProof/>
        </w:rPr>
        <w:t>[Month Year]</w:t>
      </w:r>
      <w:r w:rsidR="00D6314B">
        <w:rPr>
          <w:noProof/>
        </w:rPr>
        <w:fldChar w:fldCharType="end"/>
      </w:r>
    </w:p>
    <w:p w:rsidR="00B93AF9" w:rsidRPr="005D1DE5" w:rsidRDefault="00B93AF9" w:rsidP="005D1DE5">
      <w:pPr>
        <w:pStyle w:val="TOCHeading"/>
      </w:pPr>
      <w:r w:rsidRPr="008A42E7">
        <w:lastRenderedPageBreak/>
        <w:t>Contents</w:t>
      </w:r>
    </w:p>
    <w:p w:rsidR="00B93AF9" w:rsidRPr="00ED212F" w:rsidRDefault="00DF0BA9" w:rsidP="00ED212F">
      <w:r>
        <w:pict w14:anchorId="77058559">
          <v:rect id="_x0000_i1025" style="width:447.7pt;height:1pt;mso-position-vertical:absolute" o:hrpct="987" o:hrstd="t" o:hrnoshade="t" o:hr="t" fillcolor="#829995 [3215]" stroked="f"/>
        </w:pict>
      </w:r>
    </w:p>
    <w:p w:rsidR="00A627D0" w:rsidRDefault="00B93AF9">
      <w:pPr>
        <w:pStyle w:val="TOC1"/>
        <w:rPr>
          <w:rFonts w:asciiTheme="minorHAnsi" w:eastAsiaTheme="minorEastAsia" w:hAnsiTheme="minorHAnsi" w:cstheme="minorBidi"/>
          <w:b w:val="0"/>
          <w:sz w:val="22"/>
          <w:szCs w:val="22"/>
        </w:rPr>
      </w:pPr>
      <w:r>
        <w:fldChar w:fldCharType="begin"/>
      </w:r>
      <w:r>
        <w:instrText xml:space="preserve"> TOC \o "2-3" \h \z \t "Heading 1,1,Exec summary heading,1,Appendix Heading,1" </w:instrText>
      </w:r>
      <w:r>
        <w:fldChar w:fldCharType="separate"/>
      </w:r>
      <w:hyperlink w:anchor="_Toc105074739" w:history="1">
        <w:r w:rsidR="00A627D0" w:rsidRPr="006F31CE">
          <w:rPr>
            <w:rStyle w:val="Hyperlink"/>
          </w:rPr>
          <w:t>Executive summary</w:t>
        </w:r>
        <w:r w:rsidR="00A627D0">
          <w:rPr>
            <w:webHidden/>
          </w:rPr>
          <w:tab/>
        </w:r>
        <w:r w:rsidR="00A627D0">
          <w:rPr>
            <w:webHidden/>
          </w:rPr>
          <w:fldChar w:fldCharType="begin"/>
        </w:r>
        <w:r w:rsidR="00A627D0">
          <w:rPr>
            <w:webHidden/>
          </w:rPr>
          <w:instrText xml:space="preserve"> PAGEREF _Toc105074739 \h </w:instrText>
        </w:r>
        <w:r w:rsidR="00A627D0">
          <w:rPr>
            <w:webHidden/>
          </w:rPr>
        </w:r>
        <w:r w:rsidR="00A627D0">
          <w:rPr>
            <w:webHidden/>
          </w:rPr>
          <w:fldChar w:fldCharType="separate"/>
        </w:r>
        <w:r w:rsidR="00A627D0">
          <w:rPr>
            <w:webHidden/>
          </w:rPr>
          <w:t>1</w:t>
        </w:r>
        <w:r w:rsidR="00A627D0">
          <w:rPr>
            <w:webHidden/>
          </w:rPr>
          <w:fldChar w:fldCharType="end"/>
        </w:r>
      </w:hyperlink>
    </w:p>
    <w:p w:rsidR="00A627D0" w:rsidRDefault="00DF0BA9">
      <w:pPr>
        <w:pStyle w:val="TOC1"/>
        <w:rPr>
          <w:rFonts w:asciiTheme="minorHAnsi" w:eastAsiaTheme="minorEastAsia" w:hAnsiTheme="minorHAnsi" w:cstheme="minorBidi"/>
          <w:b w:val="0"/>
          <w:sz w:val="22"/>
          <w:szCs w:val="22"/>
        </w:rPr>
      </w:pPr>
      <w:hyperlink w:anchor="_Toc105074740" w:history="1">
        <w:r w:rsidR="00A627D0" w:rsidRPr="006F31CE">
          <w:rPr>
            <w:rStyle w:val="Hyperlink"/>
          </w:rPr>
          <w:t>1</w:t>
        </w:r>
        <w:r w:rsidR="00A627D0">
          <w:rPr>
            <w:rFonts w:asciiTheme="minorHAnsi" w:eastAsiaTheme="minorEastAsia" w:hAnsiTheme="minorHAnsi" w:cstheme="minorBidi"/>
            <w:b w:val="0"/>
            <w:sz w:val="22"/>
            <w:szCs w:val="22"/>
          </w:rPr>
          <w:tab/>
        </w:r>
        <w:r w:rsidR="00A627D0" w:rsidRPr="006F31CE">
          <w:rPr>
            <w:rStyle w:val="Hyperlink"/>
          </w:rPr>
          <w:t>Introduction</w:t>
        </w:r>
        <w:r w:rsidR="00A627D0">
          <w:rPr>
            <w:webHidden/>
          </w:rPr>
          <w:tab/>
        </w:r>
        <w:r w:rsidR="00A627D0">
          <w:rPr>
            <w:webHidden/>
          </w:rPr>
          <w:fldChar w:fldCharType="begin"/>
        </w:r>
        <w:r w:rsidR="00A627D0">
          <w:rPr>
            <w:webHidden/>
          </w:rPr>
          <w:instrText xml:space="preserve"> PAGEREF _Toc105074740 \h </w:instrText>
        </w:r>
        <w:r w:rsidR="00A627D0">
          <w:rPr>
            <w:webHidden/>
          </w:rPr>
        </w:r>
        <w:r w:rsidR="00A627D0">
          <w:rPr>
            <w:webHidden/>
          </w:rPr>
          <w:fldChar w:fldCharType="separate"/>
        </w:r>
        <w:r w:rsidR="00A627D0">
          <w:rPr>
            <w:webHidden/>
          </w:rPr>
          <w:t>2</w:t>
        </w:r>
        <w:r w:rsidR="00A627D0">
          <w:rPr>
            <w:webHidden/>
          </w:rPr>
          <w:fldChar w:fldCharType="end"/>
        </w:r>
      </w:hyperlink>
    </w:p>
    <w:p w:rsidR="00A627D0" w:rsidRDefault="00DF0BA9">
      <w:pPr>
        <w:pStyle w:val="TOC1"/>
        <w:rPr>
          <w:rFonts w:asciiTheme="minorHAnsi" w:eastAsiaTheme="minorEastAsia" w:hAnsiTheme="minorHAnsi" w:cstheme="minorBidi"/>
          <w:b w:val="0"/>
          <w:sz w:val="22"/>
          <w:szCs w:val="22"/>
        </w:rPr>
      </w:pPr>
      <w:hyperlink w:anchor="_Toc105074741" w:history="1">
        <w:r w:rsidR="00A627D0" w:rsidRPr="006F31CE">
          <w:rPr>
            <w:rStyle w:val="Hyperlink"/>
          </w:rPr>
          <w:t>2</w:t>
        </w:r>
        <w:r w:rsidR="00A627D0">
          <w:rPr>
            <w:rFonts w:asciiTheme="minorHAnsi" w:eastAsiaTheme="minorEastAsia" w:hAnsiTheme="minorHAnsi" w:cstheme="minorBidi"/>
            <w:b w:val="0"/>
            <w:sz w:val="22"/>
            <w:szCs w:val="22"/>
          </w:rPr>
          <w:tab/>
        </w:r>
        <w:r w:rsidR="00A627D0" w:rsidRPr="006F31CE">
          <w:rPr>
            <w:rStyle w:val="Hyperlink"/>
          </w:rPr>
          <w:t>Methods</w:t>
        </w:r>
        <w:r w:rsidR="00A627D0">
          <w:rPr>
            <w:webHidden/>
          </w:rPr>
          <w:tab/>
        </w:r>
        <w:r w:rsidR="00A627D0">
          <w:rPr>
            <w:webHidden/>
          </w:rPr>
          <w:fldChar w:fldCharType="begin"/>
        </w:r>
        <w:r w:rsidR="00A627D0">
          <w:rPr>
            <w:webHidden/>
          </w:rPr>
          <w:instrText xml:space="preserve"> PAGEREF _Toc105074741 \h </w:instrText>
        </w:r>
        <w:r w:rsidR="00A627D0">
          <w:rPr>
            <w:webHidden/>
          </w:rPr>
        </w:r>
        <w:r w:rsidR="00A627D0">
          <w:rPr>
            <w:webHidden/>
          </w:rPr>
          <w:fldChar w:fldCharType="separate"/>
        </w:r>
        <w:r w:rsidR="00A627D0">
          <w:rPr>
            <w:webHidden/>
          </w:rPr>
          <w:t>2</w:t>
        </w:r>
        <w:r w:rsidR="00A627D0">
          <w:rPr>
            <w:webHidden/>
          </w:rPr>
          <w:fldChar w:fldCharType="end"/>
        </w:r>
      </w:hyperlink>
    </w:p>
    <w:p w:rsidR="00A627D0" w:rsidRDefault="00DF0BA9">
      <w:pPr>
        <w:pStyle w:val="TOC2"/>
        <w:tabs>
          <w:tab w:val="left" w:pos="1276"/>
        </w:tabs>
        <w:rPr>
          <w:rFonts w:asciiTheme="minorHAnsi" w:eastAsiaTheme="minorEastAsia" w:hAnsiTheme="minorHAnsi" w:cstheme="minorBidi"/>
          <w:sz w:val="22"/>
          <w:szCs w:val="22"/>
        </w:rPr>
      </w:pPr>
      <w:hyperlink w:anchor="_Toc105074742" w:history="1">
        <w:r w:rsidR="00A627D0" w:rsidRPr="006F31CE">
          <w:rPr>
            <w:rStyle w:val="Hyperlink"/>
          </w:rPr>
          <w:t>2.1</w:t>
        </w:r>
        <w:r w:rsidR="00A627D0">
          <w:rPr>
            <w:rFonts w:asciiTheme="minorHAnsi" w:eastAsiaTheme="minorEastAsia" w:hAnsiTheme="minorHAnsi" w:cstheme="minorBidi"/>
            <w:sz w:val="22"/>
            <w:szCs w:val="22"/>
          </w:rPr>
          <w:tab/>
        </w:r>
        <w:r w:rsidR="00A627D0" w:rsidRPr="006F31CE">
          <w:rPr>
            <w:rStyle w:val="Hyperlink"/>
          </w:rPr>
          <w:t>Rain shelter experiment</w:t>
        </w:r>
        <w:r w:rsidR="00A627D0">
          <w:rPr>
            <w:webHidden/>
          </w:rPr>
          <w:tab/>
        </w:r>
        <w:r w:rsidR="00A627D0">
          <w:rPr>
            <w:webHidden/>
          </w:rPr>
          <w:fldChar w:fldCharType="begin"/>
        </w:r>
        <w:r w:rsidR="00A627D0">
          <w:rPr>
            <w:webHidden/>
          </w:rPr>
          <w:instrText xml:space="preserve"> PAGEREF _Toc105074742 \h </w:instrText>
        </w:r>
        <w:r w:rsidR="00A627D0">
          <w:rPr>
            <w:webHidden/>
          </w:rPr>
        </w:r>
        <w:r w:rsidR="00A627D0">
          <w:rPr>
            <w:webHidden/>
          </w:rPr>
          <w:fldChar w:fldCharType="separate"/>
        </w:r>
        <w:r w:rsidR="00A627D0">
          <w:rPr>
            <w:webHidden/>
          </w:rPr>
          <w:t>2</w:t>
        </w:r>
        <w:r w:rsidR="00A627D0">
          <w:rPr>
            <w:webHidden/>
          </w:rPr>
          <w:fldChar w:fldCharType="end"/>
        </w:r>
      </w:hyperlink>
    </w:p>
    <w:p w:rsidR="00A627D0" w:rsidRDefault="00DF0BA9">
      <w:pPr>
        <w:pStyle w:val="TOC3"/>
        <w:tabs>
          <w:tab w:val="left" w:pos="1985"/>
        </w:tabs>
        <w:rPr>
          <w:rFonts w:asciiTheme="minorHAnsi" w:eastAsiaTheme="minorEastAsia" w:hAnsiTheme="minorHAnsi" w:cstheme="minorBidi"/>
          <w:sz w:val="22"/>
          <w:szCs w:val="22"/>
        </w:rPr>
      </w:pPr>
      <w:hyperlink w:anchor="_Toc105074743" w:history="1">
        <w:r w:rsidR="00A627D0" w:rsidRPr="006F31CE">
          <w:rPr>
            <w:rStyle w:val="Hyperlink"/>
          </w:rPr>
          <w:t>2.1.1</w:t>
        </w:r>
        <w:r w:rsidR="00A627D0">
          <w:rPr>
            <w:rFonts w:asciiTheme="minorHAnsi" w:eastAsiaTheme="minorEastAsia" w:hAnsiTheme="minorHAnsi" w:cstheme="minorBidi"/>
            <w:sz w:val="22"/>
            <w:szCs w:val="22"/>
          </w:rPr>
          <w:tab/>
        </w:r>
        <w:r w:rsidR="00A627D0" w:rsidRPr="006F31CE">
          <w:rPr>
            <w:rStyle w:val="Hyperlink"/>
          </w:rPr>
          <w:t>Site and crop</w:t>
        </w:r>
        <w:r w:rsidR="00A627D0">
          <w:rPr>
            <w:webHidden/>
          </w:rPr>
          <w:tab/>
        </w:r>
        <w:r w:rsidR="00A627D0">
          <w:rPr>
            <w:webHidden/>
          </w:rPr>
          <w:fldChar w:fldCharType="begin"/>
        </w:r>
        <w:r w:rsidR="00A627D0">
          <w:rPr>
            <w:webHidden/>
          </w:rPr>
          <w:instrText xml:space="preserve"> PAGEREF _Toc105074743 \h </w:instrText>
        </w:r>
        <w:r w:rsidR="00A627D0">
          <w:rPr>
            <w:webHidden/>
          </w:rPr>
        </w:r>
        <w:r w:rsidR="00A627D0">
          <w:rPr>
            <w:webHidden/>
          </w:rPr>
          <w:fldChar w:fldCharType="separate"/>
        </w:r>
        <w:r w:rsidR="00A627D0">
          <w:rPr>
            <w:webHidden/>
          </w:rPr>
          <w:t>2</w:t>
        </w:r>
        <w:r w:rsidR="00A627D0">
          <w:rPr>
            <w:webHidden/>
          </w:rPr>
          <w:fldChar w:fldCharType="end"/>
        </w:r>
      </w:hyperlink>
    </w:p>
    <w:p w:rsidR="00A627D0" w:rsidRDefault="00DF0BA9">
      <w:pPr>
        <w:pStyle w:val="TOC3"/>
        <w:tabs>
          <w:tab w:val="left" w:pos="1985"/>
        </w:tabs>
        <w:rPr>
          <w:rFonts w:asciiTheme="minorHAnsi" w:eastAsiaTheme="minorEastAsia" w:hAnsiTheme="minorHAnsi" w:cstheme="minorBidi"/>
          <w:sz w:val="22"/>
          <w:szCs w:val="22"/>
        </w:rPr>
      </w:pPr>
      <w:hyperlink w:anchor="_Toc105074744" w:history="1">
        <w:r w:rsidR="00A627D0" w:rsidRPr="006F31CE">
          <w:rPr>
            <w:rStyle w:val="Hyperlink"/>
          </w:rPr>
          <w:t>2.1.2</w:t>
        </w:r>
        <w:r w:rsidR="00A627D0">
          <w:rPr>
            <w:rFonts w:asciiTheme="minorHAnsi" w:eastAsiaTheme="minorEastAsia" w:hAnsiTheme="minorHAnsi" w:cstheme="minorBidi"/>
            <w:sz w:val="22"/>
            <w:szCs w:val="22"/>
          </w:rPr>
          <w:tab/>
        </w:r>
        <w:r w:rsidR="00A627D0" w:rsidRPr="006F31CE">
          <w:rPr>
            <w:rStyle w:val="Hyperlink"/>
          </w:rPr>
          <w:t>Irrigation</w:t>
        </w:r>
        <w:r w:rsidR="00A627D0">
          <w:rPr>
            <w:webHidden/>
          </w:rPr>
          <w:tab/>
        </w:r>
        <w:r w:rsidR="00A627D0">
          <w:rPr>
            <w:webHidden/>
          </w:rPr>
          <w:fldChar w:fldCharType="begin"/>
        </w:r>
        <w:r w:rsidR="00A627D0">
          <w:rPr>
            <w:webHidden/>
          </w:rPr>
          <w:instrText xml:space="preserve"> PAGEREF _Toc105074744 \h </w:instrText>
        </w:r>
        <w:r w:rsidR="00A627D0">
          <w:rPr>
            <w:webHidden/>
          </w:rPr>
        </w:r>
        <w:r w:rsidR="00A627D0">
          <w:rPr>
            <w:webHidden/>
          </w:rPr>
          <w:fldChar w:fldCharType="separate"/>
        </w:r>
        <w:r w:rsidR="00A627D0">
          <w:rPr>
            <w:webHidden/>
          </w:rPr>
          <w:t>3</w:t>
        </w:r>
        <w:r w:rsidR="00A627D0">
          <w:rPr>
            <w:webHidden/>
          </w:rPr>
          <w:fldChar w:fldCharType="end"/>
        </w:r>
      </w:hyperlink>
    </w:p>
    <w:p w:rsidR="00A627D0" w:rsidRDefault="00DF0BA9">
      <w:pPr>
        <w:pStyle w:val="TOC2"/>
        <w:tabs>
          <w:tab w:val="left" w:pos="1276"/>
        </w:tabs>
        <w:rPr>
          <w:rFonts w:asciiTheme="minorHAnsi" w:eastAsiaTheme="minorEastAsia" w:hAnsiTheme="minorHAnsi" w:cstheme="minorBidi"/>
          <w:sz w:val="22"/>
          <w:szCs w:val="22"/>
        </w:rPr>
      </w:pPr>
      <w:hyperlink w:anchor="_Toc105074745" w:history="1">
        <w:r w:rsidR="00A627D0" w:rsidRPr="006F31CE">
          <w:rPr>
            <w:rStyle w:val="Hyperlink"/>
          </w:rPr>
          <w:t>2.2</w:t>
        </w:r>
        <w:r w:rsidR="00A627D0">
          <w:rPr>
            <w:rFonts w:asciiTheme="minorHAnsi" w:eastAsiaTheme="minorEastAsia" w:hAnsiTheme="minorHAnsi" w:cstheme="minorBidi"/>
            <w:sz w:val="22"/>
            <w:szCs w:val="22"/>
          </w:rPr>
          <w:tab/>
        </w:r>
        <w:r w:rsidR="00A627D0" w:rsidRPr="006F31CE">
          <w:rPr>
            <w:rStyle w:val="Hyperlink"/>
          </w:rPr>
          <w:t>Measurement</w:t>
        </w:r>
        <w:r w:rsidR="00A627D0">
          <w:rPr>
            <w:webHidden/>
          </w:rPr>
          <w:tab/>
        </w:r>
        <w:r w:rsidR="00A627D0">
          <w:rPr>
            <w:webHidden/>
          </w:rPr>
          <w:fldChar w:fldCharType="begin"/>
        </w:r>
        <w:r w:rsidR="00A627D0">
          <w:rPr>
            <w:webHidden/>
          </w:rPr>
          <w:instrText xml:space="preserve"> PAGEREF _Toc105074745 \h </w:instrText>
        </w:r>
        <w:r w:rsidR="00A627D0">
          <w:rPr>
            <w:webHidden/>
          </w:rPr>
        </w:r>
        <w:r w:rsidR="00A627D0">
          <w:rPr>
            <w:webHidden/>
          </w:rPr>
          <w:fldChar w:fldCharType="separate"/>
        </w:r>
        <w:r w:rsidR="00A627D0">
          <w:rPr>
            <w:webHidden/>
          </w:rPr>
          <w:t>3</w:t>
        </w:r>
        <w:r w:rsidR="00A627D0">
          <w:rPr>
            <w:webHidden/>
          </w:rPr>
          <w:fldChar w:fldCharType="end"/>
        </w:r>
      </w:hyperlink>
    </w:p>
    <w:p w:rsidR="00A627D0" w:rsidRDefault="00DF0BA9">
      <w:pPr>
        <w:pStyle w:val="TOC3"/>
        <w:tabs>
          <w:tab w:val="left" w:pos="1985"/>
        </w:tabs>
        <w:rPr>
          <w:rFonts w:asciiTheme="minorHAnsi" w:eastAsiaTheme="minorEastAsia" w:hAnsiTheme="minorHAnsi" w:cstheme="minorBidi"/>
          <w:sz w:val="22"/>
          <w:szCs w:val="22"/>
        </w:rPr>
      </w:pPr>
      <w:hyperlink w:anchor="_Toc105074746" w:history="1">
        <w:r w:rsidR="00A627D0" w:rsidRPr="006F31CE">
          <w:rPr>
            <w:rStyle w:val="Hyperlink"/>
          </w:rPr>
          <w:t>2.2.1</w:t>
        </w:r>
        <w:r w:rsidR="00A627D0">
          <w:rPr>
            <w:rFonts w:asciiTheme="minorHAnsi" w:eastAsiaTheme="minorEastAsia" w:hAnsiTheme="minorHAnsi" w:cstheme="minorBidi"/>
            <w:sz w:val="22"/>
            <w:szCs w:val="22"/>
          </w:rPr>
          <w:tab/>
        </w:r>
        <w:r w:rsidR="00A627D0" w:rsidRPr="006F31CE">
          <w:rPr>
            <w:rStyle w:val="Hyperlink"/>
          </w:rPr>
          <w:t>Crop yield and components</w:t>
        </w:r>
        <w:r w:rsidR="00A627D0">
          <w:rPr>
            <w:webHidden/>
          </w:rPr>
          <w:tab/>
        </w:r>
        <w:r w:rsidR="00A627D0">
          <w:rPr>
            <w:webHidden/>
          </w:rPr>
          <w:fldChar w:fldCharType="begin"/>
        </w:r>
        <w:r w:rsidR="00A627D0">
          <w:rPr>
            <w:webHidden/>
          </w:rPr>
          <w:instrText xml:space="preserve"> PAGEREF _Toc105074746 \h </w:instrText>
        </w:r>
        <w:r w:rsidR="00A627D0">
          <w:rPr>
            <w:webHidden/>
          </w:rPr>
        </w:r>
        <w:r w:rsidR="00A627D0">
          <w:rPr>
            <w:webHidden/>
          </w:rPr>
          <w:fldChar w:fldCharType="separate"/>
        </w:r>
        <w:r w:rsidR="00A627D0">
          <w:rPr>
            <w:webHidden/>
          </w:rPr>
          <w:t>3</w:t>
        </w:r>
        <w:r w:rsidR="00A627D0">
          <w:rPr>
            <w:webHidden/>
          </w:rPr>
          <w:fldChar w:fldCharType="end"/>
        </w:r>
      </w:hyperlink>
    </w:p>
    <w:p w:rsidR="00A627D0" w:rsidRDefault="00DF0BA9">
      <w:pPr>
        <w:pStyle w:val="TOC3"/>
        <w:tabs>
          <w:tab w:val="left" w:pos="1985"/>
        </w:tabs>
        <w:rPr>
          <w:rFonts w:asciiTheme="minorHAnsi" w:eastAsiaTheme="minorEastAsia" w:hAnsiTheme="minorHAnsi" w:cstheme="minorBidi"/>
          <w:sz w:val="22"/>
          <w:szCs w:val="22"/>
        </w:rPr>
      </w:pPr>
      <w:hyperlink w:anchor="_Toc105074747" w:history="1">
        <w:r w:rsidR="00A627D0" w:rsidRPr="006F31CE">
          <w:rPr>
            <w:rStyle w:val="Hyperlink"/>
          </w:rPr>
          <w:t>2.2.2</w:t>
        </w:r>
        <w:r w:rsidR="00A627D0">
          <w:rPr>
            <w:rFonts w:asciiTheme="minorHAnsi" w:eastAsiaTheme="minorEastAsia" w:hAnsiTheme="minorHAnsi" w:cstheme="minorBidi"/>
            <w:sz w:val="22"/>
            <w:szCs w:val="22"/>
          </w:rPr>
          <w:tab/>
        </w:r>
        <w:r w:rsidR="00A627D0" w:rsidRPr="006F31CE">
          <w:rPr>
            <w:rStyle w:val="Hyperlink"/>
          </w:rPr>
          <w:t>Canopy cover.</w:t>
        </w:r>
        <w:r w:rsidR="00A627D0">
          <w:rPr>
            <w:webHidden/>
          </w:rPr>
          <w:tab/>
        </w:r>
        <w:r w:rsidR="00A627D0">
          <w:rPr>
            <w:webHidden/>
          </w:rPr>
          <w:fldChar w:fldCharType="begin"/>
        </w:r>
        <w:r w:rsidR="00A627D0">
          <w:rPr>
            <w:webHidden/>
          </w:rPr>
          <w:instrText xml:space="preserve"> PAGEREF _Toc105074747 \h </w:instrText>
        </w:r>
        <w:r w:rsidR="00A627D0">
          <w:rPr>
            <w:webHidden/>
          </w:rPr>
        </w:r>
        <w:r w:rsidR="00A627D0">
          <w:rPr>
            <w:webHidden/>
          </w:rPr>
          <w:fldChar w:fldCharType="separate"/>
        </w:r>
        <w:r w:rsidR="00A627D0">
          <w:rPr>
            <w:webHidden/>
          </w:rPr>
          <w:t>3</w:t>
        </w:r>
        <w:r w:rsidR="00A627D0">
          <w:rPr>
            <w:webHidden/>
          </w:rPr>
          <w:fldChar w:fldCharType="end"/>
        </w:r>
      </w:hyperlink>
    </w:p>
    <w:p w:rsidR="00A627D0" w:rsidRDefault="00DF0BA9">
      <w:pPr>
        <w:pStyle w:val="TOC3"/>
        <w:tabs>
          <w:tab w:val="left" w:pos="1985"/>
        </w:tabs>
        <w:rPr>
          <w:rFonts w:asciiTheme="minorHAnsi" w:eastAsiaTheme="minorEastAsia" w:hAnsiTheme="minorHAnsi" w:cstheme="minorBidi"/>
          <w:sz w:val="22"/>
          <w:szCs w:val="22"/>
        </w:rPr>
      </w:pPr>
      <w:hyperlink w:anchor="_Toc105074748" w:history="1">
        <w:r w:rsidR="00A627D0" w:rsidRPr="006F31CE">
          <w:rPr>
            <w:rStyle w:val="Hyperlink"/>
          </w:rPr>
          <w:t>2.2.3</w:t>
        </w:r>
        <w:r w:rsidR="00A627D0">
          <w:rPr>
            <w:rFonts w:asciiTheme="minorHAnsi" w:eastAsiaTheme="minorEastAsia" w:hAnsiTheme="minorHAnsi" w:cstheme="minorBidi"/>
            <w:sz w:val="22"/>
            <w:szCs w:val="22"/>
          </w:rPr>
          <w:tab/>
        </w:r>
        <w:r w:rsidR="00A627D0" w:rsidRPr="006F31CE">
          <w:rPr>
            <w:rStyle w:val="Hyperlink"/>
          </w:rPr>
          <w:t>Soil Water</w:t>
        </w:r>
        <w:r w:rsidR="00A627D0">
          <w:rPr>
            <w:webHidden/>
          </w:rPr>
          <w:tab/>
        </w:r>
        <w:r w:rsidR="00A627D0">
          <w:rPr>
            <w:webHidden/>
          </w:rPr>
          <w:fldChar w:fldCharType="begin"/>
        </w:r>
        <w:r w:rsidR="00A627D0">
          <w:rPr>
            <w:webHidden/>
          </w:rPr>
          <w:instrText xml:space="preserve"> PAGEREF _Toc105074748 \h </w:instrText>
        </w:r>
        <w:r w:rsidR="00A627D0">
          <w:rPr>
            <w:webHidden/>
          </w:rPr>
        </w:r>
        <w:r w:rsidR="00A627D0">
          <w:rPr>
            <w:webHidden/>
          </w:rPr>
          <w:fldChar w:fldCharType="separate"/>
        </w:r>
        <w:r w:rsidR="00A627D0">
          <w:rPr>
            <w:webHidden/>
          </w:rPr>
          <w:t>4</w:t>
        </w:r>
        <w:r w:rsidR="00A627D0">
          <w:rPr>
            <w:webHidden/>
          </w:rPr>
          <w:fldChar w:fldCharType="end"/>
        </w:r>
      </w:hyperlink>
    </w:p>
    <w:p w:rsidR="00A627D0" w:rsidRDefault="00DF0BA9">
      <w:pPr>
        <w:pStyle w:val="TOC3"/>
        <w:tabs>
          <w:tab w:val="left" w:pos="1985"/>
        </w:tabs>
        <w:rPr>
          <w:rFonts w:asciiTheme="minorHAnsi" w:eastAsiaTheme="minorEastAsia" w:hAnsiTheme="minorHAnsi" w:cstheme="minorBidi"/>
          <w:sz w:val="22"/>
          <w:szCs w:val="22"/>
        </w:rPr>
      </w:pPr>
      <w:hyperlink w:anchor="_Toc105074749" w:history="1">
        <w:r w:rsidR="00A627D0" w:rsidRPr="006F31CE">
          <w:rPr>
            <w:rStyle w:val="Hyperlink"/>
          </w:rPr>
          <w:t>2.2.4</w:t>
        </w:r>
        <w:r w:rsidR="00A627D0">
          <w:rPr>
            <w:rFonts w:asciiTheme="minorHAnsi" w:eastAsiaTheme="minorEastAsia" w:hAnsiTheme="minorHAnsi" w:cstheme="minorBidi"/>
            <w:sz w:val="22"/>
            <w:szCs w:val="22"/>
          </w:rPr>
          <w:tab/>
        </w:r>
        <w:r w:rsidR="00A627D0" w:rsidRPr="006F31CE">
          <w:rPr>
            <w:rStyle w:val="Hyperlink"/>
          </w:rPr>
          <w:t>Surface temperature and meteorological measurements</w:t>
        </w:r>
        <w:r w:rsidR="00A627D0">
          <w:rPr>
            <w:webHidden/>
          </w:rPr>
          <w:tab/>
        </w:r>
        <w:r w:rsidR="00A627D0">
          <w:rPr>
            <w:webHidden/>
          </w:rPr>
          <w:fldChar w:fldCharType="begin"/>
        </w:r>
        <w:r w:rsidR="00A627D0">
          <w:rPr>
            <w:webHidden/>
          </w:rPr>
          <w:instrText xml:space="preserve"> PAGEREF _Toc105074749 \h </w:instrText>
        </w:r>
        <w:r w:rsidR="00A627D0">
          <w:rPr>
            <w:webHidden/>
          </w:rPr>
        </w:r>
        <w:r w:rsidR="00A627D0">
          <w:rPr>
            <w:webHidden/>
          </w:rPr>
          <w:fldChar w:fldCharType="separate"/>
        </w:r>
        <w:r w:rsidR="00A627D0">
          <w:rPr>
            <w:webHidden/>
          </w:rPr>
          <w:t>4</w:t>
        </w:r>
        <w:r w:rsidR="00A627D0">
          <w:rPr>
            <w:webHidden/>
          </w:rPr>
          <w:fldChar w:fldCharType="end"/>
        </w:r>
      </w:hyperlink>
    </w:p>
    <w:p w:rsidR="00A627D0" w:rsidRDefault="00DF0BA9">
      <w:pPr>
        <w:pStyle w:val="TOC1"/>
        <w:rPr>
          <w:rFonts w:asciiTheme="minorHAnsi" w:eastAsiaTheme="minorEastAsia" w:hAnsiTheme="minorHAnsi" w:cstheme="minorBidi"/>
          <w:b w:val="0"/>
          <w:sz w:val="22"/>
          <w:szCs w:val="22"/>
        </w:rPr>
      </w:pPr>
      <w:hyperlink w:anchor="_Toc105074750" w:history="1">
        <w:r w:rsidR="00A627D0" w:rsidRPr="006F31CE">
          <w:rPr>
            <w:rStyle w:val="Hyperlink"/>
          </w:rPr>
          <w:t>3</w:t>
        </w:r>
        <w:r w:rsidR="00A627D0">
          <w:rPr>
            <w:rFonts w:asciiTheme="minorHAnsi" w:eastAsiaTheme="minorEastAsia" w:hAnsiTheme="minorHAnsi" w:cstheme="minorBidi"/>
            <w:b w:val="0"/>
            <w:sz w:val="22"/>
            <w:szCs w:val="22"/>
          </w:rPr>
          <w:tab/>
        </w:r>
        <w:r w:rsidR="00A627D0" w:rsidRPr="006F31CE">
          <w:rPr>
            <w:rStyle w:val="Hyperlink"/>
          </w:rPr>
          <w:t>Pea crop responses to irrigation</w:t>
        </w:r>
        <w:r w:rsidR="00A627D0">
          <w:rPr>
            <w:webHidden/>
          </w:rPr>
          <w:tab/>
        </w:r>
        <w:r w:rsidR="00A627D0">
          <w:rPr>
            <w:webHidden/>
          </w:rPr>
          <w:fldChar w:fldCharType="begin"/>
        </w:r>
        <w:r w:rsidR="00A627D0">
          <w:rPr>
            <w:webHidden/>
          </w:rPr>
          <w:instrText xml:space="preserve"> PAGEREF _Toc105074750 \h </w:instrText>
        </w:r>
        <w:r w:rsidR="00A627D0">
          <w:rPr>
            <w:webHidden/>
          </w:rPr>
        </w:r>
        <w:r w:rsidR="00A627D0">
          <w:rPr>
            <w:webHidden/>
          </w:rPr>
          <w:fldChar w:fldCharType="separate"/>
        </w:r>
        <w:r w:rsidR="00A627D0">
          <w:rPr>
            <w:webHidden/>
          </w:rPr>
          <w:t>5</w:t>
        </w:r>
        <w:r w:rsidR="00A627D0">
          <w:rPr>
            <w:webHidden/>
          </w:rPr>
          <w:fldChar w:fldCharType="end"/>
        </w:r>
      </w:hyperlink>
    </w:p>
    <w:p w:rsidR="00A627D0" w:rsidRDefault="00DF0BA9">
      <w:pPr>
        <w:pStyle w:val="TOC2"/>
        <w:tabs>
          <w:tab w:val="left" w:pos="1276"/>
        </w:tabs>
        <w:rPr>
          <w:rFonts w:asciiTheme="minorHAnsi" w:eastAsiaTheme="minorEastAsia" w:hAnsiTheme="minorHAnsi" w:cstheme="minorBidi"/>
          <w:sz w:val="22"/>
          <w:szCs w:val="22"/>
        </w:rPr>
      </w:pPr>
      <w:hyperlink w:anchor="_Toc105074751" w:history="1">
        <w:r w:rsidR="00A627D0" w:rsidRPr="006F31CE">
          <w:rPr>
            <w:rStyle w:val="Hyperlink"/>
          </w:rPr>
          <w:t>3.1</w:t>
        </w:r>
        <w:r w:rsidR="00A627D0">
          <w:rPr>
            <w:rFonts w:asciiTheme="minorHAnsi" w:eastAsiaTheme="minorEastAsia" w:hAnsiTheme="minorHAnsi" w:cstheme="minorBidi"/>
            <w:sz w:val="22"/>
            <w:szCs w:val="22"/>
          </w:rPr>
          <w:tab/>
        </w:r>
        <w:r w:rsidR="00A627D0" w:rsidRPr="006F31CE">
          <w:rPr>
            <w:rStyle w:val="Hyperlink"/>
          </w:rPr>
          <w:t>Crop production, yield components and health</w:t>
        </w:r>
        <w:r w:rsidR="00A627D0">
          <w:rPr>
            <w:webHidden/>
          </w:rPr>
          <w:tab/>
        </w:r>
        <w:r w:rsidR="00A627D0">
          <w:rPr>
            <w:webHidden/>
          </w:rPr>
          <w:fldChar w:fldCharType="begin"/>
        </w:r>
        <w:r w:rsidR="00A627D0">
          <w:rPr>
            <w:webHidden/>
          </w:rPr>
          <w:instrText xml:space="preserve"> PAGEREF _Toc105074751 \h </w:instrText>
        </w:r>
        <w:r w:rsidR="00A627D0">
          <w:rPr>
            <w:webHidden/>
          </w:rPr>
        </w:r>
        <w:r w:rsidR="00A627D0">
          <w:rPr>
            <w:webHidden/>
          </w:rPr>
          <w:fldChar w:fldCharType="separate"/>
        </w:r>
        <w:r w:rsidR="00A627D0">
          <w:rPr>
            <w:webHidden/>
          </w:rPr>
          <w:t>5</w:t>
        </w:r>
        <w:r w:rsidR="00A627D0">
          <w:rPr>
            <w:webHidden/>
          </w:rPr>
          <w:fldChar w:fldCharType="end"/>
        </w:r>
      </w:hyperlink>
    </w:p>
    <w:p w:rsidR="00A627D0" w:rsidRDefault="00DF0BA9">
      <w:pPr>
        <w:pStyle w:val="TOC2"/>
        <w:tabs>
          <w:tab w:val="left" w:pos="1276"/>
        </w:tabs>
        <w:rPr>
          <w:rFonts w:asciiTheme="minorHAnsi" w:eastAsiaTheme="minorEastAsia" w:hAnsiTheme="minorHAnsi" w:cstheme="minorBidi"/>
          <w:sz w:val="22"/>
          <w:szCs w:val="22"/>
        </w:rPr>
      </w:pPr>
      <w:hyperlink w:anchor="_Toc105074752" w:history="1">
        <w:r w:rsidR="00A627D0" w:rsidRPr="006F31CE">
          <w:rPr>
            <w:rStyle w:val="Hyperlink"/>
          </w:rPr>
          <w:t>3.2</w:t>
        </w:r>
        <w:r w:rsidR="00A627D0">
          <w:rPr>
            <w:rFonts w:asciiTheme="minorHAnsi" w:eastAsiaTheme="minorEastAsia" w:hAnsiTheme="minorHAnsi" w:cstheme="minorBidi"/>
            <w:sz w:val="22"/>
            <w:szCs w:val="22"/>
          </w:rPr>
          <w:tab/>
        </w:r>
        <w:r w:rsidR="00A627D0" w:rsidRPr="006F31CE">
          <w:rPr>
            <w:rStyle w:val="Hyperlink"/>
          </w:rPr>
          <w:t>Rain shelter canopy covers</w:t>
        </w:r>
        <w:r w:rsidR="00A627D0">
          <w:rPr>
            <w:webHidden/>
          </w:rPr>
          <w:tab/>
        </w:r>
        <w:r w:rsidR="00A627D0">
          <w:rPr>
            <w:webHidden/>
          </w:rPr>
          <w:fldChar w:fldCharType="begin"/>
        </w:r>
        <w:r w:rsidR="00A627D0">
          <w:rPr>
            <w:webHidden/>
          </w:rPr>
          <w:instrText xml:space="preserve"> PAGEREF _Toc105074752 \h </w:instrText>
        </w:r>
        <w:r w:rsidR="00A627D0">
          <w:rPr>
            <w:webHidden/>
          </w:rPr>
        </w:r>
        <w:r w:rsidR="00A627D0">
          <w:rPr>
            <w:webHidden/>
          </w:rPr>
          <w:fldChar w:fldCharType="separate"/>
        </w:r>
        <w:r w:rsidR="00A627D0">
          <w:rPr>
            <w:webHidden/>
          </w:rPr>
          <w:t>7</w:t>
        </w:r>
        <w:r w:rsidR="00A627D0">
          <w:rPr>
            <w:webHidden/>
          </w:rPr>
          <w:fldChar w:fldCharType="end"/>
        </w:r>
      </w:hyperlink>
    </w:p>
    <w:p w:rsidR="00A627D0" w:rsidRDefault="00DF0BA9">
      <w:pPr>
        <w:pStyle w:val="TOC2"/>
        <w:tabs>
          <w:tab w:val="left" w:pos="1276"/>
        </w:tabs>
        <w:rPr>
          <w:rFonts w:asciiTheme="minorHAnsi" w:eastAsiaTheme="minorEastAsia" w:hAnsiTheme="minorHAnsi" w:cstheme="minorBidi"/>
          <w:sz w:val="22"/>
          <w:szCs w:val="22"/>
        </w:rPr>
      </w:pPr>
      <w:hyperlink w:anchor="_Toc105074753" w:history="1">
        <w:r w:rsidR="00A627D0" w:rsidRPr="006F31CE">
          <w:rPr>
            <w:rStyle w:val="Hyperlink"/>
          </w:rPr>
          <w:t>3.3</w:t>
        </w:r>
        <w:r w:rsidR="00A627D0">
          <w:rPr>
            <w:rFonts w:asciiTheme="minorHAnsi" w:eastAsiaTheme="minorEastAsia" w:hAnsiTheme="minorHAnsi" w:cstheme="minorBidi"/>
            <w:sz w:val="22"/>
            <w:szCs w:val="22"/>
          </w:rPr>
          <w:tab/>
        </w:r>
        <w:r w:rsidR="00A627D0" w:rsidRPr="006F31CE">
          <w:rPr>
            <w:rStyle w:val="Hyperlink"/>
          </w:rPr>
          <w:t>Rain shelter soil water deficits</w:t>
        </w:r>
        <w:r w:rsidR="00A627D0">
          <w:rPr>
            <w:webHidden/>
          </w:rPr>
          <w:tab/>
        </w:r>
        <w:r w:rsidR="00A627D0">
          <w:rPr>
            <w:webHidden/>
          </w:rPr>
          <w:fldChar w:fldCharType="begin"/>
        </w:r>
        <w:r w:rsidR="00A627D0">
          <w:rPr>
            <w:webHidden/>
          </w:rPr>
          <w:instrText xml:space="preserve"> PAGEREF _Toc105074753 \h </w:instrText>
        </w:r>
        <w:r w:rsidR="00A627D0">
          <w:rPr>
            <w:webHidden/>
          </w:rPr>
        </w:r>
        <w:r w:rsidR="00A627D0">
          <w:rPr>
            <w:webHidden/>
          </w:rPr>
          <w:fldChar w:fldCharType="separate"/>
        </w:r>
        <w:r w:rsidR="00A627D0">
          <w:rPr>
            <w:webHidden/>
          </w:rPr>
          <w:t>8</w:t>
        </w:r>
        <w:r w:rsidR="00A627D0">
          <w:rPr>
            <w:webHidden/>
          </w:rPr>
          <w:fldChar w:fldCharType="end"/>
        </w:r>
      </w:hyperlink>
    </w:p>
    <w:p w:rsidR="00A627D0" w:rsidRDefault="00DF0BA9">
      <w:pPr>
        <w:pStyle w:val="TOC2"/>
        <w:tabs>
          <w:tab w:val="left" w:pos="1276"/>
        </w:tabs>
        <w:rPr>
          <w:rFonts w:asciiTheme="minorHAnsi" w:eastAsiaTheme="minorEastAsia" w:hAnsiTheme="minorHAnsi" w:cstheme="minorBidi"/>
          <w:sz w:val="22"/>
          <w:szCs w:val="22"/>
        </w:rPr>
      </w:pPr>
      <w:hyperlink w:anchor="_Toc105074754" w:history="1">
        <w:r w:rsidR="00A627D0" w:rsidRPr="006F31CE">
          <w:rPr>
            <w:rStyle w:val="Hyperlink"/>
          </w:rPr>
          <w:t>3.4</w:t>
        </w:r>
        <w:r w:rsidR="00A627D0">
          <w:rPr>
            <w:rFonts w:asciiTheme="minorHAnsi" w:eastAsiaTheme="minorEastAsia" w:hAnsiTheme="minorHAnsi" w:cstheme="minorBidi"/>
            <w:sz w:val="22"/>
            <w:szCs w:val="22"/>
          </w:rPr>
          <w:tab/>
        </w:r>
        <w:r w:rsidR="00A627D0" w:rsidRPr="006F31CE">
          <w:rPr>
            <w:rStyle w:val="Hyperlink"/>
          </w:rPr>
          <w:t>Rain shelter water extraction patterns</w:t>
        </w:r>
        <w:r w:rsidR="00A627D0">
          <w:rPr>
            <w:webHidden/>
          </w:rPr>
          <w:tab/>
        </w:r>
        <w:r w:rsidR="00A627D0">
          <w:rPr>
            <w:webHidden/>
          </w:rPr>
          <w:fldChar w:fldCharType="begin"/>
        </w:r>
        <w:r w:rsidR="00A627D0">
          <w:rPr>
            <w:webHidden/>
          </w:rPr>
          <w:instrText xml:space="preserve"> PAGEREF _Toc105074754 \h </w:instrText>
        </w:r>
        <w:r w:rsidR="00A627D0">
          <w:rPr>
            <w:webHidden/>
          </w:rPr>
        </w:r>
        <w:r w:rsidR="00A627D0">
          <w:rPr>
            <w:webHidden/>
          </w:rPr>
          <w:fldChar w:fldCharType="separate"/>
        </w:r>
        <w:r w:rsidR="00A627D0">
          <w:rPr>
            <w:webHidden/>
          </w:rPr>
          <w:t>9</w:t>
        </w:r>
        <w:r w:rsidR="00A627D0">
          <w:rPr>
            <w:webHidden/>
          </w:rPr>
          <w:fldChar w:fldCharType="end"/>
        </w:r>
      </w:hyperlink>
    </w:p>
    <w:p w:rsidR="00A627D0" w:rsidRDefault="00DF0BA9">
      <w:pPr>
        <w:pStyle w:val="TOC1"/>
        <w:rPr>
          <w:rFonts w:asciiTheme="minorHAnsi" w:eastAsiaTheme="minorEastAsia" w:hAnsiTheme="minorHAnsi" w:cstheme="minorBidi"/>
          <w:b w:val="0"/>
          <w:sz w:val="22"/>
          <w:szCs w:val="22"/>
        </w:rPr>
      </w:pPr>
      <w:hyperlink w:anchor="_Toc105074755" w:history="1">
        <w:r w:rsidR="00A627D0" w:rsidRPr="006F31CE">
          <w:rPr>
            <w:rStyle w:val="Hyperlink"/>
          </w:rPr>
          <w:t>4</w:t>
        </w:r>
        <w:r w:rsidR="00A627D0">
          <w:rPr>
            <w:rFonts w:asciiTheme="minorHAnsi" w:eastAsiaTheme="minorEastAsia" w:hAnsiTheme="minorHAnsi" w:cstheme="minorBidi"/>
            <w:b w:val="0"/>
            <w:sz w:val="22"/>
            <w:szCs w:val="22"/>
          </w:rPr>
          <w:tab/>
        </w:r>
        <w:r w:rsidR="00A627D0" w:rsidRPr="006F31CE">
          <w:rPr>
            <w:rStyle w:val="Hyperlink"/>
          </w:rPr>
          <w:t>Estimating crop water use using IR temperature</w:t>
        </w:r>
        <w:r w:rsidR="00A627D0">
          <w:rPr>
            <w:webHidden/>
          </w:rPr>
          <w:tab/>
        </w:r>
        <w:r w:rsidR="00A627D0">
          <w:rPr>
            <w:webHidden/>
          </w:rPr>
          <w:fldChar w:fldCharType="begin"/>
        </w:r>
        <w:r w:rsidR="00A627D0">
          <w:rPr>
            <w:webHidden/>
          </w:rPr>
          <w:instrText xml:space="preserve"> PAGEREF _Toc105074755 \h </w:instrText>
        </w:r>
        <w:r w:rsidR="00A627D0">
          <w:rPr>
            <w:webHidden/>
          </w:rPr>
        </w:r>
        <w:r w:rsidR="00A627D0">
          <w:rPr>
            <w:webHidden/>
          </w:rPr>
          <w:fldChar w:fldCharType="separate"/>
        </w:r>
        <w:r w:rsidR="00A627D0">
          <w:rPr>
            <w:webHidden/>
          </w:rPr>
          <w:t>12</w:t>
        </w:r>
        <w:r w:rsidR="00A627D0">
          <w:rPr>
            <w:webHidden/>
          </w:rPr>
          <w:fldChar w:fldCharType="end"/>
        </w:r>
      </w:hyperlink>
    </w:p>
    <w:p w:rsidR="00A31B7A" w:rsidRDefault="00B93AF9" w:rsidP="00D553DB">
      <w:pPr>
        <w:pStyle w:val="TOC1"/>
      </w:pPr>
      <w:r>
        <w:fldChar w:fldCharType="end"/>
      </w:r>
    </w:p>
    <w:p w:rsidR="00890EDB" w:rsidRDefault="00890EDB" w:rsidP="00D553DB">
      <w:pPr>
        <w:pStyle w:val="TOC1"/>
        <w:sectPr w:rsidR="00890EDB" w:rsidSect="000E7D75">
          <w:pgSz w:w="11906" w:h="16838" w:code="9"/>
          <w:pgMar w:top="2410" w:right="1418" w:bottom="1418" w:left="1418" w:header="720" w:footer="567" w:gutter="0"/>
          <w:cols w:space="720"/>
          <w:noEndnote/>
          <w:docGrid w:linePitch="286"/>
        </w:sectPr>
      </w:pPr>
    </w:p>
    <w:p w:rsidR="001064BE" w:rsidRPr="008A42E7" w:rsidRDefault="001064BE" w:rsidP="00890EDB">
      <w:pPr>
        <w:pStyle w:val="Execsummaryheading"/>
      </w:pPr>
      <w:bookmarkStart w:id="1" w:name="_Toc105074739"/>
      <w:r w:rsidRPr="008A42E7">
        <w:lastRenderedPageBreak/>
        <w:t>Executive summary</w:t>
      </w:r>
      <w:bookmarkEnd w:id="1"/>
    </w:p>
    <w:tbl>
      <w:tblPr>
        <w:tblW w:w="0" w:type="auto"/>
        <w:tblBorders>
          <w:top w:val="single" w:sz="4" w:space="0" w:color="91A5A5"/>
          <w:left w:val="single" w:sz="4" w:space="0" w:color="91A5A5"/>
          <w:bottom w:val="single" w:sz="4" w:space="0" w:color="91A5A5"/>
          <w:right w:val="single" w:sz="4" w:space="0" w:color="91A5A5"/>
          <w:insideH w:val="single" w:sz="4" w:space="0" w:color="91A5A5"/>
          <w:insideV w:val="single" w:sz="4" w:space="0" w:color="91A5A5"/>
        </w:tblBorders>
        <w:tblLook w:val="04A0" w:firstRow="1" w:lastRow="0" w:firstColumn="1" w:lastColumn="0" w:noHBand="0" w:noVBand="1"/>
      </w:tblPr>
      <w:tblGrid>
        <w:gridCol w:w="8719"/>
      </w:tblGrid>
      <w:tr w:rsidR="000921C5" w:rsidRPr="008A42E7" w:rsidTr="000E7D75">
        <w:trPr>
          <w:trHeight w:val="2151"/>
        </w:trPr>
        <w:tc>
          <w:tcPr>
            <w:tcW w:w="8719" w:type="dxa"/>
            <w:tcBorders>
              <w:top w:val="nil"/>
              <w:left w:val="nil"/>
              <w:bottom w:val="nil"/>
              <w:right w:val="nil"/>
            </w:tcBorders>
            <w:shd w:val="clear" w:color="auto" w:fill="E5EAE9" w:themeFill="text2" w:themeFillTint="33"/>
            <w:tcMar>
              <w:top w:w="0" w:type="dxa"/>
            </w:tcMar>
          </w:tcPr>
          <w:p w:rsidR="00F72EAB" w:rsidRPr="000E7D75" w:rsidRDefault="00D6314B" w:rsidP="009F35ED">
            <w:pPr>
              <w:pStyle w:val="Title"/>
              <w:rPr>
                <w:b w:val="0"/>
                <w:bCs/>
              </w:rPr>
            </w:pPr>
            <w:r w:rsidRPr="000E7D75">
              <w:rPr>
                <w:b w:val="0"/>
                <w:bCs/>
                <w:noProof/>
              </w:rPr>
              <w:fldChar w:fldCharType="begin"/>
            </w:r>
            <w:r w:rsidRPr="000E7D75">
              <w:rPr>
                <w:b w:val="0"/>
                <w:bCs/>
                <w:noProof/>
              </w:rPr>
              <w:instrText xml:space="preserve"> STYLEREF  Title  \* MERGEFORMAT </w:instrText>
            </w:r>
            <w:r w:rsidRPr="000E7D75">
              <w:rPr>
                <w:b w:val="0"/>
                <w:bCs/>
                <w:noProof/>
              </w:rPr>
              <w:fldChar w:fldCharType="separate"/>
            </w:r>
            <w:r w:rsidR="00A627D0">
              <w:rPr>
                <w:b w:val="0"/>
                <w:bCs/>
                <w:noProof/>
              </w:rPr>
              <w:t>[Enter Title Here]</w:t>
            </w:r>
            <w:r w:rsidRPr="000E7D75">
              <w:rPr>
                <w:b w:val="0"/>
                <w:bCs/>
                <w:noProof/>
              </w:rPr>
              <w:fldChar w:fldCharType="end"/>
            </w:r>
          </w:p>
          <w:p w:rsidR="000921C5" w:rsidRPr="008A42E7" w:rsidRDefault="00D6314B" w:rsidP="000921C5">
            <w:pPr>
              <w:pStyle w:val="Coverauthor"/>
              <w:ind w:right="706"/>
            </w:pPr>
            <w:r>
              <w:rPr>
                <w:noProof/>
              </w:rPr>
              <w:fldChar w:fldCharType="begin"/>
            </w:r>
            <w:r>
              <w:rPr>
                <w:noProof/>
              </w:rPr>
              <w:instrText xml:space="preserve"> STYLEREF  "Cover author"  \* MERGEFORMAT </w:instrText>
            </w:r>
            <w:r>
              <w:rPr>
                <w:noProof/>
              </w:rPr>
              <w:fldChar w:fldCharType="separate"/>
            </w:r>
            <w:r w:rsidR="00A627D0">
              <w:rPr>
                <w:noProof/>
              </w:rPr>
              <w:t>[Authors]</w:t>
            </w:r>
            <w:r>
              <w:rPr>
                <w:noProof/>
              </w:rPr>
              <w:fldChar w:fldCharType="end"/>
            </w:r>
            <w:r w:rsidR="00401415" w:rsidRPr="008A42E7">
              <w:br/>
            </w:r>
            <w:r w:rsidR="006D5C71" w:rsidRPr="008A42E7">
              <w:t xml:space="preserve">Plant &amp; Food Research: </w:t>
            </w:r>
            <w:r w:rsidR="006D5C71" w:rsidRPr="008A42E7">
              <w:rPr>
                <w:vertAlign w:val="superscript"/>
              </w:rPr>
              <w:t>1</w:t>
            </w:r>
            <w:sdt>
              <w:sdtPr>
                <w:id w:val="794870936"/>
                <w:placeholder>
                  <w:docPart w:val="E6E27AAB37C84A1A9E20D144E963EF35"/>
                </w:placeholder>
                <w:showingPlcHdr/>
              </w:sdtPr>
              <w:sdtEndPr/>
              <w:sdtContent>
                <w:r w:rsidR="001A5D74" w:rsidRPr="001A5D74">
                  <w:rPr>
                    <w:color w:val="FF0000"/>
                  </w:rPr>
                  <w:t>[Location]</w:t>
                </w:r>
              </w:sdtContent>
            </w:sdt>
            <w:r w:rsidR="006D5C71" w:rsidRPr="008A42E7">
              <w:t xml:space="preserve">, </w:t>
            </w:r>
            <w:r w:rsidR="006D5C71" w:rsidRPr="008A42E7">
              <w:rPr>
                <w:vertAlign w:val="superscript"/>
              </w:rPr>
              <w:t>2</w:t>
            </w:r>
            <w:sdt>
              <w:sdtPr>
                <w:id w:val="-2000643013"/>
                <w:placeholder>
                  <w:docPart w:val="CDBA1126E15A4BA3A2A27D86B8FA97A3"/>
                </w:placeholder>
                <w:showingPlcHdr/>
              </w:sdtPr>
              <w:sdtEndPr/>
              <w:sdtContent>
                <w:r w:rsidR="001A5D74" w:rsidRPr="001A5D74">
                  <w:rPr>
                    <w:color w:val="FF0000"/>
                  </w:rPr>
                  <w:t>[Location]</w:t>
                </w:r>
              </w:sdtContent>
            </w:sdt>
          </w:p>
          <w:p w:rsidR="000921C5" w:rsidRPr="008A42E7" w:rsidRDefault="00D6314B" w:rsidP="005C3EF0">
            <w:pPr>
              <w:pStyle w:val="Covermonth"/>
              <w:ind w:right="706"/>
            </w:pPr>
            <w:r>
              <w:rPr>
                <w:noProof/>
              </w:rPr>
              <w:fldChar w:fldCharType="begin"/>
            </w:r>
            <w:r>
              <w:rPr>
                <w:noProof/>
              </w:rPr>
              <w:instrText xml:space="preserve"> STYLEREF  "Cover month"  \* MERGEFORMAT </w:instrText>
            </w:r>
            <w:r>
              <w:rPr>
                <w:noProof/>
              </w:rPr>
              <w:fldChar w:fldCharType="separate"/>
            </w:r>
            <w:r w:rsidR="00A627D0">
              <w:rPr>
                <w:noProof/>
              </w:rPr>
              <w:t>[Month Year]</w:t>
            </w:r>
            <w:r>
              <w:rPr>
                <w:noProof/>
              </w:rPr>
              <w:fldChar w:fldCharType="end"/>
            </w:r>
          </w:p>
        </w:tc>
      </w:tr>
    </w:tbl>
    <w:p w:rsidR="002F58F6" w:rsidRDefault="002F58F6" w:rsidP="006A31A9">
      <w:pPr>
        <w:pStyle w:val="BodyText"/>
      </w:pPr>
    </w:p>
    <w:p w:rsidR="00555E55" w:rsidRPr="008A42E7" w:rsidRDefault="00B05817" w:rsidP="006A31A9">
      <w:pPr>
        <w:pStyle w:val="BodyText"/>
      </w:pPr>
      <w:r w:rsidRPr="008A42E7">
        <w:fldChar w:fldCharType="begin"/>
      </w:r>
      <w:r w:rsidR="007F2B75" w:rsidRPr="008A42E7">
        <w:instrText xml:space="preserve"> MACROBUTTON  NoMacro [Enter Text Here]</w:instrText>
      </w:r>
      <w:r w:rsidRPr="008A42E7">
        <w:fldChar w:fldCharType="end"/>
      </w:r>
    </w:p>
    <w:p w:rsidR="00FA341B" w:rsidRPr="008A42E7" w:rsidRDefault="00FA341B" w:rsidP="00D553DB">
      <w:pPr>
        <w:pStyle w:val="Headingnonumber"/>
      </w:pPr>
      <w:r w:rsidRPr="008A42E7">
        <w:t>For further information please contact:</w:t>
      </w:r>
    </w:p>
    <w:sdt>
      <w:sdtPr>
        <w:id w:val="-622228287"/>
        <w:placeholder>
          <w:docPart w:val="DF05A02C0E774BE49504E0510BA95E93"/>
        </w:placeholder>
        <w:temporary/>
        <w:showingPlcHdr/>
      </w:sdtPr>
      <w:sdtEndPr/>
      <w:sdtContent>
        <w:p w:rsidR="00587C0E" w:rsidRDefault="00DF69D3" w:rsidP="00FA341B">
          <w:pPr>
            <w:pStyle w:val="Execsumnameaddress"/>
          </w:pPr>
          <w:r w:rsidRPr="00DF69D3">
            <w:rPr>
              <w:color w:val="FF0000"/>
            </w:rPr>
            <w:t>[Enter Lead Author Here]</w:t>
          </w:r>
        </w:p>
      </w:sdtContent>
    </w:sdt>
    <w:sdt>
      <w:sdtPr>
        <w:alias w:val="[choose from dropdown]"/>
        <w:tag w:val="[choose from dropdown]"/>
        <w:id w:val="1559898710"/>
        <w:placeholder>
          <w:docPart w:val="F6EDE0F1149D4F3ABD095A0457A35964"/>
        </w:placeholder>
        <w:docPartList>
          <w:docPartGallery w:val="AutoText"/>
          <w:docPartCategory w:val="2_Address"/>
        </w:docPartList>
      </w:sdtPr>
      <w:sdtEndPr/>
      <w:sdtContent>
        <w:p w:rsidR="00BB11B3" w:rsidRPr="008A42E7" w:rsidRDefault="00BB11B3" w:rsidP="00FA341B">
          <w:pPr>
            <w:pStyle w:val="Execsumnameaddress"/>
          </w:pPr>
          <w:r w:rsidRPr="00BB11B3">
            <w:rPr>
              <w:color w:val="FF0000"/>
            </w:rPr>
            <w:t>[Choose an office location]</w:t>
          </w:r>
        </w:p>
      </w:sdtContent>
    </w:sdt>
    <w:p w:rsidR="00A31B7A" w:rsidRDefault="00FA341B" w:rsidP="00FA341B">
      <w:pPr>
        <w:pStyle w:val="Execsumnameaddress"/>
      </w:pPr>
      <w:r w:rsidRPr="008A42E7">
        <w:t xml:space="preserve">Email: </w:t>
      </w:r>
      <w:sdt>
        <w:sdtPr>
          <w:id w:val="-954410792"/>
          <w:placeholder>
            <w:docPart w:val="50D4E177F97D43B29DB9187FB84721D2"/>
          </w:placeholder>
          <w:showingPlcHdr/>
        </w:sdtPr>
        <w:sdtEndPr/>
        <w:sdtContent>
          <w:r w:rsidR="001A5D74" w:rsidRPr="001A5D74">
            <w:rPr>
              <w:color w:val="FF0000"/>
            </w:rPr>
            <w:t>[Email]</w:t>
          </w:r>
        </w:sdtContent>
      </w:sdt>
    </w:p>
    <w:p w:rsidR="00DB670D" w:rsidRDefault="00DB670D" w:rsidP="00FA341B">
      <w:pPr>
        <w:pStyle w:val="Execsumnameaddress"/>
      </w:pPr>
    </w:p>
    <w:p w:rsidR="00DB670D" w:rsidRPr="008A42E7" w:rsidRDefault="00DB670D" w:rsidP="00FA341B">
      <w:pPr>
        <w:pStyle w:val="Execsumnameaddress"/>
      </w:pPr>
    </w:p>
    <w:p w:rsidR="00550198" w:rsidRPr="008A42E7" w:rsidRDefault="00550198" w:rsidP="00FA341B">
      <w:pPr>
        <w:pStyle w:val="Execsumnameaddress"/>
        <w:sectPr w:rsidR="00550198" w:rsidRPr="008A42E7" w:rsidSect="000E7D75">
          <w:headerReference w:type="default" r:id="rId21"/>
          <w:footerReference w:type="even" r:id="rId22"/>
          <w:footerReference w:type="default" r:id="rId23"/>
          <w:pgSz w:w="11906" w:h="16838"/>
          <w:pgMar w:top="2410" w:right="1418" w:bottom="1418" w:left="1418" w:header="720" w:footer="567" w:gutter="0"/>
          <w:pgNumType w:start="1"/>
          <w:cols w:space="720"/>
          <w:noEndnote/>
          <w:docGrid w:linePitch="286"/>
        </w:sectPr>
      </w:pPr>
    </w:p>
    <w:p w:rsidR="00C03DE9" w:rsidRDefault="00C03DE9" w:rsidP="007A7F42">
      <w:pPr>
        <w:pStyle w:val="Heading1"/>
        <w:numPr>
          <w:ilvl w:val="0"/>
          <w:numId w:val="18"/>
        </w:numPr>
      </w:pPr>
      <w:bookmarkStart w:id="2" w:name="_Toc105074740"/>
      <w:r>
        <w:lastRenderedPageBreak/>
        <w:t>Introduction</w:t>
      </w:r>
      <w:bookmarkEnd w:id="2"/>
    </w:p>
    <w:p w:rsidR="00C03DE9" w:rsidRDefault="00C03DE9" w:rsidP="00C03DE9">
      <w:pPr>
        <w:pStyle w:val="BodyText"/>
      </w:pPr>
      <w:r>
        <w:t>Peas are a shallow rooted crop with a low tolerance to root anoxia</w:t>
      </w:r>
      <w:r w:rsidR="0021416A">
        <w:t xml:space="preserve"> (water logging)</w:t>
      </w:r>
      <w:r>
        <w:t>.  They are therefore sensitive to both water shortage and excess so require careful irrigation management to achieve reliable high yields.</w:t>
      </w:r>
    </w:p>
    <w:p w:rsidR="00C03DE9" w:rsidRDefault="00771575" w:rsidP="00C03DE9">
      <w:pPr>
        <w:pStyle w:val="BodyText"/>
      </w:pPr>
      <w:r>
        <w:t>In addition, peas require good pollination to achieve high seed numbers and yield potentials.  There is a belief that wetting the canopy (and flowers there in) during flowering hinders pollination and reduces grain number and yield.  However there is little experimental evidence to support his</w:t>
      </w:r>
      <w:r w:rsidR="00C03DE9">
        <w:t xml:space="preserve">  </w:t>
      </w:r>
    </w:p>
    <w:p w:rsidR="00C03DE9" w:rsidRDefault="00C03DE9" w:rsidP="00C03DE9">
      <w:pPr>
        <w:pStyle w:val="BodyText"/>
      </w:pPr>
      <w:r>
        <w:t>The aims of this work were:</w:t>
      </w:r>
    </w:p>
    <w:p w:rsidR="00C03DE9" w:rsidRDefault="00C03DE9" w:rsidP="00C03DE9">
      <w:pPr>
        <w:pStyle w:val="NormalWeb"/>
        <w:numPr>
          <w:ilvl w:val="0"/>
          <w:numId w:val="46"/>
        </w:numPr>
      </w:pPr>
      <w:r>
        <w:t xml:space="preserve">To determine the response of pea yields to different timings and frequencies of drip and sprinkler irrigation. </w:t>
      </w:r>
    </w:p>
    <w:p w:rsidR="00C03DE9" w:rsidRDefault="00C03DE9" w:rsidP="00C03DE9">
      <w:pPr>
        <w:pStyle w:val="NormalWeb"/>
        <w:numPr>
          <w:ilvl w:val="0"/>
          <w:numId w:val="46"/>
        </w:numPr>
      </w:pPr>
      <w:r>
        <w:t xml:space="preserve">To assess the ability </w:t>
      </w:r>
      <w:r w:rsidR="0021416A">
        <w:t>an infra-red radiometer based technique</w:t>
      </w:r>
      <w:r>
        <w:t xml:space="preserve"> to measure pea water use and determine optimal irrigation requirements. </w:t>
      </w:r>
    </w:p>
    <w:p w:rsidR="00CC59B2" w:rsidRDefault="00CC59B2" w:rsidP="007A7F42">
      <w:pPr>
        <w:pStyle w:val="Heading1"/>
        <w:numPr>
          <w:ilvl w:val="0"/>
          <w:numId w:val="18"/>
        </w:numPr>
      </w:pPr>
      <w:bookmarkStart w:id="3" w:name="_Toc105074741"/>
      <w:r>
        <w:t>Methods</w:t>
      </w:r>
      <w:bookmarkEnd w:id="3"/>
    </w:p>
    <w:p w:rsidR="00CC59B2" w:rsidRDefault="00CC59B2" w:rsidP="00CC59B2">
      <w:pPr>
        <w:pStyle w:val="Heading2"/>
      </w:pPr>
      <w:bookmarkStart w:id="4" w:name="_Toc105074742"/>
      <w:r>
        <w:t>Rain shelter experiment</w:t>
      </w:r>
      <w:bookmarkEnd w:id="4"/>
    </w:p>
    <w:p w:rsidR="00B042E4" w:rsidRDefault="00B042E4" w:rsidP="006742F9">
      <w:pPr>
        <w:pStyle w:val="Heading3"/>
      </w:pPr>
      <w:bookmarkStart w:id="5" w:name="_Toc105074743"/>
      <w:r>
        <w:t>Site and crop</w:t>
      </w:r>
      <w:bookmarkEnd w:id="5"/>
    </w:p>
    <w:p w:rsidR="00A57D87" w:rsidRDefault="00A57D87" w:rsidP="00592C89">
      <w:pPr>
        <w:pStyle w:val="BodyText"/>
      </w:pPr>
      <w:r>
        <w:t xml:space="preserve">The experiment was conducted in the Plant and </w:t>
      </w:r>
      <w:r w:rsidRPr="006742F9">
        <w:rPr>
          <w:rStyle w:val="BodyTextChar"/>
        </w:rPr>
        <w:t xml:space="preserve">Food Research rain shelter near Lincoln.  The facility has been described in detail by </w:t>
      </w:r>
      <w:r w:rsidRPr="006742F9">
        <w:rPr>
          <w:rStyle w:val="BodyTextChar"/>
        </w:rPr>
        <w:fldChar w:fldCharType="begin" w:fldLock="1"/>
      </w:r>
      <w:r w:rsidR="00B042E4" w:rsidRPr="006742F9">
        <w:rPr>
          <w:rStyle w:val="BodyTextChar"/>
        </w:rPr>
        <w:instrText>ADDIN CSL_CITATION {"citationItems":[{"id":"ITEM-1","itemData":{"author":[{"dropping-particle":"","family":"Martin","given":"R J","non-dropping-particle":"","parse-names":false,"suffix":""},{"dropping-particle":"","family":"Jamieson","given":"P D","non-dropping-particle":"","parse-names":false,"suffix":""},{"dropping-particle":"","family":"Wilson","given":"D R","non-dropping-particle":"","parse-names":false,"suffix":""},{"dropping-particle":"","family":"Francis","given":"G S","non-dropping-particle":"","parse-names":false,"suffix":""}],"container-title":"Proceedings Annual Conference Agronomy Society of New Zealand","id":"ITEM-1","issued":{"date-parts":[["1990"]]},"page":"99-101","title":"The use of a rainshelter to determine the response of russet burbank potatoes to soil water deficit","title-short":"The use of a rainshelter to determine the response","type":"article-journal","volume":"20"},"uris":["http://www.mendeley.com/documents/?uuid=dae5aa6d-0170-4491-86d5-fb2272bfa6fa"]}],"mendeley":{"formattedCitation":"(Martin &lt;i&gt;et al.&lt;/i&gt; 1990)","manualFormatting":"Martin et al. (1990)","plainTextFormattedCitation":"(Martin et al. 1990)","previouslyFormattedCitation":"(Martin &lt;i&gt;et al.&lt;/i&gt; 1990)"},"properties":{"noteIndex":0},"schema":"https://github.com/citation-style-language/schema/raw/master/csl-citation.json"}</w:instrText>
      </w:r>
      <w:r w:rsidRPr="006742F9">
        <w:rPr>
          <w:rStyle w:val="BodyTextChar"/>
        </w:rPr>
        <w:fldChar w:fldCharType="separate"/>
      </w:r>
      <w:r w:rsidRPr="006742F9">
        <w:rPr>
          <w:rStyle w:val="BodyTextChar"/>
          <w:noProof/>
        </w:rPr>
        <w:t>Martin et al. (1990)</w:t>
      </w:r>
      <w:r w:rsidRPr="006742F9">
        <w:rPr>
          <w:rStyle w:val="BodyTextChar"/>
        </w:rPr>
        <w:fldChar w:fldCharType="end"/>
      </w:r>
      <w:r w:rsidRPr="006742F9">
        <w:rPr>
          <w:rStyle w:val="BodyTextChar"/>
        </w:rPr>
        <w:t>.  Briefly, it is a 15 x 50 m glass house mounded on rollers and attached to a winch that allow it to travel up and down a pair of long rails.  The rails are 200 m long giving 4 separate stopping positions for the shelter so areas can be planted in restorative grass to maintain soil quality between experimental crops.  The control systems pulls the shelter over the experimental area when-ever rain is detected (by moisture sensors on the winch shed) and rolls it back off once when the rain has stopped.  The soil is a Templeton silt loam with 160 mm of available water per mm depth.</w:t>
      </w:r>
    </w:p>
    <w:p w:rsidR="008F52A8" w:rsidRDefault="00CC59B2" w:rsidP="00592C89">
      <w:pPr>
        <w:pStyle w:val="BodyText"/>
      </w:pPr>
      <w:r>
        <w:t>The area was in mown grass for the 3 years prior and was ploughed on the the 7</w:t>
      </w:r>
      <w:r w:rsidRPr="00CC59B2">
        <w:rPr>
          <w:vertAlign w:val="superscript"/>
        </w:rPr>
        <w:t>th</w:t>
      </w:r>
      <w:r>
        <w:t xml:space="preserve"> of September, power harrowed on the 18</w:t>
      </w:r>
      <w:r w:rsidRPr="00CC59B2">
        <w:rPr>
          <w:vertAlign w:val="superscript"/>
        </w:rPr>
        <w:t>th</w:t>
      </w:r>
      <w:r>
        <w:t xml:space="preserve"> of October.  Fertiliser (Cropzeal 16N, 150kg/ha) and herbicide (Trifluralin, 1.7 l/ha) </w:t>
      </w:r>
      <w:r w:rsidR="0021416A">
        <w:t>were</w:t>
      </w:r>
      <w:r>
        <w:t xml:space="preserve"> applied on the 21</w:t>
      </w:r>
      <w:r w:rsidRPr="00CC59B2">
        <w:rPr>
          <w:vertAlign w:val="superscript"/>
        </w:rPr>
        <w:t>st</w:t>
      </w:r>
      <w:r>
        <w:t xml:space="preserve"> of October and cultivated twice to incorporate.  A crop of</w:t>
      </w:r>
      <w:r w:rsidR="007E11AC">
        <w:t xml:space="preserve"> Canterbury 37</w:t>
      </w:r>
      <w:r>
        <w:t xml:space="preserve"> peas were sown in 11.8 cm rows with an Amazone </w:t>
      </w:r>
      <w:r w:rsidR="0021416A">
        <w:t xml:space="preserve">crop drill </w:t>
      </w:r>
      <w:r>
        <w:t>targeting a population of 114 plant/m</w:t>
      </w:r>
      <w:r w:rsidRPr="00CC59B2">
        <w:rPr>
          <w:vertAlign w:val="superscript"/>
        </w:rPr>
        <w:t>2</w:t>
      </w:r>
      <w:r w:rsidR="008F52A8">
        <w:t xml:space="preserve"> on the 28</w:t>
      </w:r>
      <w:r w:rsidR="008F52A8" w:rsidRPr="008F52A8">
        <w:rPr>
          <w:vertAlign w:val="superscript"/>
        </w:rPr>
        <w:t>th</w:t>
      </w:r>
      <w:r w:rsidR="008F52A8">
        <w:t xml:space="preserve"> of October</w:t>
      </w:r>
      <w:r>
        <w:t>.</w:t>
      </w:r>
      <w:r w:rsidR="008F52A8">
        <w:t xml:space="preserve">  Pre emergent herbicide (</w:t>
      </w:r>
      <w:r w:rsidR="008F52A8" w:rsidRPr="008F52A8">
        <w:t>Magister @ 250ml/ha and Magneto @ 2L/ha with 300L water/ha</w:t>
      </w:r>
      <w:r w:rsidR="008F52A8">
        <w:t xml:space="preserve">) was applied the day following sowing.  </w:t>
      </w:r>
    </w:p>
    <w:p w:rsidR="008F52A8" w:rsidRDefault="008F52A8" w:rsidP="00592C89">
      <w:pPr>
        <w:pStyle w:val="BodyText"/>
      </w:pPr>
      <w:r>
        <w:t>During crop growth herbicide (Pulsar @ 5 l/ha) was applied on the 26</w:t>
      </w:r>
      <w:r w:rsidRPr="008F52A8">
        <w:rPr>
          <w:vertAlign w:val="superscript"/>
        </w:rPr>
        <w:t>th</w:t>
      </w:r>
      <w:r>
        <w:t xml:space="preserve"> of November and fungicide (Amistar </w:t>
      </w:r>
      <w:r w:rsidRPr="008F52A8">
        <w:t>@ 300ml/ha and Proline @ 400ml/ha</w:t>
      </w:r>
      <w:r>
        <w:t>) and insecticide (</w:t>
      </w:r>
      <w:r w:rsidRPr="008F52A8">
        <w:t>Karate @ 30ml/ha with 300L water/ha</w:t>
      </w:r>
      <w:r>
        <w:t>) were applied on the 14</w:t>
      </w:r>
      <w:r w:rsidRPr="008F52A8">
        <w:rPr>
          <w:vertAlign w:val="superscript"/>
        </w:rPr>
        <w:t>th</w:t>
      </w:r>
      <w:r>
        <w:t xml:space="preserve"> of December.</w:t>
      </w:r>
    </w:p>
    <w:p w:rsidR="00B042E4" w:rsidRDefault="00B042E4" w:rsidP="00B042E4">
      <w:pPr>
        <w:pStyle w:val="Heading3"/>
      </w:pPr>
      <w:bookmarkStart w:id="6" w:name="_Toc105074744"/>
      <w:r>
        <w:lastRenderedPageBreak/>
        <w:t>Irrigation</w:t>
      </w:r>
      <w:bookmarkEnd w:id="6"/>
    </w:p>
    <w:p w:rsidR="006A4BB1" w:rsidRDefault="006A4BB1" w:rsidP="00CC59B2">
      <w:pPr>
        <w:pStyle w:val="BodyText"/>
      </w:pPr>
      <w:r>
        <w:t>The rain-shelter was position away from the experiment following establishment until the 20</w:t>
      </w:r>
      <w:r w:rsidRPr="006A4BB1">
        <w:rPr>
          <w:vertAlign w:val="superscript"/>
        </w:rPr>
        <w:t>th</w:t>
      </w:r>
      <w:r>
        <w:t xml:space="preserve"> of November.  During this time 14.6mm of rain.  In addition, a</w:t>
      </w:r>
      <w:r w:rsidR="00C03DE9">
        <w:t xml:space="preserve">ll plots were irrigated in common </w:t>
      </w:r>
      <w:r w:rsidR="00114431">
        <w:t>on the 5</w:t>
      </w:r>
      <w:r w:rsidR="00114431" w:rsidRPr="00C03DE9">
        <w:rPr>
          <w:vertAlign w:val="superscript"/>
        </w:rPr>
        <w:t>th</w:t>
      </w:r>
      <w:r w:rsidR="00114431">
        <w:t xml:space="preserve"> and 8</w:t>
      </w:r>
      <w:r w:rsidR="00114431" w:rsidRPr="00C03DE9">
        <w:rPr>
          <w:vertAlign w:val="superscript"/>
        </w:rPr>
        <w:t>th</w:t>
      </w:r>
      <w:r w:rsidR="00114431">
        <w:t xml:space="preserve"> of November (to ensure even establishment) </w:t>
      </w:r>
      <w:r w:rsidR="00C03DE9">
        <w:t>with</w:t>
      </w:r>
      <w:r w:rsidR="00114431">
        <w:t xml:space="preserve"> hand shift sprinklers applying</w:t>
      </w:r>
      <w:r w:rsidR="00C03DE9">
        <w:t xml:space="preserve"> 10mm each time</w:t>
      </w:r>
      <w:r w:rsidR="00114431">
        <w:t>.</w:t>
      </w:r>
      <w:r>
        <w:t xml:space="preserve"> </w:t>
      </w:r>
    </w:p>
    <w:p w:rsidR="00CC59B2" w:rsidRDefault="00114431" w:rsidP="00CC59B2">
      <w:pPr>
        <w:pStyle w:val="BodyText"/>
      </w:pPr>
      <w:r>
        <w:t xml:space="preserve">Following establishment </w:t>
      </w:r>
      <w:r w:rsidR="008F52A8">
        <w:t xml:space="preserve">Irrigation was applied to each plot through an array of dripline with emitters spaced </w:t>
      </w:r>
      <w:r w:rsidR="008F52A8" w:rsidRPr="008F52A8">
        <w:rPr>
          <w:highlight w:val="darkGray"/>
        </w:rPr>
        <w:t>XX</w:t>
      </w:r>
      <w:r w:rsidR="008F52A8">
        <w:t xml:space="preserve"> cm apart and lines spaced </w:t>
      </w:r>
      <w:r w:rsidR="008F52A8" w:rsidRPr="008F52A8">
        <w:rPr>
          <w:highlight w:val="darkGray"/>
        </w:rPr>
        <w:t>XX</w:t>
      </w:r>
      <w:r w:rsidR="008F52A8">
        <w:t xml:space="preserve"> cm apart.  Arrays on each plot were operated independently.  Control of the amount and timing of irrigation to each plot was … </w:t>
      </w:r>
      <w:r w:rsidR="008F52A8" w:rsidRPr="008F52A8">
        <w:rPr>
          <w:highlight w:val="yellow"/>
        </w:rPr>
        <w:t>Trav please provide some info about the control system</w:t>
      </w:r>
      <w:r w:rsidR="008F52A8">
        <w:t xml:space="preserve"> </w:t>
      </w:r>
      <w:r w:rsidR="00CC59B2">
        <w:t xml:space="preserve">  </w:t>
      </w:r>
    </w:p>
    <w:p w:rsidR="008F52A8" w:rsidRDefault="00C5665D" w:rsidP="00CC59B2">
      <w:pPr>
        <w:pStyle w:val="BodyText"/>
      </w:pPr>
      <w:r>
        <w:t>The experiment had 24 plots which consisted of 4 replicates of 6 different irrigation treatments</w:t>
      </w:r>
    </w:p>
    <w:p w:rsidR="00C5665D" w:rsidRDefault="00C5665D" w:rsidP="00C5665D">
      <w:pPr>
        <w:pStyle w:val="BodyText"/>
        <w:numPr>
          <w:ilvl w:val="0"/>
          <w:numId w:val="44"/>
        </w:numPr>
      </w:pPr>
      <w:r>
        <w:t xml:space="preserve">2D – irrigation applied </w:t>
      </w:r>
      <w:r w:rsidR="000912C9">
        <w:t>every 2</w:t>
      </w:r>
      <w:r w:rsidR="000912C9" w:rsidRPr="000912C9">
        <w:rPr>
          <w:vertAlign w:val="superscript"/>
        </w:rPr>
        <w:t>nd</w:t>
      </w:r>
      <w:r w:rsidR="000912C9">
        <w:t xml:space="preserve"> day </w:t>
      </w:r>
      <w:r>
        <w:t xml:space="preserve">to replace estimated </w:t>
      </w:r>
      <w:r w:rsidR="0021463A">
        <w:t>ET</w:t>
      </w:r>
    </w:p>
    <w:p w:rsidR="000912C9" w:rsidRDefault="000912C9" w:rsidP="000912C9">
      <w:pPr>
        <w:pStyle w:val="BodyText"/>
        <w:numPr>
          <w:ilvl w:val="0"/>
          <w:numId w:val="44"/>
        </w:numPr>
      </w:pPr>
      <w:r>
        <w:t>7D – irrigation applied every 7</w:t>
      </w:r>
      <w:r w:rsidRPr="000912C9">
        <w:rPr>
          <w:vertAlign w:val="superscript"/>
        </w:rPr>
        <w:t>th</w:t>
      </w:r>
      <w:r>
        <w:t xml:space="preserve"> day to replace estimated </w:t>
      </w:r>
      <w:r w:rsidR="0021463A">
        <w:t>ET</w:t>
      </w:r>
    </w:p>
    <w:p w:rsidR="000912C9" w:rsidRDefault="000912C9" w:rsidP="000912C9">
      <w:pPr>
        <w:pStyle w:val="BodyText"/>
        <w:numPr>
          <w:ilvl w:val="0"/>
          <w:numId w:val="44"/>
        </w:numPr>
      </w:pPr>
      <w:r>
        <w:t>14D – irrigation applied every 14</w:t>
      </w:r>
      <w:r w:rsidRPr="000912C9">
        <w:rPr>
          <w:vertAlign w:val="superscript"/>
        </w:rPr>
        <w:t>th</w:t>
      </w:r>
      <w:r>
        <w:t xml:space="preserve"> day to replace estimated </w:t>
      </w:r>
      <w:r w:rsidR="0021463A">
        <w:t>ET</w:t>
      </w:r>
    </w:p>
    <w:p w:rsidR="000912C9" w:rsidRDefault="000912C9" w:rsidP="000912C9">
      <w:pPr>
        <w:pStyle w:val="BodyText"/>
        <w:numPr>
          <w:ilvl w:val="0"/>
          <w:numId w:val="44"/>
        </w:numPr>
      </w:pPr>
      <w:r>
        <w:t>21D – irrigation applied every 21</w:t>
      </w:r>
      <w:r w:rsidRPr="000912C9">
        <w:rPr>
          <w:vertAlign w:val="superscript"/>
        </w:rPr>
        <w:t>st</w:t>
      </w:r>
      <w:r>
        <w:t xml:space="preserve"> day to replace estimated </w:t>
      </w:r>
      <w:r w:rsidR="0021463A">
        <w:t>ET</w:t>
      </w:r>
    </w:p>
    <w:p w:rsidR="000912C9" w:rsidRDefault="000912C9" w:rsidP="00C5665D">
      <w:pPr>
        <w:pStyle w:val="BodyText"/>
        <w:numPr>
          <w:ilvl w:val="0"/>
          <w:numId w:val="44"/>
        </w:numPr>
      </w:pPr>
      <w:r>
        <w:t>MD – No irrigation prior to flowering then irrigation as for 7D</w:t>
      </w:r>
    </w:p>
    <w:p w:rsidR="000912C9" w:rsidRDefault="000912C9" w:rsidP="00C5665D">
      <w:pPr>
        <w:pStyle w:val="BodyText"/>
        <w:numPr>
          <w:ilvl w:val="0"/>
          <w:numId w:val="44"/>
        </w:numPr>
      </w:pPr>
      <w:r>
        <w:t>LD – Irrigation as for 7D until flowering then no irrigation</w:t>
      </w:r>
    </w:p>
    <w:p w:rsidR="0021463A" w:rsidRDefault="0021463A" w:rsidP="0021463A">
      <w:pPr>
        <w:pStyle w:val="BodyText"/>
      </w:pPr>
      <w:r>
        <w:t xml:space="preserve">For the 2D, 7D, 14D and 21D treatments, ET was estimated using an approach described by </w:t>
      </w:r>
      <w:r>
        <w:fldChar w:fldCharType="begin" w:fldLock="1"/>
      </w:r>
      <w:r>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2021)"},"properties":{"noteIndex":0},"schema":"https://github.com/citation-style-language/schema/raw/master/csl-citation.json"}</w:instrText>
      </w:r>
      <w:r>
        <w:fldChar w:fldCharType="separate"/>
      </w:r>
      <w:r w:rsidRPr="0021463A">
        <w:rPr>
          <w:noProof/>
        </w:rPr>
        <w:t xml:space="preserve">Brown, </w:t>
      </w:r>
      <w:r w:rsidRPr="0021463A">
        <w:rPr>
          <w:i/>
          <w:noProof/>
        </w:rPr>
        <w:t>et al.</w:t>
      </w:r>
      <w:r w:rsidRPr="0021463A">
        <w:rPr>
          <w:noProof/>
        </w:rPr>
        <w:t xml:space="preserve"> </w:t>
      </w:r>
      <w:r>
        <w:rPr>
          <w:noProof/>
        </w:rPr>
        <w:t>(</w:t>
      </w:r>
      <w:r w:rsidRPr="0021463A">
        <w:rPr>
          <w:noProof/>
        </w:rPr>
        <w:t>2021)</w:t>
      </w:r>
      <w:r>
        <w:fldChar w:fldCharType="end"/>
      </w:r>
      <w:r>
        <w:t>.  In short, surface temperature was measured on each plot at 5 min intervals using Apogee infra-red radiometers (IRR) and green crop cover was measured using NDVI.  This data was combined with local meteorological data (Temperature, humidity and solar radiation) to give an estimate of daily water use that accounts for climate effects on potential ET and incomplete canopy and water shortage on actual ET.  Estimated ET was accumulated between irrigations and the amount of ET calculate is what was applied to each treatment.</w:t>
      </w:r>
    </w:p>
    <w:p w:rsidR="0021463A" w:rsidRDefault="0021463A" w:rsidP="0021463A">
      <w:pPr>
        <w:pStyle w:val="BodyText"/>
      </w:pPr>
    </w:p>
    <w:p w:rsidR="00B042E4" w:rsidRDefault="00B042E4" w:rsidP="00B042E4">
      <w:pPr>
        <w:pStyle w:val="Heading2"/>
      </w:pPr>
      <w:bookmarkStart w:id="7" w:name="_Toc105074745"/>
      <w:r>
        <w:t>Measurement</w:t>
      </w:r>
      <w:bookmarkEnd w:id="7"/>
    </w:p>
    <w:p w:rsidR="00B042E4" w:rsidRDefault="00B042E4" w:rsidP="00B042E4">
      <w:pPr>
        <w:pStyle w:val="Heading3"/>
      </w:pPr>
      <w:bookmarkStart w:id="8" w:name="_Toc105074746"/>
      <w:r>
        <w:t xml:space="preserve">Crop </w:t>
      </w:r>
      <w:r w:rsidR="00B35038">
        <w:t>yield and components</w:t>
      </w:r>
      <w:bookmarkEnd w:id="8"/>
    </w:p>
    <w:p w:rsidR="00B042E4" w:rsidRDefault="00A760AE" w:rsidP="00B042E4">
      <w:pPr>
        <w:pStyle w:val="BodyText"/>
      </w:pPr>
      <w:r w:rsidRPr="00A760AE">
        <w:rPr>
          <w:highlight w:val="yellow"/>
        </w:rPr>
        <w:t>Trav, can you put some details in here on crop measurement</w:t>
      </w:r>
    </w:p>
    <w:p w:rsidR="00B35038" w:rsidRDefault="00B35038" w:rsidP="00B042E4">
      <w:pPr>
        <w:pStyle w:val="Heading3"/>
      </w:pPr>
      <w:bookmarkStart w:id="9" w:name="_Toc105074747"/>
      <w:r>
        <w:t>Canopy cover.</w:t>
      </w:r>
      <w:bookmarkEnd w:id="9"/>
    </w:p>
    <w:p w:rsidR="00B35038" w:rsidRPr="00B35038" w:rsidRDefault="00B35038" w:rsidP="00B35038">
      <w:pPr>
        <w:pStyle w:val="BodyText"/>
      </w:pPr>
      <w:r>
        <w:t>Linear radiation sensors (30 cm length, Solems) were installed below each crop to monitor radiation interception</w:t>
      </w:r>
      <w:r w:rsidR="00B96CEB">
        <w:t xml:space="preserve"> by the canopy</w:t>
      </w:r>
      <w:r>
        <w:t>.  In a</w:t>
      </w:r>
      <w:r w:rsidR="00B96CEB">
        <w:t>d</w:t>
      </w:r>
      <w:r>
        <w:t xml:space="preserve">dition NDVI was measured </w:t>
      </w:r>
      <w:r w:rsidR="00B96CEB">
        <w:t xml:space="preserve">from flowering onwards to </w:t>
      </w:r>
      <w:r w:rsidR="00D737C6">
        <w:t xml:space="preserve">quantify the reduction in green cover of the canopy.  NDVI measurements were converted to green cover as described by </w:t>
      </w:r>
      <w:r w:rsidR="00D737C6">
        <w:fldChar w:fldCharType="begin" w:fldLock="1"/>
      </w:r>
      <w:r w:rsidR="0021463A">
        <w:instrText>ADDIN CSL_CITATION {"citationItems":[{"id":"ITEM-1","itemData":{"DOI":"10.1016/j.agrformet.2020.108033","ISSN":"01681923","abstract":"An experiment was conducted to assess a modified Priestley and Taylor calculation (developed in a companion paper) that utilises surface temperature (Ts) to estimate evapotranspiration (ETMPT) and to assess the benefits of variable rate irrigation (VRI) based on ETMPT measurements. A ryegrass seed field with Low, Mid and High available water capacity soil zones was used. Four replicates of two irrigation treatments were established in each zone; uniform rate irrigation (URI) where the same amount of irrigation was applied to all three zones based on neutrone probe measurements; and VRI where ETMPT was measured and different amounts of irrigation applied to each zone to replace this. TS was measured continiously in each plot using stationary infrared radiometers, normalised difference vegetation index measured twice weekly with a hand-held instrument and meteorological variables were recorded in the field. Neutron probe access tubes were installed to 1.6m depth in all plots and monitored weekly to provide alternative evapotranspiration estimates (ETNP). The ETMPT decreased from 333mm in the high zone to 282 mm in the low zone. This in combination with faster canopy senescence and lower seed yields showed the low zone encountered water stress even though irrigated weekly. There was good agreement between ETMPT and ETNP in the VRI treatments and the High zone of the URI treatment. The higher values of ETNP in the Low and Med zones of the URI treatment were attributed to drainage. The URI treatment had 254.2 mm of irrigation applied to all zones during the season whereas VRI treatment had 183.4, 210.2 and 220.2 mm applied to the Low, Mid and High Zones, respectively. There, were no differences in ryegrass seed yield between the two irrigaiton treatments and less drainage from the VRI treatments. From this we conclude that VRI based on ETMPT is effective and field application of ETMPT is worth further development.","author":[{"dropping-particle":"","family":"Brown","given":"H. E.","non-dropping-particle":"","parse-names":false,"suffix":""},{"dropping-particle":"","family":"Jamieson","given":"P. D.","non-dropping-particle":"","parse-names":false,"suffix":""},{"dropping-particle":"","family":"Hedley","given":"C.","non-dropping-particle":"","parse-names":false,"suffix":""},{"dropping-particle":"","family":"Maley","given":"S.","non-dropping-particle":"","parse-names":false,"suffix":""},{"dropping-particle":"","family":"George","given":"M. J.","non-dropping-particle":"","parse-names":false,"suffix":""},{"dropping-particle":"","family":"Michel","given":"A. J.","non-dropping-particle":"","parse-names":false,"suffix":""},{"dropping-particle":"","family":"Gillespie","given":"R. N.","non-dropping-particle":"","parse-names":false,"suffix":""}],"container-title":"Agricultural and Forest Meteorology","id":"ITEM-1","issue":"April 2019","issued":{"date-parts":[["2021"]]},"page":"108033","publisher":"Elsevier","title":"Using infrared thermometry to improve irrigation scheduling on variable soils","type":"article-journal","volume":"307"},"uris":["http://www.mendeley.com/documents/?uuid=853adb8a-f6fe-4383-9fe6-cc87578c86e4"]}],"mendeley":{"formattedCitation":"(Brown, Jamieson, Hedley, &lt;i&gt;et al.&lt;/i&gt; 2021)","plainTextFormattedCitation":"(Brown, Jamieson, Hedley, et al. 2021)","previouslyFormattedCitation":"(Brown, Jamieson, Hedley, &lt;i&gt;et al.&lt;/i&gt; 2021)"},"properties":{"noteIndex":0},"schema":"https://github.com/citation-style-language/schema/raw/master/csl-citation.json"}</w:instrText>
      </w:r>
      <w:r w:rsidR="00D737C6">
        <w:fldChar w:fldCharType="separate"/>
      </w:r>
      <w:r w:rsidR="00D737C6" w:rsidRPr="00D737C6">
        <w:rPr>
          <w:noProof/>
        </w:rPr>
        <w:t xml:space="preserve">(Brown, Jamieson, Hedley, </w:t>
      </w:r>
      <w:r w:rsidR="00D737C6" w:rsidRPr="00D737C6">
        <w:rPr>
          <w:i/>
          <w:noProof/>
        </w:rPr>
        <w:t>et al.</w:t>
      </w:r>
      <w:r w:rsidR="00D737C6" w:rsidRPr="00D737C6">
        <w:rPr>
          <w:noProof/>
        </w:rPr>
        <w:t xml:space="preserve"> 2021)</w:t>
      </w:r>
      <w:r w:rsidR="00D737C6">
        <w:fldChar w:fldCharType="end"/>
      </w:r>
      <w:r w:rsidR="00D737C6">
        <w:t>.</w:t>
      </w:r>
    </w:p>
    <w:p w:rsidR="00B042E4" w:rsidRDefault="00B042E4" w:rsidP="00B042E4">
      <w:pPr>
        <w:pStyle w:val="Heading3"/>
      </w:pPr>
      <w:bookmarkStart w:id="10" w:name="_Toc105074748"/>
      <w:r>
        <w:lastRenderedPageBreak/>
        <w:t>Soil Water</w:t>
      </w:r>
      <w:bookmarkEnd w:id="10"/>
    </w:p>
    <w:p w:rsidR="00B042E4" w:rsidRDefault="00A760AE" w:rsidP="00B042E4">
      <w:pPr>
        <w:pStyle w:val="BodyText"/>
      </w:pPr>
      <w:r>
        <w:t xml:space="preserve">Water content reflectometers (Campbell Scientific </w:t>
      </w:r>
      <w:r w:rsidR="00B042E4">
        <w:t>CS6</w:t>
      </w:r>
      <w:r>
        <w:t>50</w:t>
      </w:r>
      <w:r w:rsidR="00B042E4">
        <w:t>)</w:t>
      </w:r>
      <w:r>
        <w:t xml:space="preserve"> were installed in each plot at each of the following depths: 0-15 cm (two sensors per plot, one within drill rows and one between drill rows); 15-30 cm; 30-60 cm; 60-90 cm; 90-120 cm; 120-150 cm; 150-180 cm.  Each sensor was connected to a data logger and soil moisture recorded at 15 min intervals throughout the duration of the experiment.  Full details of the installation and operation of these sensors is given by </w:t>
      </w:r>
      <w:r>
        <w:fldChar w:fldCharType="begin" w:fldLock="1"/>
      </w:r>
      <w:r w:rsidR="00D737C6">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Jamieson, Michel, et al. (2021)","plainTextFormattedCitation":"(Brown, Jamieson, Michel, et al. 2021)","previouslyFormattedCitation":"(Brown, Jamieson, Michel, &lt;i&gt;et al.&lt;/i&gt; 2021)"},"properties":{"noteIndex":0},"schema":"https://github.com/citation-style-language/schema/raw/master/csl-citation.json"}</w:instrText>
      </w:r>
      <w:r>
        <w:fldChar w:fldCharType="separate"/>
      </w:r>
      <w:r w:rsidRPr="00A760AE">
        <w:rPr>
          <w:noProof/>
        </w:rPr>
        <w:t xml:space="preserve">Brown, Jamieson, Michel, </w:t>
      </w:r>
      <w:r w:rsidRPr="00A760AE">
        <w:rPr>
          <w:i/>
          <w:noProof/>
        </w:rPr>
        <w:t>et al.</w:t>
      </w:r>
      <w:r w:rsidRPr="00A760AE">
        <w:rPr>
          <w:noProof/>
        </w:rPr>
        <w:t xml:space="preserve"> </w:t>
      </w:r>
      <w:r>
        <w:rPr>
          <w:noProof/>
        </w:rPr>
        <w:t>(</w:t>
      </w:r>
      <w:r w:rsidRPr="00A760AE">
        <w:rPr>
          <w:noProof/>
        </w:rPr>
        <w:t>2021)</w:t>
      </w:r>
      <w:r>
        <w:fldChar w:fldCharType="end"/>
      </w:r>
      <w:r>
        <w:t xml:space="preserve">.  </w:t>
      </w:r>
    </w:p>
    <w:p w:rsidR="00B042E4" w:rsidRDefault="0021463A" w:rsidP="00B042E4">
      <w:pPr>
        <w:pStyle w:val="Heading3"/>
      </w:pPr>
      <w:bookmarkStart w:id="11" w:name="_Toc105074749"/>
      <w:r>
        <w:t>Surface temperature</w:t>
      </w:r>
      <w:r w:rsidR="00A627D0">
        <w:t xml:space="preserve"> and meteorological measurements</w:t>
      </w:r>
      <w:bookmarkEnd w:id="11"/>
    </w:p>
    <w:p w:rsidR="00B042E4" w:rsidRPr="00B042E4" w:rsidRDefault="0021463A" w:rsidP="00B042E4">
      <w:pPr>
        <w:pStyle w:val="BodyText"/>
      </w:pPr>
      <w:r>
        <w:t xml:space="preserve">The same equipment and procedure was used in this experiment as described by </w:t>
      </w:r>
      <w:r w:rsidR="00A627D0">
        <w:fldChar w:fldCharType="begin" w:fldLock="1"/>
      </w:r>
      <w:r w:rsidR="00A627D0">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2021)"},"properties":{"noteIndex":0},"schema":"https://github.com/citation-style-language/schema/raw/master/csl-citation.json"}</w:instrText>
      </w:r>
      <w:r w:rsidR="00A627D0">
        <w:fldChar w:fldCharType="separate"/>
      </w:r>
      <w:r w:rsidR="00A627D0" w:rsidRPr="0021463A">
        <w:rPr>
          <w:noProof/>
        </w:rPr>
        <w:t xml:space="preserve">Brown, </w:t>
      </w:r>
      <w:r w:rsidR="00A627D0" w:rsidRPr="0021463A">
        <w:rPr>
          <w:i/>
          <w:noProof/>
        </w:rPr>
        <w:t>et al.</w:t>
      </w:r>
      <w:r w:rsidR="00A627D0" w:rsidRPr="0021463A">
        <w:rPr>
          <w:noProof/>
        </w:rPr>
        <w:t xml:space="preserve"> </w:t>
      </w:r>
      <w:r w:rsidR="00A627D0">
        <w:rPr>
          <w:noProof/>
        </w:rPr>
        <w:t>(</w:t>
      </w:r>
      <w:r w:rsidR="00A627D0" w:rsidRPr="0021463A">
        <w:rPr>
          <w:noProof/>
        </w:rPr>
        <w:t>2021)</w:t>
      </w:r>
      <w:r w:rsidR="00A627D0">
        <w:fldChar w:fldCharType="end"/>
      </w:r>
      <w:r w:rsidR="00A627D0">
        <w:t>.  Briefly, Apogee IRR sensors were installed in each plot and maintained at ~1m above the crop canopy.  A meteorological station was established beside the rain-shelter and a national meteorological station is situated ~300 m away which provided back up.</w:t>
      </w:r>
    </w:p>
    <w:p w:rsidR="00A627D0" w:rsidRDefault="00A627D0">
      <w:pPr>
        <w:spacing w:after="200" w:line="276" w:lineRule="auto"/>
        <w:rPr>
          <w:rFonts w:eastAsiaTheme="minorEastAsia" w:cs="Times New Roman Bold"/>
          <w:b/>
          <w:bCs/>
          <w:color w:val="829995" w:themeColor="text2"/>
          <w:sz w:val="32"/>
        </w:rPr>
      </w:pPr>
      <w:r>
        <w:br w:type="page"/>
      </w:r>
    </w:p>
    <w:p w:rsidR="00A627D0" w:rsidRDefault="00CC59B2" w:rsidP="00A627D0">
      <w:pPr>
        <w:pStyle w:val="Heading1"/>
        <w:numPr>
          <w:ilvl w:val="0"/>
          <w:numId w:val="18"/>
        </w:numPr>
      </w:pPr>
      <w:bookmarkStart w:id="12" w:name="_Toc105074750"/>
      <w:r>
        <w:lastRenderedPageBreak/>
        <w:t>Pea crop responses to irrigation</w:t>
      </w:r>
      <w:bookmarkEnd w:id="12"/>
    </w:p>
    <w:p w:rsidR="00592C89" w:rsidRDefault="00592C89" w:rsidP="00592C89">
      <w:pPr>
        <w:pStyle w:val="Heading2"/>
      </w:pPr>
      <w:bookmarkStart w:id="13" w:name="_Toc105074751"/>
      <w:r>
        <w:t>Crop production, yield components and health</w:t>
      </w:r>
      <w:bookmarkEnd w:id="13"/>
    </w:p>
    <w:p w:rsidR="00AA18A8" w:rsidRDefault="00AA18A8" w:rsidP="00AA18A8">
      <w:pPr>
        <w:pStyle w:val="BodyText"/>
      </w:pPr>
      <w:r>
        <w:t>Crop data from the rain-shelter and field experiment were combined for analysis (</w:t>
      </w:r>
      <w:r>
        <w:fldChar w:fldCharType="begin"/>
      </w:r>
      <w:r>
        <w:instrText xml:space="preserve"> REF _Ref105074733 \h </w:instrText>
      </w:r>
      <w:r>
        <w:fldChar w:fldCharType="separate"/>
      </w:r>
      <w:r>
        <w:t xml:space="preserve">Figure </w:t>
      </w:r>
      <w:r>
        <w:rPr>
          <w:noProof/>
        </w:rPr>
        <w:t>1</w:t>
      </w:r>
      <w:r>
        <w:fldChar w:fldCharType="end"/>
      </w:r>
      <w:r>
        <w:t>).  For each variable measured an anova was conducted to compare the 6 treatments in the rainshelter.  The 7D and MD treatments were duplicated in the field (under full rainfall and overhead sprinkler irrigation) and these were compared to the corresponding treatment in the rainshelter with a t-test.</w:t>
      </w:r>
    </w:p>
    <w:p w:rsidR="00AA18A8" w:rsidRPr="00A627D0" w:rsidRDefault="00AA18A8" w:rsidP="00AA18A8">
      <w:pPr>
        <w:pStyle w:val="BodyText"/>
      </w:pPr>
      <w:r>
        <w:t>There were no treatment differences in plant population with a mean of 110 plant/m</w:t>
      </w:r>
      <w:r w:rsidRPr="00A627D0">
        <w:rPr>
          <w:vertAlign w:val="superscript"/>
        </w:rPr>
        <w:t>2</w:t>
      </w:r>
      <w:r>
        <w:rPr>
          <w:vertAlign w:val="subscript"/>
        </w:rPr>
        <w:t xml:space="preserve"> </w:t>
      </w:r>
      <w:r>
        <w:t>(</w:t>
      </w:r>
      <w:r>
        <w:fldChar w:fldCharType="begin"/>
      </w:r>
      <w:r>
        <w:instrText xml:space="preserve"> REF _Ref105074733 \h </w:instrText>
      </w:r>
      <w:r>
        <w:fldChar w:fldCharType="separate"/>
      </w:r>
      <w:r>
        <w:t xml:space="preserve">Figure </w:t>
      </w:r>
      <w:r>
        <w:rPr>
          <w:noProof/>
        </w:rPr>
        <w:t>1</w:t>
      </w:r>
      <w:r>
        <w:fldChar w:fldCharType="end"/>
      </w:r>
      <w:r>
        <w:t>).  There were significant yield differences between irrigation treatments in the rain-shelter with the 2D and the 7D treatments achieving the highest (4.9-5.3 t/ha) yields and the 21D, LD and MD treatments achieving the lowest (3.5-3.7t/ha) yields (</w:t>
      </w:r>
      <w:r>
        <w:fldChar w:fldCharType="begin"/>
      </w:r>
      <w:r>
        <w:instrText xml:space="preserve"> REF _Ref105074733 \h </w:instrText>
      </w:r>
      <w:r>
        <w:fldChar w:fldCharType="separate"/>
      </w:r>
      <w:r>
        <w:t xml:space="preserve">Figure </w:t>
      </w:r>
      <w:r>
        <w:rPr>
          <w:noProof/>
        </w:rPr>
        <w:t>1</w:t>
      </w:r>
      <w:r>
        <w:fldChar w:fldCharType="end"/>
      </w:r>
      <w:r>
        <w:t xml:space="preserve">).  160 mm of rain fell between 20 November (when rainshelter was activated) and 20 January (when the crop was harvested) and only small amounts of irrigation were applied in the field so there were no treatment differences.  The MD treatment in the field yield more than the equivalent treatment in the rain-shelter because it received plenty of rainfall when the mid drought treatment was to be applied.  There was no difference between the 7D treatment in the field and the rainshelter suggesting avoidance of canopy wetness during flowering did not impact pollination and yield potential.  However, there was a significant reduction in yields for crops that received water stress during flowering (MD treatment) suggesting it is more important to manage irrigation to avoid water deficit than it is to try to achieve a dry canopy during flowering.  </w:t>
      </w:r>
    </w:p>
    <w:p w:rsidR="00A627D0" w:rsidRPr="00A627D0" w:rsidRDefault="00AA18A8" w:rsidP="00A627D0">
      <w:pPr>
        <w:pStyle w:val="BodyText"/>
      </w:pPr>
      <w:r>
        <w:t xml:space="preserve">The number of reproductive nodes per plant, number of pods per reproductive node and number of seeds per plant all followed </w:t>
      </w:r>
      <w:r w:rsidR="0031608F">
        <w:t>the same pattern as crop yield with highest values for the 2D and 7D treatments and lowest values for the 21D and MD treatments</w:t>
      </w:r>
      <w:r>
        <w:t xml:space="preserve"> </w:t>
      </w:r>
      <w:r w:rsidR="004D447A">
        <w:t>(</w:t>
      </w:r>
      <w:r w:rsidR="004D447A">
        <w:fldChar w:fldCharType="begin"/>
      </w:r>
      <w:r w:rsidR="004D447A">
        <w:instrText xml:space="preserve"> REF _Ref105074733 \h </w:instrText>
      </w:r>
      <w:r w:rsidR="004D447A">
        <w:fldChar w:fldCharType="separate"/>
      </w:r>
      <w:r w:rsidR="004D447A">
        <w:t xml:space="preserve">Figure </w:t>
      </w:r>
      <w:r w:rsidR="004D447A">
        <w:rPr>
          <w:noProof/>
        </w:rPr>
        <w:t>1</w:t>
      </w:r>
      <w:r w:rsidR="004D447A">
        <w:fldChar w:fldCharType="end"/>
      </w:r>
      <w:r w:rsidR="004D447A">
        <w:t xml:space="preserve">).  Correlation plots of yield components are presented in </w:t>
      </w:r>
      <w:r w:rsidR="004D447A">
        <w:fldChar w:fldCharType="begin"/>
      </w:r>
      <w:r w:rsidR="004D447A">
        <w:instrText xml:space="preserve"> REF _Ref105156392 \h </w:instrText>
      </w:r>
      <w:r w:rsidR="004D447A">
        <w:fldChar w:fldCharType="separate"/>
      </w:r>
      <w:r w:rsidR="004D447A">
        <w:t xml:space="preserve">Figure </w:t>
      </w:r>
      <w:r w:rsidR="004D447A">
        <w:rPr>
          <w:noProof/>
        </w:rPr>
        <w:t>2</w:t>
      </w:r>
      <w:r w:rsidR="004D447A">
        <w:fldChar w:fldCharType="end"/>
      </w:r>
      <w:r w:rsidR="00926D62">
        <w:t xml:space="preserve"> with bounds shown by the lines represent maximum and minimum slopes. Differences between values on the y variable could be due to a change in the x variable with a constant slope or a change in slope with no change in the x variable.  Thus, treatments may differ </w:t>
      </w:r>
      <w:r w:rsidR="002E1FC3">
        <w:t>in the value they have on the y-</w:t>
      </w:r>
      <w:r w:rsidR="00A674C1">
        <w:t>axis by moving up or down the line that marks the mean slope or they may have a different slope and move away from the mean.  Considering first the population graph</w:t>
      </w:r>
      <w:r w:rsidR="00AF6D65">
        <w:t xml:space="preserve"> (</w:t>
      </w:r>
      <w:r w:rsidR="00AF6D65">
        <w:fldChar w:fldCharType="begin"/>
      </w:r>
      <w:r w:rsidR="00AF6D65">
        <w:instrText xml:space="preserve"> REF _Ref105156392 \h </w:instrText>
      </w:r>
      <w:r w:rsidR="00AF6D65">
        <w:fldChar w:fldCharType="separate"/>
      </w:r>
      <w:r w:rsidR="00AF6D65">
        <w:t xml:space="preserve">Figure </w:t>
      </w:r>
      <w:r w:rsidR="00AF6D65">
        <w:rPr>
          <w:noProof/>
        </w:rPr>
        <w:t>2</w:t>
      </w:r>
      <w:r w:rsidR="00AF6D65">
        <w:fldChar w:fldCharType="end"/>
      </w:r>
      <w:r w:rsidR="00AF6D65">
        <w:t>)</w:t>
      </w:r>
      <w:r w:rsidR="00A674C1">
        <w:t>, no treatments showed clear deviations from the mean</w:t>
      </w:r>
      <w:r w:rsidR="002E1FC3">
        <w:t>,</w:t>
      </w:r>
      <w:r w:rsidR="00A674C1">
        <w:t xml:space="preserve"> which means the all the variation in yield was coming from changes in yield per plant rather than changes in plant number.  </w:t>
      </w:r>
      <w:r w:rsidR="00F0024C">
        <w:t xml:space="preserve">The LD treatment showed clear deviation from the mean and to a lesser </w:t>
      </w:r>
      <w:r w:rsidR="002E1FC3">
        <w:t>extent,</w:t>
      </w:r>
      <w:r w:rsidR="00F0024C">
        <w:t xml:space="preserve"> the MD treatment </w:t>
      </w:r>
      <w:r w:rsidR="00F0024C">
        <w:t>(</w:t>
      </w:r>
      <w:r w:rsidR="00F0024C">
        <w:fldChar w:fldCharType="begin"/>
      </w:r>
      <w:r w:rsidR="00F0024C">
        <w:instrText xml:space="preserve"> REF _Ref105156392 \h </w:instrText>
      </w:r>
      <w:r w:rsidR="00F0024C">
        <w:fldChar w:fldCharType="separate"/>
      </w:r>
      <w:r w:rsidR="00F0024C">
        <w:t xml:space="preserve">Figure </w:t>
      </w:r>
      <w:r w:rsidR="00F0024C">
        <w:rPr>
          <w:noProof/>
        </w:rPr>
        <w:t>2</w:t>
      </w:r>
      <w:r w:rsidR="00F0024C">
        <w:fldChar w:fldCharType="end"/>
      </w:r>
      <w:r w:rsidR="00F0024C">
        <w:t>)</w:t>
      </w:r>
      <w:r w:rsidR="00F0024C">
        <w:t xml:space="preserve"> meaning part of their yield reduction could be attributed to reduced seed size.</w:t>
      </w:r>
      <w:r w:rsidR="00AF6D65">
        <w:t xml:space="preserve">  </w:t>
      </w:r>
      <w:r w:rsidR="002E1FC3">
        <w:t>There were strong correlations for seed set and pod set with no clear deviations from the mean showing that variations in yield from seed number reduction were related to reductions in the number of flowering nodes rather that a reduction in the number of pods per node or seeds per pod.  This suggests that the drought treatments were causing a reduction in the number of flowers being pollinated rather than the effectiveness of pollination for individual flowers.</w:t>
      </w:r>
      <w:r w:rsidR="00AF6D65">
        <w:t xml:space="preserve">  </w:t>
      </w:r>
      <w:bookmarkStart w:id="14" w:name="_GoBack"/>
      <w:bookmarkEnd w:id="14"/>
    </w:p>
    <w:p w:rsidR="00592C89" w:rsidRDefault="00F0024C" w:rsidP="00592C89">
      <w:pPr>
        <w:keepNext/>
      </w:pPr>
      <w:r>
        <w:rPr>
          <w:noProof/>
        </w:rPr>
        <w:lastRenderedPageBreak/>
        <w:drawing>
          <wp:inline distT="0" distB="0" distL="0" distR="0" wp14:anchorId="7ECC7380" wp14:editId="2016F849">
            <wp:extent cx="5129530" cy="514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9530" cy="5144135"/>
                    </a:xfrm>
                    <a:prstGeom prst="rect">
                      <a:avLst/>
                    </a:prstGeom>
                  </pic:spPr>
                </pic:pic>
              </a:graphicData>
            </a:graphic>
          </wp:inline>
        </w:drawing>
      </w:r>
    </w:p>
    <w:p w:rsidR="00592C89" w:rsidRDefault="00592C89" w:rsidP="00592C89">
      <w:pPr>
        <w:pStyle w:val="Caption"/>
      </w:pPr>
      <w:bookmarkStart w:id="15" w:name="_Ref105074733"/>
      <w:r>
        <w:t xml:space="preserve">Figure </w:t>
      </w:r>
      <w:r>
        <w:fldChar w:fldCharType="begin"/>
      </w:r>
      <w:r w:rsidRPr="00592C89">
        <w:instrText xml:space="preserve"> SEQ Figure \* ARABIC </w:instrText>
      </w:r>
      <w:r>
        <w:fldChar w:fldCharType="separate"/>
      </w:r>
      <w:r w:rsidR="00A627D0">
        <w:rPr>
          <w:noProof/>
        </w:rPr>
        <w:t>1</w:t>
      </w:r>
      <w:r>
        <w:rPr>
          <w:noProof/>
        </w:rPr>
        <w:fldChar w:fldCharType="end"/>
      </w:r>
      <w:bookmarkEnd w:id="15"/>
      <w:r>
        <w:t xml:space="preserve">.  </w:t>
      </w:r>
      <w:r w:rsidR="00F0024C">
        <w:t>R</w:t>
      </w:r>
      <w:r w:rsidR="00F0024C">
        <w:t>eproductive node number</w:t>
      </w:r>
      <w:r w:rsidR="00F0024C">
        <w:t xml:space="preserve">s, </w:t>
      </w:r>
      <w:r w:rsidR="00F0024C">
        <w:t>pod numbers</w:t>
      </w:r>
      <w:r w:rsidR="00F0024C">
        <w:t xml:space="preserve">, </w:t>
      </w:r>
      <w:r w:rsidR="00F0024C">
        <w:t>seed numbers,</w:t>
      </w:r>
      <w:r w:rsidR="00F0024C">
        <w:t xml:space="preserve"> population and</w:t>
      </w:r>
      <w:r>
        <w:t xml:space="preserve"> yield, for `Canterbury 37` peas grown in the Plant and Food Research rain shelter near Lincoln with 6 different irrigation treatments and for two sprinkler irrigation treatments in the adjacent field.  Individual data points are shown by round symbols and bars represent the mean for each treatment.  Different colours represent different irrigation treatments.  The paired bars represent the same irrigation treatment with the darker bar being drip irrigated under the rainshelter and the lighter bar being sprinkler irrigated in the field.    The probabilities on top of these paired bars are from a t test comparison of the two.  Probabilities and LSD in the top corner of each graph is from an ANOVA for the rainshelter treatments.</w:t>
      </w:r>
    </w:p>
    <w:p w:rsidR="00592C89" w:rsidRDefault="003E6982" w:rsidP="00592C89">
      <w:pPr>
        <w:keepNext/>
      </w:pPr>
      <w:r>
        <w:rPr>
          <w:noProof/>
        </w:rPr>
        <w:lastRenderedPageBreak/>
        <w:drawing>
          <wp:inline distT="0" distB="0" distL="0" distR="0" wp14:anchorId="48DC24C2" wp14:editId="0939C5C1">
            <wp:extent cx="5129530" cy="517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9530" cy="5173345"/>
                    </a:xfrm>
                    <a:prstGeom prst="rect">
                      <a:avLst/>
                    </a:prstGeom>
                  </pic:spPr>
                </pic:pic>
              </a:graphicData>
            </a:graphic>
          </wp:inline>
        </w:drawing>
      </w:r>
    </w:p>
    <w:p w:rsidR="00592C89" w:rsidRDefault="00592C89" w:rsidP="00592C89">
      <w:pPr>
        <w:pStyle w:val="Caption"/>
      </w:pPr>
      <w:bookmarkStart w:id="16" w:name="_Ref105156392"/>
      <w:r>
        <w:t xml:space="preserve">Figure </w:t>
      </w:r>
      <w:r w:rsidR="00DF0BA9">
        <w:fldChar w:fldCharType="begin"/>
      </w:r>
      <w:r w:rsidR="00DF0BA9">
        <w:instrText xml:space="preserve"> SEQ Figure \* ARABIC </w:instrText>
      </w:r>
      <w:r w:rsidR="00DF0BA9">
        <w:fldChar w:fldCharType="separate"/>
      </w:r>
      <w:r w:rsidR="00A627D0">
        <w:rPr>
          <w:noProof/>
        </w:rPr>
        <w:t>2</w:t>
      </w:r>
      <w:r w:rsidR="00DF0BA9">
        <w:rPr>
          <w:noProof/>
        </w:rPr>
        <w:fldChar w:fldCharType="end"/>
      </w:r>
      <w:bookmarkEnd w:id="16"/>
      <w:r>
        <w:t>.  Yield component correlation graphs for `Canterbury 37` peas grown in the Plant and Food Research rain shelter near Lincoln with 6 different irrigation treatments and for two sprinkler irrigation treatments in the adjacent field (A3.2).</w:t>
      </w:r>
      <w:r w:rsidR="00BD0719">
        <w:t xml:space="preserve">  Dashed lines represent the mean </w:t>
      </w:r>
      <w:r w:rsidR="00A674C1">
        <w:t>slope</w:t>
      </w:r>
      <w:r w:rsidR="00BD0719">
        <w:t xml:space="preserve"> of the y and x variables (y/x) and solid lines represent the upper and lower bounds.</w:t>
      </w:r>
    </w:p>
    <w:p w:rsidR="00592C89" w:rsidRDefault="00592C89" w:rsidP="00592C89">
      <w:pPr>
        <w:keepNext/>
      </w:pPr>
      <w:r>
        <w:rPr>
          <w:noProof/>
        </w:rPr>
        <w:drawing>
          <wp:inline distT="0" distB="0" distL="0" distR="0" wp14:anchorId="6910DAEA" wp14:editId="46AB380C">
            <wp:extent cx="35052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476500"/>
                    </a:xfrm>
                    <a:prstGeom prst="rect">
                      <a:avLst/>
                    </a:prstGeom>
                  </pic:spPr>
                </pic:pic>
              </a:graphicData>
            </a:graphic>
          </wp:inline>
        </w:drawing>
      </w:r>
    </w:p>
    <w:p w:rsidR="00592C89" w:rsidRDefault="00592C89" w:rsidP="00592C89">
      <w:pPr>
        <w:pStyle w:val="Caption"/>
      </w:pPr>
      <w:r>
        <w:t xml:space="preserve">Figure </w:t>
      </w:r>
      <w:r w:rsidR="00DF0BA9">
        <w:fldChar w:fldCharType="begin"/>
      </w:r>
      <w:r w:rsidR="00DF0BA9">
        <w:instrText xml:space="preserve"> SEQ Figure \* ARABIC </w:instrText>
      </w:r>
      <w:r w:rsidR="00DF0BA9">
        <w:fldChar w:fldCharType="separate"/>
      </w:r>
      <w:r w:rsidR="00A627D0">
        <w:rPr>
          <w:noProof/>
        </w:rPr>
        <w:t>3</w:t>
      </w:r>
      <w:r w:rsidR="00DF0BA9">
        <w:rPr>
          <w:noProof/>
        </w:rPr>
        <w:fldChar w:fldCharType="end"/>
      </w:r>
      <w:r>
        <w:t xml:space="preserve">.  Root disease scores for `Canterbury 37` peas grown in the Plant and Food Research rain shelter near Lincoln with 6 different irrigation treatments and for two sprinkler irrigation treatments in the adjacent field.  Individual data points are shown by round symbols and bars represent the mean for each treatment.  Different colours represent different irrigation treatments.  The paired bars </w:t>
      </w:r>
      <w:r>
        <w:lastRenderedPageBreak/>
        <w:t>represent the same irrigation treatment with the darker bar being drip irrigated under the rainshelter and the lighter bar being sprinkler irrigated in the field.    The probabilities on top of these paired bars are from a t test comparison of the two.  Probabilities and LSD in the top corner of each graph is from an ANOVA for the rainshelter treatments.</w:t>
      </w:r>
    </w:p>
    <w:p w:rsidR="00592C89" w:rsidRPr="008A42E7" w:rsidRDefault="00592C89" w:rsidP="00592C89">
      <w:pPr>
        <w:pStyle w:val="Tablecaption"/>
      </w:pPr>
    </w:p>
    <w:p w:rsidR="00B35038" w:rsidRDefault="00B35038" w:rsidP="00B35038">
      <w:pPr>
        <w:pStyle w:val="Heading2"/>
      </w:pPr>
      <w:bookmarkStart w:id="17" w:name="_Toc105074752"/>
      <w:r>
        <w:t>Rain shelter canopy covers</w:t>
      </w:r>
      <w:bookmarkEnd w:id="17"/>
    </w:p>
    <w:p w:rsidR="00B35038" w:rsidRDefault="00D737C6" w:rsidP="00B35038">
      <w:pPr>
        <w:pStyle w:val="BodyText"/>
      </w:pPr>
      <w:r>
        <w:t xml:space="preserve">There were few </w:t>
      </w:r>
      <w:r w:rsidR="00F23912">
        <w:t>visible</w:t>
      </w:r>
      <w:r>
        <w:t xml:space="preserve"> differences early in the crops duration and all treatments achieved full canopy closure about mid December.  Treatment differences became apparent in January with the 21D treatment loosing green cover in its canopy fastest</w:t>
      </w:r>
      <w:r w:rsidR="00F23912">
        <w:t>.  The</w:t>
      </w:r>
      <w:r>
        <w:t xml:space="preserve"> MD, LD and 14D treatments</w:t>
      </w:r>
      <w:r w:rsidR="00683F5D">
        <w:t xml:space="preserve"> </w:t>
      </w:r>
      <w:r w:rsidR="00F23912">
        <w:t xml:space="preserve">all had a similar rate of canopy senescence </w:t>
      </w:r>
      <w:r w:rsidR="00683F5D">
        <w:t>(</w:t>
      </w:r>
      <w:r w:rsidR="00683F5D">
        <w:fldChar w:fldCharType="begin"/>
      </w:r>
      <w:r w:rsidR="00683F5D">
        <w:instrText xml:space="preserve"> REF _Ref104557834 \h </w:instrText>
      </w:r>
      <w:r w:rsidR="00683F5D">
        <w:fldChar w:fldCharType="separate"/>
      </w:r>
      <w:r w:rsidR="00A627D0">
        <w:t xml:space="preserve">Figure </w:t>
      </w:r>
      <w:r w:rsidR="00A627D0">
        <w:rPr>
          <w:noProof/>
        </w:rPr>
        <w:t>4</w:t>
      </w:r>
      <w:r w:rsidR="00683F5D">
        <w:fldChar w:fldCharType="end"/>
      </w:r>
      <w:r w:rsidR="00683F5D">
        <w:t>)</w:t>
      </w:r>
      <w:r>
        <w:t xml:space="preserve">.  These are all treatments that encountered some </w:t>
      </w:r>
      <w:r w:rsidR="00F23912">
        <w:t>degree of water stress during or</w:t>
      </w:r>
      <w:r>
        <w:t xml:space="preserve"> prior to this time.  The 7D and the 2D irrigation treatments gave the longest survival of green canopy.</w:t>
      </w:r>
      <w:r w:rsidR="00683F5D">
        <w:t xml:space="preserve">  All treatments reach</w:t>
      </w:r>
      <w:r w:rsidR="00F23912">
        <w:t>ed</w:t>
      </w:r>
      <w:r w:rsidR="00683F5D">
        <w:t xml:space="preserve"> full canopy senescence (fPAR = 0) between the 18</w:t>
      </w:r>
      <w:r w:rsidR="00683F5D" w:rsidRPr="00683F5D">
        <w:rPr>
          <w:vertAlign w:val="superscript"/>
        </w:rPr>
        <w:t>th</w:t>
      </w:r>
      <w:r w:rsidR="00683F5D">
        <w:t xml:space="preserve"> and the 25</w:t>
      </w:r>
      <w:r w:rsidR="00683F5D" w:rsidRPr="00683F5D">
        <w:rPr>
          <w:vertAlign w:val="superscript"/>
        </w:rPr>
        <w:t>th</w:t>
      </w:r>
      <w:r w:rsidR="00683F5D">
        <w:t xml:space="preserve"> of January.</w:t>
      </w:r>
    </w:p>
    <w:p w:rsidR="00F23912" w:rsidRPr="00B35038" w:rsidRDefault="00F23912" w:rsidP="00B35038">
      <w:pPr>
        <w:pStyle w:val="BodyText"/>
      </w:pPr>
      <w:r>
        <w:t>These results clearly show frequent irrigation throughout the season gave and extended crop duration.  The MD and LD treatments senesced at the same rate in spite of the MD treatment receiving weekly irrigation during the senescence period.  This shows moisture stress prior to the onset of canopy senescence can accelerate canopy decline later in the crop.</w:t>
      </w:r>
    </w:p>
    <w:p w:rsidR="00D737C6" w:rsidRDefault="00B35038" w:rsidP="00D737C6">
      <w:pPr>
        <w:pStyle w:val="BodyText"/>
        <w:keepNext/>
      </w:pPr>
      <w:r>
        <w:rPr>
          <w:noProof/>
        </w:rPr>
        <w:drawing>
          <wp:inline distT="0" distB="0" distL="0" distR="0" wp14:anchorId="2EBA8585" wp14:editId="44A119FB">
            <wp:extent cx="367665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650" cy="3733800"/>
                    </a:xfrm>
                    <a:prstGeom prst="rect">
                      <a:avLst/>
                    </a:prstGeom>
                  </pic:spPr>
                </pic:pic>
              </a:graphicData>
            </a:graphic>
          </wp:inline>
        </w:drawing>
      </w:r>
    </w:p>
    <w:p w:rsidR="00B35038" w:rsidRPr="00B35038" w:rsidRDefault="00D737C6" w:rsidP="00D737C6">
      <w:pPr>
        <w:pStyle w:val="Caption"/>
      </w:pPr>
      <w:bookmarkStart w:id="18" w:name="_Ref104557834"/>
      <w:r>
        <w:t xml:space="preserve">Figure </w:t>
      </w:r>
      <w:r w:rsidR="00DF0BA9">
        <w:fldChar w:fldCharType="begin"/>
      </w:r>
      <w:r w:rsidR="00DF0BA9">
        <w:instrText xml:space="preserve"> SEQ Figure \* ARABIC </w:instrText>
      </w:r>
      <w:r w:rsidR="00DF0BA9">
        <w:fldChar w:fldCharType="separate"/>
      </w:r>
      <w:r w:rsidR="00A627D0">
        <w:rPr>
          <w:noProof/>
        </w:rPr>
        <w:t>4</w:t>
      </w:r>
      <w:r w:rsidR="00DF0BA9">
        <w:rPr>
          <w:noProof/>
        </w:rPr>
        <w:fldChar w:fldCharType="end"/>
      </w:r>
      <w:bookmarkEnd w:id="18"/>
      <w:r>
        <w:t>.  Estimated fPAR (faction of photosyntheticly active radiation) for `Canterbury 37` peas under 6 different irrigation treatments in the Plant and Food Research rain-shelter near Lincoln.  Values prior to 28-12-21 were measured with continuously logged below canopy radiation sensors and beyond this date they were based on 5-7 day NDVI measurements (symbols) that were extrapolated out to daily values (lines).</w:t>
      </w:r>
    </w:p>
    <w:p w:rsidR="00771575" w:rsidRDefault="00771575" w:rsidP="00771575">
      <w:pPr>
        <w:pStyle w:val="Heading2"/>
      </w:pPr>
      <w:bookmarkStart w:id="19" w:name="_Toc105074753"/>
      <w:r>
        <w:lastRenderedPageBreak/>
        <w:t>Rain shelter soil water deficits</w:t>
      </w:r>
      <w:bookmarkEnd w:id="19"/>
    </w:p>
    <w:p w:rsidR="00A760AE" w:rsidRDefault="00A760AE" w:rsidP="00A760AE">
      <w:pPr>
        <w:pStyle w:val="BodyText"/>
      </w:pPr>
      <w:r>
        <w:t>Soil water deficit was calculated for each treatment assuming the soil was at field capacity on the day soil moisture commenced</w:t>
      </w:r>
      <w:r w:rsidR="00B35038">
        <w:t xml:space="preserve"> (</w:t>
      </w:r>
      <w:r w:rsidR="00B35038">
        <w:fldChar w:fldCharType="begin"/>
      </w:r>
      <w:r w:rsidR="00B35038">
        <w:instrText xml:space="preserve"> REF _Ref104553843 \h </w:instrText>
      </w:r>
      <w:r w:rsidR="00B35038">
        <w:fldChar w:fldCharType="separate"/>
      </w:r>
      <w:r w:rsidR="00A627D0">
        <w:t xml:space="preserve">Figure </w:t>
      </w:r>
      <w:r w:rsidR="00A627D0">
        <w:rPr>
          <w:noProof/>
        </w:rPr>
        <w:t>5</w:t>
      </w:r>
      <w:r w:rsidR="00B35038">
        <w:fldChar w:fldCharType="end"/>
      </w:r>
      <w:r w:rsidR="00B35038">
        <w:t>)</w:t>
      </w:r>
      <w:r>
        <w:t xml:space="preserve">.  </w:t>
      </w:r>
      <w:r w:rsidR="00B35038">
        <w:t>Irrigation began on the 3</w:t>
      </w:r>
      <w:r w:rsidR="00B35038" w:rsidRPr="00B35038">
        <w:rPr>
          <w:vertAlign w:val="superscript"/>
        </w:rPr>
        <w:t>rd</w:t>
      </w:r>
      <w:r w:rsidR="00B35038">
        <w:t xml:space="preserve"> of December for relevant treatments and proceeded until each treatments canopy was close to fully senesced</w:t>
      </w:r>
      <w:r w:rsidR="00683F5D">
        <w:t xml:space="preserve"> (</w:t>
      </w:r>
      <w:r w:rsidR="00683F5D">
        <w:fldChar w:fldCharType="begin"/>
      </w:r>
      <w:r w:rsidR="00683F5D">
        <w:instrText xml:space="preserve"> REF _Ref104553843 \h </w:instrText>
      </w:r>
      <w:r w:rsidR="00683F5D">
        <w:fldChar w:fldCharType="separate"/>
      </w:r>
      <w:r w:rsidR="00A627D0">
        <w:t xml:space="preserve">Figure </w:t>
      </w:r>
      <w:r w:rsidR="00A627D0">
        <w:rPr>
          <w:noProof/>
        </w:rPr>
        <w:t>5</w:t>
      </w:r>
      <w:r w:rsidR="00683F5D">
        <w:fldChar w:fldCharType="end"/>
      </w:r>
      <w:r w:rsidR="00683F5D">
        <w:t>)</w:t>
      </w:r>
      <w:r w:rsidR="007E11AC">
        <w:t>.  The 2D treatment maintained a SWD between 0 and 20 mm throughout the duration of the experiment.  This is an important result because it shows that the amount of irrigation applied closely matched water use.  Irrigation applications were calculated using a new approach based on IR canopy temperature and the ability of this approach to maintain soil water content in a tightly defined range is very encouraging.</w:t>
      </w:r>
    </w:p>
    <w:p w:rsidR="007E11AC" w:rsidRPr="00A760AE" w:rsidRDefault="007E11AC" w:rsidP="00A760AE">
      <w:pPr>
        <w:pStyle w:val="BodyText"/>
      </w:pPr>
      <w:r>
        <w:t>The 7D, 14D and 21D treatments occupied a progressively wider range of soil water deficits, which is expected as they had longer to dry down between progressively larger irrigation amounts.</w:t>
      </w:r>
      <w:r w:rsidR="00EE1BEB">
        <w:t xml:space="preserve">  There was little difference between the MD and the LD treatments prior in December because weather conditions were cool and dull and the crops did not use much water.  The LD treatment reached the greatest SWD by the end of the experiment (-85 mm) with the MD, 21D and 14D treatments all reaching a SWD around - 60 mm by the end.</w:t>
      </w:r>
    </w:p>
    <w:p w:rsidR="00A57D87" w:rsidRDefault="00A57D87" w:rsidP="00A57D87">
      <w:pPr>
        <w:pStyle w:val="BodyText"/>
        <w:keepNext/>
      </w:pPr>
      <w:r>
        <w:rPr>
          <w:noProof/>
        </w:rPr>
        <w:drawing>
          <wp:inline distT="0" distB="0" distL="0" distR="0" wp14:anchorId="7F79788B" wp14:editId="65D8EDF8">
            <wp:extent cx="512953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9530" cy="2980055"/>
                    </a:xfrm>
                    <a:prstGeom prst="rect">
                      <a:avLst/>
                    </a:prstGeom>
                  </pic:spPr>
                </pic:pic>
              </a:graphicData>
            </a:graphic>
          </wp:inline>
        </w:drawing>
      </w:r>
    </w:p>
    <w:p w:rsidR="00A57D87" w:rsidRDefault="00A57D87" w:rsidP="00A57D87">
      <w:pPr>
        <w:pStyle w:val="Caption"/>
      </w:pPr>
      <w:bookmarkStart w:id="20" w:name="_Ref104553843"/>
      <w:r>
        <w:t xml:space="preserve">Figure </w:t>
      </w:r>
      <w:r w:rsidR="00DF0BA9">
        <w:fldChar w:fldCharType="begin"/>
      </w:r>
      <w:r w:rsidR="00DF0BA9">
        <w:instrText xml:space="preserve"> SEQ Figure \* ARABIC </w:instrText>
      </w:r>
      <w:r w:rsidR="00DF0BA9">
        <w:fldChar w:fldCharType="separate"/>
      </w:r>
      <w:r w:rsidR="00A627D0">
        <w:rPr>
          <w:noProof/>
        </w:rPr>
        <w:t>5</w:t>
      </w:r>
      <w:r w:rsidR="00DF0BA9">
        <w:rPr>
          <w:noProof/>
        </w:rPr>
        <w:fldChar w:fldCharType="end"/>
      </w:r>
      <w:bookmarkEnd w:id="20"/>
      <w:r>
        <w:t>.  Soi</w:t>
      </w:r>
      <w:r w:rsidR="00683F5D">
        <w:t>l water deficit for `Canterbury 37`</w:t>
      </w:r>
      <w:r>
        <w:t xml:space="preserve"> peas grown in the Plant and Food Research rain shelter near Lincoln with 6 different irrigation treatments.</w:t>
      </w:r>
    </w:p>
    <w:p w:rsidR="00B35038" w:rsidRDefault="00B35038" w:rsidP="00B35038"/>
    <w:p w:rsidR="00B35038" w:rsidRPr="00B35038" w:rsidRDefault="00B35038" w:rsidP="00B35038"/>
    <w:p w:rsidR="00B81A16" w:rsidRDefault="00B81A16" w:rsidP="00032419">
      <w:pPr>
        <w:pStyle w:val="TableTextDecimal"/>
        <w:tabs>
          <w:tab w:val="clear" w:pos="851"/>
        </w:tabs>
      </w:pPr>
    </w:p>
    <w:p w:rsidR="001A0A9F" w:rsidRDefault="00EE1BEB" w:rsidP="00EE1BEB">
      <w:pPr>
        <w:pStyle w:val="Heading2"/>
        <w:sectPr w:rsidR="001A0A9F" w:rsidSect="00CC59B2">
          <w:headerReference w:type="default" r:id="rId29"/>
          <w:footerReference w:type="even" r:id="rId30"/>
          <w:footerReference w:type="default" r:id="rId31"/>
          <w:pgSz w:w="11906" w:h="16838" w:code="9"/>
          <w:pgMar w:top="1418" w:right="1418" w:bottom="1418" w:left="2410" w:header="720" w:footer="567" w:gutter="0"/>
          <w:cols w:space="720"/>
          <w:vAlign w:val="center"/>
          <w:noEndnote/>
          <w:docGrid w:linePitch="272"/>
        </w:sectPr>
      </w:pPr>
      <w:bookmarkStart w:id="21" w:name="_Toc105074754"/>
      <w:r>
        <w:t>Rain shelter</w:t>
      </w:r>
      <w:r w:rsidR="009E0471">
        <w:t xml:space="preserve"> water extraction patterns</w:t>
      </w:r>
      <w:bookmarkEnd w:id="21"/>
    </w:p>
    <w:p w:rsidR="00BC1293" w:rsidRDefault="007B67C4" w:rsidP="00BC1293">
      <w:pPr>
        <w:pStyle w:val="BodyText"/>
      </w:pPr>
      <w:r>
        <w:lastRenderedPageBreak/>
        <w:t xml:space="preserve">Changes in volumetric water content at each depth are shown in </w:t>
      </w:r>
      <w:r>
        <w:fldChar w:fldCharType="begin"/>
      </w:r>
      <w:r>
        <w:instrText xml:space="preserve"> REF _Ref104797197 \h </w:instrText>
      </w:r>
      <w:r>
        <w:fldChar w:fldCharType="separate"/>
      </w:r>
      <w:r w:rsidR="00A627D0">
        <w:t xml:space="preserve">Figure </w:t>
      </w:r>
      <w:r w:rsidR="00A627D0">
        <w:rPr>
          <w:noProof/>
        </w:rPr>
        <w:t>6</w:t>
      </w:r>
      <w:r>
        <w:fldChar w:fldCharType="end"/>
      </w:r>
      <w:r w:rsidR="00052F32">
        <w:t>.  The VWC</w:t>
      </w:r>
      <w:r w:rsidR="00527DC9">
        <w:t xml:space="preserve"> fluctuated most in the top 15cm layer where irrigation was absorbed and crop water extraction was most significant.  There appeared to be a difference between the VWC measured within the drill rows and that measured between drill rows for the 2D treatment with VWC </w:t>
      </w:r>
      <w:r w:rsidR="00D82A77">
        <w:t xml:space="preserve">being lower within the drill rows.  </w:t>
      </w:r>
      <w:r w:rsidR="00781E90">
        <w:t>Fluctuations due to irrigation and root uptake are evident in the 15-30 and 30-60 cm layers showing peas are actively extracting water at these depths.  Wetting from irrigation events did not make it to the 60-90 cm layer and gradual water extraction is evident from this layer during the middle of December to mid January.  Water extraction from this layer was least for the 2D treatment (which had the smallest SWD) and greatest for the LD treatment (which had the largest SWD).</w:t>
      </w:r>
    </w:p>
    <w:p w:rsidR="00F23912" w:rsidRDefault="00052F32" w:rsidP="00F23912">
      <w:pPr>
        <w:pStyle w:val="BodyText"/>
        <w:keepNext/>
      </w:pPr>
      <w:r>
        <w:rPr>
          <w:noProof/>
        </w:rPr>
        <w:lastRenderedPageBreak/>
        <w:drawing>
          <wp:inline distT="0" distB="0" distL="0" distR="0" wp14:anchorId="2D6C0998" wp14:editId="26817FA1">
            <wp:extent cx="5563589" cy="6618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5845" cy="6657019"/>
                    </a:xfrm>
                    <a:prstGeom prst="rect">
                      <a:avLst/>
                    </a:prstGeom>
                  </pic:spPr>
                </pic:pic>
              </a:graphicData>
            </a:graphic>
          </wp:inline>
        </w:drawing>
      </w:r>
    </w:p>
    <w:p w:rsidR="002366D8" w:rsidRDefault="00F23912" w:rsidP="00F23912">
      <w:pPr>
        <w:pStyle w:val="Caption"/>
      </w:pPr>
      <w:bookmarkStart w:id="22" w:name="_Ref104797197"/>
      <w:r>
        <w:t xml:space="preserve">Figure </w:t>
      </w:r>
      <w:r w:rsidR="00DF0BA9">
        <w:fldChar w:fldCharType="begin"/>
      </w:r>
      <w:r w:rsidR="00DF0BA9">
        <w:instrText xml:space="preserve"> SEQ Figure \* ARABIC </w:instrText>
      </w:r>
      <w:r w:rsidR="00DF0BA9">
        <w:fldChar w:fldCharType="separate"/>
      </w:r>
      <w:r w:rsidR="00A627D0">
        <w:rPr>
          <w:noProof/>
        </w:rPr>
        <w:t>6</w:t>
      </w:r>
      <w:r w:rsidR="00DF0BA9">
        <w:rPr>
          <w:noProof/>
        </w:rPr>
        <w:fldChar w:fldCharType="end"/>
      </w:r>
      <w:bookmarkEnd w:id="22"/>
      <w:r>
        <w:t xml:space="preserve">.  </w:t>
      </w:r>
      <w:r w:rsidR="007B67C4">
        <w:t>Change in water content (mm</w:t>
      </w:r>
      <w:r w:rsidR="007B67C4">
        <w:rPr>
          <w:vertAlign w:val="superscript"/>
        </w:rPr>
        <w:t>3</w:t>
      </w:r>
      <w:r w:rsidR="007B67C4">
        <w:t>/mm</w:t>
      </w:r>
      <w:r w:rsidR="007B67C4">
        <w:rPr>
          <w:vertAlign w:val="superscript"/>
        </w:rPr>
        <w:t>3</w:t>
      </w:r>
      <w:r w:rsidR="007B67C4">
        <w:t>) relative to starting value for soil layers down to 180cm for `Canterbury 37` peas grown in the Plant and Food Research rain shelter near Lincoln with 6 different irrigation treatments.</w:t>
      </w:r>
    </w:p>
    <w:p w:rsidR="00671E89" w:rsidRDefault="00671E89" w:rsidP="00671E89">
      <w:pPr>
        <w:pStyle w:val="Caption"/>
      </w:pPr>
    </w:p>
    <w:p w:rsidR="00671E89" w:rsidRDefault="00671E89" w:rsidP="00671E89"/>
    <w:p w:rsidR="00671E89" w:rsidRDefault="00671E89" w:rsidP="00671E89">
      <w:pPr>
        <w:pStyle w:val="Heading1"/>
        <w:rPr>
          <w:noProof/>
        </w:rPr>
      </w:pPr>
      <w:bookmarkStart w:id="23" w:name="_Toc105074755"/>
      <w:r>
        <w:rPr>
          <w:noProof/>
        </w:rPr>
        <w:lastRenderedPageBreak/>
        <w:t>Estimating crop water use using IR temperature</w:t>
      </w:r>
      <w:bookmarkEnd w:id="23"/>
    </w:p>
    <w:p w:rsidR="00671E89" w:rsidRPr="00671E89" w:rsidRDefault="00671E89" w:rsidP="00671E89">
      <w:pPr>
        <w:pStyle w:val="BodyText"/>
      </w:pPr>
    </w:p>
    <w:p w:rsidR="00671E89" w:rsidRDefault="00671E89" w:rsidP="00671E89">
      <w:pPr>
        <w:keepNext/>
      </w:pPr>
      <w:r>
        <w:rPr>
          <w:noProof/>
        </w:rPr>
        <w:drawing>
          <wp:inline distT="0" distB="0" distL="0" distR="0" wp14:anchorId="5A695624" wp14:editId="161A89CF">
            <wp:extent cx="5759450" cy="337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378200"/>
                    </a:xfrm>
                    <a:prstGeom prst="rect">
                      <a:avLst/>
                    </a:prstGeom>
                  </pic:spPr>
                </pic:pic>
              </a:graphicData>
            </a:graphic>
          </wp:inline>
        </w:drawing>
      </w:r>
    </w:p>
    <w:p w:rsidR="00671E89" w:rsidRDefault="00671E89" w:rsidP="00671E89">
      <w:pPr>
        <w:pStyle w:val="Caption"/>
        <w:rPr>
          <w:noProof/>
        </w:rPr>
      </w:pPr>
      <w:r>
        <w:t xml:space="preserve">Figure </w:t>
      </w:r>
      <w:r w:rsidR="00DF0BA9">
        <w:fldChar w:fldCharType="begin"/>
      </w:r>
      <w:r w:rsidR="00DF0BA9">
        <w:instrText xml:space="preserve"> SEQ Figure \* ARABIC </w:instrText>
      </w:r>
      <w:r w:rsidR="00DF0BA9">
        <w:fldChar w:fldCharType="separate"/>
      </w:r>
      <w:r w:rsidR="00A627D0">
        <w:rPr>
          <w:noProof/>
        </w:rPr>
        <w:t>7</w:t>
      </w:r>
      <w:r w:rsidR="00DF0BA9">
        <w:rPr>
          <w:noProof/>
        </w:rPr>
        <w:fldChar w:fldCharType="end"/>
      </w:r>
      <w:r>
        <w:t xml:space="preserve"> Drainage estimated from night time profile water fluxes for `Canterbury 37` peas grown in the Plant and Food Research rain shelter near Lincoln with 6 different irrigation treatments.</w:t>
      </w:r>
    </w:p>
    <w:p w:rsidR="00671E89" w:rsidRDefault="00671E89" w:rsidP="00671E89">
      <w:pPr>
        <w:keepNext/>
      </w:pPr>
      <w:r>
        <w:rPr>
          <w:noProof/>
        </w:rPr>
        <w:lastRenderedPageBreak/>
        <w:drawing>
          <wp:inline distT="0" distB="0" distL="0" distR="0" wp14:anchorId="13257ECD" wp14:editId="207E4595">
            <wp:extent cx="5759450" cy="778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787640"/>
                    </a:xfrm>
                    <a:prstGeom prst="rect">
                      <a:avLst/>
                    </a:prstGeom>
                  </pic:spPr>
                </pic:pic>
              </a:graphicData>
            </a:graphic>
          </wp:inline>
        </w:drawing>
      </w:r>
    </w:p>
    <w:p w:rsidR="00671E89" w:rsidRPr="00286CB3" w:rsidRDefault="00671E89" w:rsidP="00671E89">
      <w:pPr>
        <w:pStyle w:val="Caption"/>
        <w:sectPr w:rsidR="00671E89" w:rsidRPr="00286CB3" w:rsidSect="000E7D75">
          <w:headerReference w:type="default" r:id="rId35"/>
          <w:footerReference w:type="even" r:id="rId36"/>
          <w:footerReference w:type="default" r:id="rId37"/>
          <w:pgSz w:w="11906" w:h="16838" w:code="9"/>
          <w:pgMar w:top="2410" w:right="1418" w:bottom="1418" w:left="1418" w:header="720" w:footer="567" w:gutter="0"/>
          <w:cols w:space="720"/>
          <w:noEndnote/>
          <w:docGrid w:linePitch="272"/>
        </w:sectPr>
      </w:pPr>
      <w:r>
        <w:t xml:space="preserve">Figure </w:t>
      </w:r>
      <w:r w:rsidR="00DF0BA9">
        <w:fldChar w:fldCharType="begin"/>
      </w:r>
      <w:r w:rsidR="00DF0BA9">
        <w:instrText xml:space="preserve"> SEQ Figure \* ARABIC </w:instrText>
      </w:r>
      <w:r w:rsidR="00DF0BA9">
        <w:fldChar w:fldCharType="separate"/>
      </w:r>
      <w:r w:rsidR="00A627D0">
        <w:rPr>
          <w:noProof/>
        </w:rPr>
        <w:t>8</w:t>
      </w:r>
      <w:r w:rsidR="00DF0BA9">
        <w:rPr>
          <w:noProof/>
        </w:rPr>
        <w:fldChar w:fldCharType="end"/>
      </w:r>
      <w:r>
        <w:t>.  Accumulated evapotranspiration (ET) measured using soil moisture sensors (markers) and estimated using IR temperature data (lines) for `Canterbury 37` peas grown in the Plant and Food Research rain shelter near Lincoln with 6 different irrigation treatments</w:t>
      </w:r>
    </w:p>
    <w:p w:rsidR="00671E89" w:rsidRPr="00671E89" w:rsidRDefault="00671E89" w:rsidP="00671E89"/>
    <w:p w:rsidR="00781E90" w:rsidRDefault="00781E90" w:rsidP="00781E90"/>
    <w:p w:rsidR="00781E90" w:rsidRDefault="00781E90" w:rsidP="00781E90"/>
    <w:sectPr w:rsidR="00781E90" w:rsidSect="000E7D75">
      <w:headerReference w:type="default" r:id="rId38"/>
      <w:footerReference w:type="default" r:id="rId39"/>
      <w:pgSz w:w="11906" w:h="16838"/>
      <w:pgMar w:top="2410" w:right="1418" w:bottom="1418" w:left="1418" w:header="720" w:footer="567"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0BA9" w:rsidRDefault="00DF0BA9" w:rsidP="00406DCB">
      <w:r>
        <w:separator/>
      </w:r>
    </w:p>
  </w:endnote>
  <w:endnote w:type="continuationSeparator" w:id="0">
    <w:p w:rsidR="00DF0BA9" w:rsidRDefault="00DF0BA9" w:rsidP="00406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Footer"/>
    </w:pP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rPr>
        <w:noProof/>
      </w:rPr>
      <w:t>2022</w:t>
    </w:r>
    <w:r w:rsidRPr="001B32B2">
      <w:fldChar w:fldCharType="end"/>
    </w:r>
    <w:r w:rsidRPr="001B32B2">
      <w:t>)</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055BDB" w:rsidRDefault="00A627D0" w:rsidP="00060D2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7A0FD2" w:rsidRDefault="00A627D0" w:rsidP="007A0FD2">
    <w:pPr>
      <w:tabs>
        <w:tab w:val="left" w:pos="851"/>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A31B7A" w:rsidRDefault="00A627D0" w:rsidP="00A31B7A">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rPr>
        <w:noProof/>
      </w:rPr>
      <w:t>2022</w:t>
    </w:r>
    <w:r w:rsidRPr="001B32B2">
      <w:fldChar w:fldCharType="end"/>
    </w:r>
    <w:r w:rsidRPr="001B32B2">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rPr>
        <w:noProof/>
      </w:rPr>
      <w:t>2022</w:t>
    </w:r>
    <w:r w:rsidRPr="001B32B2">
      <w:fldChar w:fldCharType="end"/>
    </w:r>
    <w:r w:rsidRPr="001B32B2">
      <w: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924F30" w:rsidRDefault="00A627D0" w:rsidP="005D1DE5">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C00195">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LandscapeFooter"/>
    </w:pPr>
    <w:r>
      <w:t xml:space="preserve">Page </w:t>
    </w:r>
    <w:r>
      <w:fldChar w:fldCharType="begin"/>
    </w:r>
    <w:r>
      <w:instrText xml:space="preserve"> PAGE   \* MERGEFORMAT </w:instrText>
    </w:r>
    <w:r>
      <w:fldChar w:fldCharType="separate"/>
    </w:r>
    <w:r>
      <w:t>2</w:t>
    </w:r>
    <w: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t>2022</w:t>
    </w:r>
    <w:r w:rsidRPr="001B32B2">
      <w:fldChar w:fldCharType="end"/>
    </w:r>
    <w:r w:rsidRPr="001B32B2">
      <w:t>)</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B81A16" w:rsidRDefault="00A627D0" w:rsidP="005D1DE5">
    <w:pPr>
      <w:pStyle w:val="Landscape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t>2022</w:t>
    </w:r>
    <w:r w:rsidRPr="001B32B2">
      <w:fldChar w:fldCharType="end"/>
    </w:r>
    <w:r w:rsidRPr="001B32B2">
      <w:t>)</w:t>
    </w:r>
    <w:r>
      <w:tab/>
      <w:t xml:space="preserve">Page </w:t>
    </w:r>
    <w:r>
      <w:fldChar w:fldCharType="begin"/>
    </w:r>
    <w:r>
      <w:instrText xml:space="preserve"> PAGE   \* MERGEFORMAT </w:instrText>
    </w:r>
    <w:r>
      <w:fldChar w:fldCharType="separate"/>
    </w:r>
    <w:r w:rsidR="00C00195">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rPr>
        <w:noProof/>
      </w:rPr>
      <w:t>2022</w:t>
    </w:r>
    <w:r w:rsidRPr="001B32B2">
      <w:fldChar w:fldCharType="end"/>
    </w:r>
    <w:r w:rsidRPr="001B32B2">
      <w:t>)</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B81A16" w:rsidRDefault="00A627D0" w:rsidP="00DF69D3">
    <w:pPr>
      <w:pStyle w:val="Footer"/>
    </w:pP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4D447A">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C00195">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0BA9" w:rsidRDefault="00DF0BA9" w:rsidP="00406DCB">
      <w:r>
        <w:separator/>
      </w:r>
    </w:p>
  </w:footnote>
  <w:footnote w:type="continuationSeparator" w:id="0">
    <w:p w:rsidR="00DF0BA9" w:rsidRDefault="00DF0BA9" w:rsidP="00406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5D1DE5" w:rsidRDefault="00DF0BA9" w:rsidP="005D1DE5">
    <w:pPr>
      <w:pStyle w:val="Header"/>
    </w:pPr>
    <w:r>
      <w:fldChar w:fldCharType="begin"/>
    </w:r>
    <w:r>
      <w:instrText xml:space="preserve"> STYLEREF  Title  \* MERGEFORMAT </w:instrText>
    </w:r>
    <w:r>
      <w:fldChar w:fldCharType="separate"/>
    </w:r>
    <w:r w:rsidR="00A627D0">
      <w:t>[Enter Title Here]</w:t>
    </w:r>
    <w:r>
      <w:fldChar w:fldCharType="end"/>
    </w:r>
    <w:r w:rsidR="00A627D0">
      <w:t xml:space="preserve">. </w:t>
    </w:r>
    <w:r>
      <w:fldChar w:fldCharType="begin"/>
    </w:r>
    <w:r>
      <w:instrText xml:space="preserve"> STYLEREF  "Cover month"  \* MERGEFORMAT </w:instrText>
    </w:r>
    <w:r>
      <w:fldChar w:fldCharType="separate"/>
    </w:r>
    <w:r w:rsidR="00A627D0">
      <w:t>[Month Year]</w:t>
    </w:r>
    <w:r>
      <w:fldChar w:fldCharType="end"/>
    </w:r>
    <w:r w:rsidR="00A627D0">
      <w:t xml:space="preserve">. </w:t>
    </w:r>
    <w:r>
      <w:fldChar w:fldCharType="begin"/>
    </w:r>
    <w:r>
      <w:instrText xml:space="preserve"> STYLEREF  "Cover SPTS no"  \* MERGEFORMAT </w:instrText>
    </w:r>
    <w:r>
      <w:fldChar w:fldCharType="separate"/>
    </w:r>
    <w:r w:rsidR="00A627D0">
      <w:t>PFR SPTS No. [SPTS]</w:t>
    </w:r>
    <w:r>
      <w:fldChar w:fldCharType="end"/>
    </w:r>
    <w:r w:rsidR="00A627D0" w:rsidRPr="00806993">
      <w:t xml:space="preserve">. This report is confidential to </w:t>
    </w:r>
    <w:r>
      <w:fldChar w:fldCharType="begin"/>
    </w:r>
    <w:r>
      <w:instrText xml:space="preserve"> STYLEREF  Client  \* MERGEFORMAT </w:instrText>
    </w:r>
    <w:r>
      <w:fldChar w:fldCharType="separate"/>
    </w:r>
    <w:r w:rsidR="00A627D0">
      <w:t>[Client]</w:t>
    </w:r>
    <w:r>
      <w:fldChar w:fldCharType="end"/>
    </w:r>
    <w:r w:rsidR="00A627D0">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Default="00A627D0" w:rsidP="005D1DE5">
    <w:pPr>
      <w:pStyle w:val="Header"/>
    </w:pPr>
    <w:r>
      <w:rPr>
        <w:lang w:eastAsia="en-NZ"/>
      </w:rPr>
      <w:drawing>
        <wp:anchor distT="0" distB="0" distL="114300" distR="114300" simplePos="0" relativeHeight="251657216" behindDoc="1" locked="0" layoutInCell="1" allowOverlap="1" wp14:anchorId="63F5ABFC" wp14:editId="591E38C9">
          <wp:simplePos x="0" y="0"/>
          <wp:positionH relativeFrom="column">
            <wp:posOffset>-899160</wp:posOffset>
          </wp:positionH>
          <wp:positionV relativeFrom="paragraph">
            <wp:posOffset>-442595</wp:posOffset>
          </wp:positionV>
          <wp:extent cx="7560000" cy="1068564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front-cover-green-general.jpg"/>
                  <pic:cNvPicPr/>
                </pic:nvPicPr>
                <pic:blipFill>
                  <a:blip r:embed="rId1"/>
                  <a:stretch>
                    <a:fillRect/>
                  </a:stretch>
                </pic:blipFill>
                <pic:spPr>
                  <a:xfrm>
                    <a:off x="0" y="0"/>
                    <a:ext cx="7560000" cy="1068564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7C7A6F" w:rsidRDefault="00A627D0" w:rsidP="005D1D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591F11" w:rsidRDefault="00DF0BA9" w:rsidP="005C19C0">
    <w:pPr>
      <w:pStyle w:val="Header"/>
      <w:jc w:val="left"/>
    </w:pPr>
    <w:r>
      <w:fldChar w:fldCharType="begin"/>
    </w:r>
    <w:r>
      <w:instrText xml:space="preserve"> STYLEREF  Title  \* MERGEFORMAT </w:instrText>
    </w:r>
    <w:r>
      <w:fldChar w:fldCharType="separate"/>
    </w:r>
    <w:r w:rsidR="00C00195">
      <w:t>[Enter Title Here]</w:t>
    </w:r>
    <w:r>
      <w:fldChar w:fldCharType="end"/>
    </w:r>
    <w:r w:rsidR="00A627D0">
      <w:t xml:space="preserve">. </w:t>
    </w:r>
    <w:r>
      <w:fldChar w:fldCharType="begin"/>
    </w:r>
    <w:r>
      <w:instrText xml:space="preserve"> STYLEREF  "Cover month"  \* MERGEFORMAT </w:instrText>
    </w:r>
    <w:r>
      <w:fldChar w:fldCharType="separate"/>
    </w:r>
    <w:r w:rsidR="00C00195">
      <w:t>[Month Year]</w:t>
    </w:r>
    <w:r>
      <w:fldChar w:fldCharType="end"/>
    </w:r>
    <w:r w:rsidR="00A627D0">
      <w:t xml:space="preserve">. </w:t>
    </w:r>
    <w:r>
      <w:fldChar w:fldCharType="begin"/>
    </w:r>
    <w:r>
      <w:instrText xml:space="preserve"> STYLEREF  "Cover SPTS no"  \* MERGEFORMAT </w:instrText>
    </w:r>
    <w:r>
      <w:fldChar w:fldCharType="separate"/>
    </w:r>
    <w:r w:rsidR="00C00195">
      <w:t>PFR SPTS No. [SPTS]</w:t>
    </w:r>
    <w:r>
      <w:fldChar w:fldCharType="end"/>
    </w:r>
    <w:r w:rsidR="00A627D0" w:rsidRPr="00806993">
      <w:t xml:space="preserve">. This report is confidential to </w:t>
    </w:r>
    <w:r>
      <w:fldChar w:fldCharType="begin"/>
    </w:r>
    <w:r>
      <w:instrText xml:space="preserve"> STYLEREF  Client  \* MERGEFORMAT </w:instrText>
    </w:r>
    <w:r>
      <w:fldChar w:fldCharType="separate"/>
    </w:r>
    <w:r w:rsidR="00C00195">
      <w:t>[Client]</w:t>
    </w:r>
    <w:r>
      <w:fldChar w:fldCharType="end"/>
    </w:r>
    <w:r w:rsidR="00A627D0">
      <w: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DF69D3" w:rsidRDefault="00DF0BA9" w:rsidP="005C19C0">
    <w:pPr>
      <w:pStyle w:val="LandscapeHeader"/>
      <w:jc w:val="left"/>
    </w:pPr>
    <w:r>
      <w:fldChar w:fldCharType="begin"/>
    </w:r>
    <w:r>
      <w:instrText xml:space="preserve"> STYLEREF  Title  \* MERGEFORMAT </w:instrText>
    </w:r>
    <w:r>
      <w:fldChar w:fldCharType="separate"/>
    </w:r>
    <w:r w:rsidR="00C00195">
      <w:t>[Enter Title Here]</w:t>
    </w:r>
    <w:r>
      <w:fldChar w:fldCharType="end"/>
    </w:r>
    <w:r w:rsidR="00A627D0" w:rsidRPr="00ED212F">
      <w:t xml:space="preserve">. </w:t>
    </w:r>
    <w:r>
      <w:fldChar w:fldCharType="begin"/>
    </w:r>
    <w:r>
      <w:instrText xml:space="preserve"> STYLEREF  "Cover month"  \* MERGEFORMAT </w:instrText>
    </w:r>
    <w:r>
      <w:fldChar w:fldCharType="separate"/>
    </w:r>
    <w:r w:rsidR="00C00195">
      <w:t>[Month Year]</w:t>
    </w:r>
    <w:r>
      <w:fldChar w:fldCharType="end"/>
    </w:r>
    <w:r w:rsidR="00A627D0" w:rsidRPr="00ED212F">
      <w:t xml:space="preserve">. </w:t>
    </w:r>
    <w:r>
      <w:fldChar w:fldCharType="begin"/>
    </w:r>
    <w:r>
      <w:instrText xml:space="preserve"> STYLEREF  "Cover SPTS no"  \* MERGEFORMAT </w:instrText>
    </w:r>
    <w:r>
      <w:fldChar w:fldCharType="separate"/>
    </w:r>
    <w:r w:rsidR="00C00195">
      <w:t>PFR SPTS No. [SPTS]</w:t>
    </w:r>
    <w:r>
      <w:fldChar w:fldCharType="end"/>
    </w:r>
    <w:r w:rsidR="00A627D0" w:rsidRPr="00ED212F">
      <w:t xml:space="preserve">. This report is confidential to </w:t>
    </w:r>
    <w:r>
      <w:fldChar w:fldCharType="begin"/>
    </w:r>
    <w:r>
      <w:instrText xml:space="preserve"> STYLEREF  Client  \* MERGEFORMAT </w:instrText>
    </w:r>
    <w:r>
      <w:fldChar w:fldCharType="separate"/>
    </w:r>
    <w:r w:rsidR="00C00195">
      <w:t>[Client]</w:t>
    </w:r>
    <w:r>
      <w:fldChar w:fldCharType="end"/>
    </w:r>
    <w:r w:rsidR="00A627D0" w:rsidRPr="00ED212F">
      <w: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591F11" w:rsidRDefault="00DF0BA9" w:rsidP="005C19C0">
    <w:pPr>
      <w:pStyle w:val="Header"/>
      <w:jc w:val="left"/>
    </w:pPr>
    <w:r>
      <w:fldChar w:fldCharType="begin"/>
    </w:r>
    <w:r>
      <w:instrText xml:space="preserve"> STYLEREF  Title  \* MERGEFORMAT </w:instrText>
    </w:r>
    <w:r>
      <w:fldChar w:fldCharType="separate"/>
    </w:r>
    <w:r w:rsidR="00C00195">
      <w:t>[Enter Title Here]</w:t>
    </w:r>
    <w:r>
      <w:fldChar w:fldCharType="end"/>
    </w:r>
    <w:r w:rsidR="00A627D0">
      <w:t xml:space="preserve">. </w:t>
    </w:r>
    <w:r>
      <w:fldChar w:fldCharType="begin"/>
    </w:r>
    <w:r>
      <w:instrText xml:space="preserve"> STYLEREF  "Cover month"  \* MERGEFORMAT </w:instrText>
    </w:r>
    <w:r>
      <w:fldChar w:fldCharType="separate"/>
    </w:r>
    <w:r w:rsidR="00C00195">
      <w:t>[Month Year]</w:t>
    </w:r>
    <w:r>
      <w:fldChar w:fldCharType="end"/>
    </w:r>
    <w:r w:rsidR="00A627D0">
      <w:t xml:space="preserve">. </w:t>
    </w:r>
    <w:r>
      <w:fldChar w:fldCharType="begin"/>
    </w:r>
    <w:r>
      <w:instrText xml:space="preserve"> STYLEREF  "Cover SPTS no"  \* MERGEFORMAT </w:instrText>
    </w:r>
    <w:r>
      <w:fldChar w:fldCharType="separate"/>
    </w:r>
    <w:r w:rsidR="00C00195">
      <w:t>PFR SPTS No. [SPTS]</w:t>
    </w:r>
    <w:r>
      <w:fldChar w:fldCharType="end"/>
    </w:r>
    <w:r w:rsidR="00A627D0" w:rsidRPr="00806993">
      <w:t xml:space="preserve">. This report is confidential to </w:t>
    </w:r>
    <w:r>
      <w:fldChar w:fldCharType="begin"/>
    </w:r>
    <w:r>
      <w:instrText xml:space="preserve"> STYLEREF  Client  \* MERGEFORMAT </w:instrText>
    </w:r>
    <w:r>
      <w:fldChar w:fldCharType="separate"/>
    </w:r>
    <w:r w:rsidR="00C00195">
      <w:t>[Client]</w:t>
    </w:r>
    <w:r>
      <w:fldChar w:fldCharType="end"/>
    </w:r>
    <w:r w:rsidR="00A627D0">
      <w: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7D0" w:rsidRPr="006164F3" w:rsidRDefault="00A627D0" w:rsidP="005D1DE5">
    <w:pPr>
      <w:pStyle w:val="Header"/>
    </w:pPr>
    <w:r>
      <w:rPr>
        <w:lang w:eastAsia="en-NZ"/>
      </w:rPr>
      <w:drawing>
        <wp:anchor distT="0" distB="0" distL="114300" distR="114300" simplePos="0" relativeHeight="251658240" behindDoc="0" locked="0" layoutInCell="1" allowOverlap="1" wp14:anchorId="24888A1B" wp14:editId="2170FEDF">
          <wp:simplePos x="0" y="0"/>
          <wp:positionH relativeFrom="column">
            <wp:posOffset>-904875</wp:posOffset>
          </wp:positionH>
          <wp:positionV relativeFrom="paragraph">
            <wp:posOffset>-453390</wp:posOffset>
          </wp:positionV>
          <wp:extent cx="7548840" cy="10729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fldmg\AppData\Local\Microsoft\Windows\INetCache\Content.Word\back-cover-lilac.jpg"/>
                  <pic:cNvPicPr>
                    <a:picLocks noChangeAspect="1" noChangeArrowheads="1"/>
                  </pic:cNvPicPr>
                </pic:nvPicPr>
                <pic:blipFill>
                  <a:blip r:embed="rId1"/>
                  <a:stretch>
                    <a:fillRect/>
                  </a:stretch>
                </pic:blipFill>
                <pic:spPr bwMode="auto">
                  <a:xfrm>
                    <a:off x="0" y="0"/>
                    <a:ext cx="7548840" cy="107290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05"/>
    <w:multiLevelType w:val="multilevel"/>
    <w:tmpl w:val="965491E8"/>
    <w:lvl w:ilvl="0">
      <w:start w:val="1"/>
      <w:numFmt w:val="decimal"/>
      <w:lvlRestart w:val="0"/>
      <w:pStyle w:val="ListNumber"/>
      <w:lvlText w:val="%1."/>
      <w:lvlJc w:val="left"/>
      <w:pPr>
        <w:ind w:left="680" w:hanging="340"/>
      </w:pPr>
      <w:rPr>
        <w:rFonts w:ascii="Arial" w:hAnsi="Arial" w:cs="Arial" w:hint="default"/>
        <w:b w:val="0"/>
        <w:i w:val="0"/>
        <w:sz w:val="20"/>
        <w:szCs w:val="22"/>
      </w:rPr>
    </w:lvl>
    <w:lvl w:ilvl="1">
      <w:start w:val="1"/>
      <w:numFmt w:val="lowerLetter"/>
      <w:pStyle w:val="ListNumber2"/>
      <w:lvlText w:val="%2."/>
      <w:lvlJc w:val="left"/>
      <w:pPr>
        <w:ind w:left="1134" w:hanging="454"/>
      </w:pPr>
      <w:rPr>
        <w:rFonts w:ascii="Arial" w:hAnsi="Arial" w:cs="Arial" w:hint="default"/>
        <w:b w:val="0"/>
        <w:i w:val="0"/>
        <w:sz w:val="20"/>
        <w:szCs w:val="22"/>
      </w:rPr>
    </w:lvl>
    <w:lvl w:ilvl="2">
      <w:start w:val="1"/>
      <w:numFmt w:val="lowerRoman"/>
      <w:pStyle w:val="ListNumber3"/>
      <w:lvlText w:val="%3."/>
      <w:lvlJc w:val="left"/>
      <w:pPr>
        <w:ind w:left="1531" w:hanging="397"/>
      </w:pPr>
      <w:rPr>
        <w:rFonts w:ascii="Arial" w:hAnsi="Arial" w:cs="Arial" w:hint="default"/>
        <w:b w:val="0"/>
        <w:i w:val="0"/>
        <w:sz w:val="20"/>
        <w:szCs w:val="22"/>
      </w:rPr>
    </w:lvl>
    <w:lvl w:ilvl="3">
      <w:start w:val="1"/>
      <w:numFmt w:val="decimal"/>
      <w:pStyle w:val="ListNumber4"/>
      <w:lvlText w:val="%4."/>
      <w:lvlJc w:val="left"/>
      <w:pPr>
        <w:ind w:left="3175" w:hanging="907"/>
      </w:pPr>
      <w:rPr>
        <w:rFonts w:ascii="Arial" w:hAnsi="Arial" w:cs="Arial" w:hint="default"/>
        <w:b w:val="0"/>
        <w:i w:val="0"/>
        <w:sz w:val="20"/>
        <w:szCs w:val="22"/>
      </w:rPr>
    </w:lvl>
    <w:lvl w:ilvl="4">
      <w:start w:val="1"/>
      <w:numFmt w:val="lowerLetter"/>
      <w:pStyle w:val="ListNumber5"/>
      <w:lvlText w:val="%5."/>
      <w:lvlJc w:val="left"/>
      <w:pPr>
        <w:ind w:left="4366" w:hanging="1191"/>
      </w:pPr>
      <w:rPr>
        <w:rFonts w:ascii="Arial" w:hAnsi="Arial" w:hint="default"/>
        <w:sz w:val="20"/>
      </w:rPr>
    </w:lvl>
    <w:lvl w:ilvl="5">
      <w:start w:val="1"/>
      <w:numFmt w:val="lowerRoman"/>
      <w:lvlText w:val="%6."/>
      <w:lvlJc w:val="left"/>
      <w:pPr>
        <w:ind w:left="4876" w:hanging="510"/>
      </w:pPr>
      <w:rPr>
        <w:rFonts w:ascii="Arial Narrow" w:hAnsi="Arial Narrow" w:hint="default"/>
        <w:sz w:val="22"/>
      </w:rPr>
    </w:lvl>
    <w:lvl w:ilvl="6">
      <w:start w:val="1"/>
      <w:numFmt w:val="decimal"/>
      <w:lvlText w:val="%7."/>
      <w:lvlJc w:val="left"/>
      <w:pPr>
        <w:ind w:left="5438" w:hanging="562"/>
      </w:pPr>
      <w:rPr>
        <w:rFonts w:ascii="Arial Narrow" w:hAnsi="Arial Narrow" w:hint="default"/>
        <w:sz w:val="22"/>
      </w:rPr>
    </w:lvl>
    <w:lvl w:ilvl="7">
      <w:start w:val="1"/>
      <w:numFmt w:val="lowerLetter"/>
      <w:lvlText w:val="%8."/>
      <w:lvlJc w:val="left"/>
      <w:pPr>
        <w:ind w:left="6158" w:hanging="720"/>
      </w:pPr>
      <w:rPr>
        <w:rFonts w:ascii="Arial Narrow" w:hAnsi="Arial Narrow" w:hint="default"/>
        <w:sz w:val="22"/>
      </w:rPr>
    </w:lvl>
    <w:lvl w:ilvl="8">
      <w:start w:val="1"/>
      <w:numFmt w:val="lowerRoman"/>
      <w:lvlText w:val="%9."/>
      <w:lvlJc w:val="left"/>
      <w:pPr>
        <w:ind w:left="6878" w:hanging="720"/>
      </w:pPr>
      <w:rPr>
        <w:rFonts w:ascii="Arial Narrow" w:hAnsi="Arial Narrow" w:hint="default"/>
        <w:sz w:val="22"/>
      </w:rPr>
    </w:lvl>
  </w:abstractNum>
  <w:abstractNum w:abstractNumId="1" w15:restartNumberingAfterBreak="0">
    <w:nsid w:val="01F95755"/>
    <w:multiLevelType w:val="hybridMultilevel"/>
    <w:tmpl w:val="C082ABE6"/>
    <w:lvl w:ilvl="0" w:tplc="F4725840">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2" w15:restartNumberingAfterBreak="0">
    <w:nsid w:val="17EB4228"/>
    <w:multiLevelType w:val="multilevel"/>
    <w:tmpl w:val="6D98E5E8"/>
    <w:lvl w:ilvl="0">
      <w:start w:val="1"/>
      <w:numFmt w:val="bullet"/>
      <w:lvlText w:val=""/>
      <w:lvlJc w:val="left"/>
      <w:pPr>
        <w:tabs>
          <w:tab w:val="num" w:pos="213"/>
        </w:tabs>
        <w:ind w:left="213" w:hanging="397"/>
      </w:pPr>
      <w:rPr>
        <w:rFonts w:ascii="Symbol" w:hAnsi="Symbol" w:hint="default"/>
        <w:sz w:val="22"/>
        <w:szCs w:val="22"/>
      </w:rPr>
    </w:lvl>
    <w:lvl w:ilvl="1">
      <w:start w:val="1"/>
      <w:numFmt w:val="bullet"/>
      <w:lvlText w:val=""/>
      <w:lvlJc w:val="left"/>
      <w:pPr>
        <w:tabs>
          <w:tab w:val="num" w:pos="610"/>
        </w:tabs>
        <w:ind w:left="610" w:hanging="397"/>
      </w:pPr>
      <w:rPr>
        <w:rFonts w:ascii="Symbol" w:hAnsi="Symbol" w:hint="default"/>
        <w:sz w:val="22"/>
      </w:rPr>
    </w:lvl>
    <w:lvl w:ilvl="2">
      <w:start w:val="1"/>
      <w:numFmt w:val="bullet"/>
      <w:lvlText w:val=""/>
      <w:lvlJc w:val="left"/>
      <w:pPr>
        <w:tabs>
          <w:tab w:val="num" w:pos="1007"/>
        </w:tabs>
        <w:ind w:left="1007" w:hanging="397"/>
      </w:pPr>
      <w:rPr>
        <w:rFonts w:ascii="Symbol" w:hAnsi="Symbol" w:hint="default"/>
        <w:sz w:val="22"/>
      </w:rPr>
    </w:lvl>
    <w:lvl w:ilvl="3">
      <w:start w:val="1"/>
      <w:numFmt w:val="bullet"/>
      <w:pStyle w:val="ListBullet4"/>
      <w:lvlText w:val=""/>
      <w:lvlJc w:val="left"/>
      <w:pPr>
        <w:tabs>
          <w:tab w:val="num" w:pos="1007"/>
        </w:tabs>
        <w:ind w:left="1007" w:hanging="397"/>
      </w:pPr>
      <w:rPr>
        <w:rFonts w:ascii="Symbol" w:hAnsi="Symbol" w:hint="default"/>
        <w:sz w:val="22"/>
      </w:rPr>
    </w:lvl>
    <w:lvl w:ilvl="4">
      <w:start w:val="1"/>
      <w:numFmt w:val="bullet"/>
      <w:pStyle w:val="ListBullet5"/>
      <w:lvlText w:val=""/>
      <w:lvlJc w:val="left"/>
      <w:pPr>
        <w:tabs>
          <w:tab w:val="num" w:pos="1007"/>
        </w:tabs>
        <w:ind w:left="1007" w:hanging="397"/>
      </w:pPr>
      <w:rPr>
        <w:rFonts w:ascii="Symbol" w:hAnsi="Symbol" w:hint="default"/>
        <w:sz w:val="22"/>
      </w:rPr>
    </w:lvl>
    <w:lvl w:ilvl="5">
      <w:start w:val="1"/>
      <w:numFmt w:val="none"/>
      <w:lvlText w:val="%1"/>
      <w:lvlJc w:val="left"/>
      <w:pPr>
        <w:tabs>
          <w:tab w:val="num" w:pos="400"/>
        </w:tabs>
        <w:ind w:left="400" w:hanging="1151"/>
      </w:pPr>
      <w:rPr>
        <w:rFonts w:ascii="Arial Narrow" w:hAnsi="Arial Narrow" w:hint="default"/>
        <w:sz w:val="22"/>
      </w:rPr>
    </w:lvl>
    <w:lvl w:ilvl="6">
      <w:start w:val="1"/>
      <w:numFmt w:val="none"/>
      <w:lvlText w:val="%1"/>
      <w:lvlJc w:val="left"/>
      <w:pPr>
        <w:tabs>
          <w:tab w:val="num" w:pos="547"/>
        </w:tabs>
        <w:ind w:left="547" w:hanging="1298"/>
      </w:pPr>
      <w:rPr>
        <w:rFonts w:ascii="Arial Narrow" w:hAnsi="Arial Narrow" w:hint="default"/>
        <w:sz w:val="22"/>
      </w:rPr>
    </w:lvl>
    <w:lvl w:ilvl="7">
      <w:start w:val="1"/>
      <w:numFmt w:val="none"/>
      <w:lvlText w:val="%1"/>
      <w:lvlJc w:val="left"/>
      <w:pPr>
        <w:tabs>
          <w:tab w:val="num" w:pos="689"/>
        </w:tabs>
        <w:ind w:left="689" w:hanging="1440"/>
      </w:pPr>
      <w:rPr>
        <w:rFonts w:ascii="Arial Narrow" w:hAnsi="Arial Narrow" w:hint="default"/>
        <w:sz w:val="22"/>
      </w:rPr>
    </w:lvl>
    <w:lvl w:ilvl="8">
      <w:start w:val="1"/>
      <w:numFmt w:val="none"/>
      <w:lvlText w:val="%1"/>
      <w:lvlJc w:val="left"/>
      <w:pPr>
        <w:tabs>
          <w:tab w:val="num" w:pos="831"/>
        </w:tabs>
        <w:ind w:left="831" w:hanging="1582"/>
      </w:pPr>
      <w:rPr>
        <w:rFonts w:ascii="Arial Narrow" w:hAnsi="Arial Narrow" w:hint="default"/>
        <w:sz w:val="22"/>
      </w:rPr>
    </w:lvl>
  </w:abstractNum>
  <w:abstractNum w:abstractNumId="3" w15:restartNumberingAfterBreak="0">
    <w:nsid w:val="1DEC1202"/>
    <w:multiLevelType w:val="multilevel"/>
    <w:tmpl w:val="0460168A"/>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4" w15:restartNumberingAfterBreak="0">
    <w:nsid w:val="316C4BA4"/>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3E9338E"/>
    <w:multiLevelType w:val="hybridMultilevel"/>
    <w:tmpl w:val="81F2B8E0"/>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88349C0"/>
    <w:multiLevelType w:val="multilevel"/>
    <w:tmpl w:val="E5DCE432"/>
    <w:styleLink w:val="Bullets"/>
    <w:lvl w:ilvl="0">
      <w:start w:val="1"/>
      <w:numFmt w:val="bullet"/>
      <w:lvlText w:val=""/>
      <w:lvlJc w:val="left"/>
      <w:pPr>
        <w:ind w:left="36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0D14F23"/>
    <w:multiLevelType w:val="hybridMultilevel"/>
    <w:tmpl w:val="74881A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3D72D7"/>
    <w:multiLevelType w:val="multilevel"/>
    <w:tmpl w:val="0510B5DC"/>
    <w:lvl w:ilvl="0">
      <w:start w:val="1"/>
      <w:numFmt w:val="decimal"/>
      <w:pStyle w:val="TableTextNumbering"/>
      <w:lvlText w:val="%1."/>
      <w:lvlJc w:val="left"/>
      <w:pPr>
        <w:ind w:left="360" w:hanging="360"/>
      </w:pPr>
      <w:rPr>
        <w:rFonts w:ascii="Arial" w:hAnsi="Arial" w:hint="default"/>
        <w:b w:val="0"/>
        <w:i w:val="0"/>
        <w:color w:val="auto"/>
        <w:sz w:val="18"/>
        <w:szCs w:val="22"/>
        <w:u w:val="none"/>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9" w15:restartNumberingAfterBreak="0">
    <w:nsid w:val="49A16263"/>
    <w:multiLevelType w:val="hybridMultilevel"/>
    <w:tmpl w:val="53FA0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C43754F"/>
    <w:multiLevelType w:val="hybridMultilevel"/>
    <w:tmpl w:val="7DD86152"/>
    <w:lvl w:ilvl="0" w:tplc="03E6D2B2">
      <w:start w:val="1"/>
      <w:numFmt w:val="bullet"/>
      <w:pStyle w:val="TableTextBullets"/>
      <w:lvlText w:val=""/>
      <w:lvlJc w:val="left"/>
      <w:pPr>
        <w:ind w:left="360" w:hanging="360"/>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4686922"/>
    <w:multiLevelType w:val="hybridMultilevel"/>
    <w:tmpl w:val="575AB058"/>
    <w:lvl w:ilvl="0" w:tplc="A2B2F5CC">
      <w:start w:val="1"/>
      <w:numFmt w:val="bullet"/>
      <w:lvlText w:val=""/>
      <w:lvlJc w:val="left"/>
      <w:pPr>
        <w:ind w:left="927" w:hanging="360"/>
      </w:pPr>
      <w:rPr>
        <w:rFonts w:ascii="Symbol" w:hAnsi="Symbol" w:hint="default"/>
      </w:rPr>
    </w:lvl>
    <w:lvl w:ilvl="1" w:tplc="14090003" w:tentative="1">
      <w:start w:val="1"/>
      <w:numFmt w:val="bullet"/>
      <w:lvlText w:val="o"/>
      <w:lvlJc w:val="left"/>
      <w:pPr>
        <w:ind w:left="2404" w:hanging="360"/>
      </w:pPr>
      <w:rPr>
        <w:rFonts w:ascii="Courier New" w:hAnsi="Courier New" w:cs="Courier New" w:hint="default"/>
      </w:rPr>
    </w:lvl>
    <w:lvl w:ilvl="2" w:tplc="843EB9A2">
      <w:start w:val="1"/>
      <w:numFmt w:val="bullet"/>
      <w:lvlText w:val=""/>
      <w:lvlJc w:val="left"/>
      <w:pPr>
        <w:ind w:left="3124" w:hanging="360"/>
      </w:pPr>
      <w:rPr>
        <w:rFonts w:ascii="Wingdings" w:hAnsi="Wingdings" w:hint="default"/>
      </w:rPr>
    </w:lvl>
    <w:lvl w:ilvl="3" w:tplc="14090001" w:tentative="1">
      <w:start w:val="1"/>
      <w:numFmt w:val="bullet"/>
      <w:lvlText w:val=""/>
      <w:lvlJc w:val="left"/>
      <w:pPr>
        <w:ind w:left="3844" w:hanging="360"/>
      </w:pPr>
      <w:rPr>
        <w:rFonts w:ascii="Symbol" w:hAnsi="Symbol" w:hint="default"/>
      </w:rPr>
    </w:lvl>
    <w:lvl w:ilvl="4" w:tplc="14090003" w:tentative="1">
      <w:start w:val="1"/>
      <w:numFmt w:val="bullet"/>
      <w:lvlText w:val="o"/>
      <w:lvlJc w:val="left"/>
      <w:pPr>
        <w:ind w:left="4564" w:hanging="360"/>
      </w:pPr>
      <w:rPr>
        <w:rFonts w:ascii="Courier New" w:hAnsi="Courier New" w:cs="Courier New" w:hint="default"/>
      </w:rPr>
    </w:lvl>
    <w:lvl w:ilvl="5" w:tplc="14090005" w:tentative="1">
      <w:start w:val="1"/>
      <w:numFmt w:val="bullet"/>
      <w:lvlText w:val=""/>
      <w:lvlJc w:val="left"/>
      <w:pPr>
        <w:ind w:left="5284" w:hanging="360"/>
      </w:pPr>
      <w:rPr>
        <w:rFonts w:ascii="Wingdings" w:hAnsi="Wingdings" w:hint="default"/>
      </w:rPr>
    </w:lvl>
    <w:lvl w:ilvl="6" w:tplc="14090001" w:tentative="1">
      <w:start w:val="1"/>
      <w:numFmt w:val="bullet"/>
      <w:lvlText w:val=""/>
      <w:lvlJc w:val="left"/>
      <w:pPr>
        <w:ind w:left="6004" w:hanging="360"/>
      </w:pPr>
      <w:rPr>
        <w:rFonts w:ascii="Symbol" w:hAnsi="Symbol" w:hint="default"/>
      </w:rPr>
    </w:lvl>
    <w:lvl w:ilvl="7" w:tplc="14090003" w:tentative="1">
      <w:start w:val="1"/>
      <w:numFmt w:val="bullet"/>
      <w:lvlText w:val="o"/>
      <w:lvlJc w:val="left"/>
      <w:pPr>
        <w:ind w:left="6724" w:hanging="360"/>
      </w:pPr>
      <w:rPr>
        <w:rFonts w:ascii="Courier New" w:hAnsi="Courier New" w:cs="Courier New" w:hint="default"/>
      </w:rPr>
    </w:lvl>
    <w:lvl w:ilvl="8" w:tplc="14090005" w:tentative="1">
      <w:start w:val="1"/>
      <w:numFmt w:val="bullet"/>
      <w:lvlText w:val=""/>
      <w:lvlJc w:val="left"/>
      <w:pPr>
        <w:ind w:left="7444" w:hanging="360"/>
      </w:pPr>
      <w:rPr>
        <w:rFonts w:ascii="Wingdings" w:hAnsi="Wingdings" w:hint="default"/>
      </w:rPr>
    </w:lvl>
  </w:abstractNum>
  <w:abstractNum w:abstractNumId="12" w15:restartNumberingAfterBreak="0">
    <w:nsid w:val="623E4141"/>
    <w:multiLevelType w:val="multilevel"/>
    <w:tmpl w:val="E036F10C"/>
    <w:lvl w:ilvl="0">
      <w:start w:val="1"/>
      <w:numFmt w:val="bullet"/>
      <w:pStyle w:val="ListBullet"/>
      <w:lvlText w:val=""/>
      <w:lvlJc w:val="left"/>
      <w:pPr>
        <w:ind w:left="644" w:hanging="360"/>
      </w:pPr>
      <w:rPr>
        <w:rFonts w:ascii="Symbol" w:hAnsi="Symbol" w:hint="default"/>
      </w:rPr>
    </w:lvl>
    <w:lvl w:ilvl="1">
      <w:start w:val="1"/>
      <w:numFmt w:val="bullet"/>
      <w:pStyle w:val="ListBullet2"/>
      <w:lvlText w:val=""/>
      <w:lvlJc w:val="left"/>
      <w:pPr>
        <w:ind w:left="1361" w:hanging="397"/>
      </w:pPr>
      <w:rPr>
        <w:rFonts w:ascii="Symbol" w:hAnsi="Symbol" w:hint="default"/>
        <w:color w:val="auto"/>
      </w:rPr>
    </w:lvl>
    <w:lvl w:ilvl="2">
      <w:start w:val="1"/>
      <w:numFmt w:val="bullet"/>
      <w:pStyle w:val="ListBullet3"/>
      <w:lvlText w:val=""/>
      <w:lvlJc w:val="left"/>
      <w:pPr>
        <w:ind w:left="1701" w:hanging="340"/>
      </w:pPr>
      <w:rPr>
        <w:rFonts w:ascii="Symbol" w:hAnsi="Symbol" w:hint="default"/>
        <w:color w:val="auto"/>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3"/>
  </w:num>
  <w:num w:numId="2">
    <w:abstractNumId w:val="6"/>
  </w:num>
  <w:num w:numId="3">
    <w:abstractNumId w:val="2"/>
  </w:num>
  <w:num w:numId="4">
    <w:abstractNumId w:val="12"/>
  </w:num>
  <w:num w:numId="5">
    <w:abstractNumId w:val="0"/>
  </w:num>
  <w:num w:numId="6">
    <w:abstractNumId w:val="10"/>
  </w:num>
  <w:num w:numId="7">
    <w:abstractNumId w:val="8"/>
  </w:num>
  <w:num w:numId="8">
    <w:abstractNumId w:val="11"/>
  </w:num>
  <w:num w:numId="9">
    <w:abstractNumId w:val="3"/>
  </w:num>
  <w:num w:numId="10">
    <w:abstractNumId w:val="3"/>
  </w:num>
  <w:num w:numId="11">
    <w:abstractNumId w:val="3"/>
  </w:num>
  <w:num w:numId="12">
    <w:abstractNumId w:val="12"/>
  </w:num>
  <w:num w:numId="13">
    <w:abstractNumId w:val="11"/>
  </w:num>
  <w:num w:numId="14">
    <w:abstractNumId w:val="11"/>
  </w:num>
  <w:num w:numId="15">
    <w:abstractNumId w:val="0"/>
  </w:num>
  <w:num w:numId="16">
    <w:abstractNumId w:val="0"/>
  </w:num>
  <w:num w:numId="17">
    <w:abstractNumId w:val="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
  </w:num>
  <w:num w:numId="21">
    <w:abstractNumId w:val="3"/>
  </w:num>
  <w:num w:numId="22">
    <w:abstractNumId w:val="6"/>
  </w:num>
  <w:num w:numId="23">
    <w:abstractNumId w:val="3"/>
  </w:num>
  <w:num w:numId="24">
    <w:abstractNumId w:val="3"/>
  </w:num>
  <w:num w:numId="25">
    <w:abstractNumId w:val="12"/>
  </w:num>
  <w:num w:numId="26">
    <w:abstractNumId w:val="12"/>
  </w:num>
  <w:num w:numId="27">
    <w:abstractNumId w:val="12"/>
  </w:num>
  <w:num w:numId="28">
    <w:abstractNumId w:val="2"/>
  </w:num>
  <w:num w:numId="29">
    <w:abstractNumId w:val="2"/>
  </w:num>
  <w:num w:numId="30">
    <w:abstractNumId w:val="12"/>
  </w:num>
  <w:num w:numId="31">
    <w:abstractNumId w:val="0"/>
  </w:num>
  <w:num w:numId="32">
    <w:abstractNumId w:val="0"/>
  </w:num>
  <w:num w:numId="33">
    <w:abstractNumId w:val="0"/>
  </w:num>
  <w:num w:numId="34">
    <w:abstractNumId w:val="0"/>
  </w:num>
  <w:num w:numId="35">
    <w:abstractNumId w:val="0"/>
  </w:num>
  <w:num w:numId="36">
    <w:abstractNumId w:val="10"/>
  </w:num>
  <w:num w:numId="37">
    <w:abstractNumId w:val="8"/>
  </w:num>
  <w:num w:numId="38">
    <w:abstractNumId w:val="3"/>
  </w:num>
  <w:num w:numId="39">
    <w:abstractNumId w:val="12"/>
  </w:num>
  <w:num w:numId="40">
    <w:abstractNumId w:val="12"/>
  </w:num>
  <w:num w:numId="41">
    <w:abstractNumId w:val="12"/>
  </w:num>
  <w:num w:numId="42">
    <w:abstractNumId w:val="10"/>
  </w:num>
  <w:num w:numId="43">
    <w:abstractNumId w:val="8"/>
  </w:num>
  <w:num w:numId="44">
    <w:abstractNumId w:val="9"/>
  </w:num>
  <w:num w:numId="45">
    <w:abstractNumId w:val="7"/>
  </w:num>
  <w:num w:numId="46">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2"/>
  </w:compat>
  <w:rsids>
    <w:rsidRoot w:val="00CC59B2"/>
    <w:rsid w:val="00000557"/>
    <w:rsid w:val="00002BFA"/>
    <w:rsid w:val="00003B2E"/>
    <w:rsid w:val="000138FD"/>
    <w:rsid w:val="0001426E"/>
    <w:rsid w:val="00014C2D"/>
    <w:rsid w:val="00016C79"/>
    <w:rsid w:val="00016CF7"/>
    <w:rsid w:val="00020773"/>
    <w:rsid w:val="00021FA3"/>
    <w:rsid w:val="000248F7"/>
    <w:rsid w:val="0002645F"/>
    <w:rsid w:val="000278FE"/>
    <w:rsid w:val="00027C3A"/>
    <w:rsid w:val="00032419"/>
    <w:rsid w:val="00035924"/>
    <w:rsid w:val="000412BF"/>
    <w:rsid w:val="0004436B"/>
    <w:rsid w:val="00044EFE"/>
    <w:rsid w:val="00046B22"/>
    <w:rsid w:val="000501AF"/>
    <w:rsid w:val="00051612"/>
    <w:rsid w:val="00052F32"/>
    <w:rsid w:val="00053FC8"/>
    <w:rsid w:val="000543F9"/>
    <w:rsid w:val="00054DC6"/>
    <w:rsid w:val="00055BDB"/>
    <w:rsid w:val="00057ACB"/>
    <w:rsid w:val="00060D2B"/>
    <w:rsid w:val="00063B2E"/>
    <w:rsid w:val="00065DFD"/>
    <w:rsid w:val="000678ED"/>
    <w:rsid w:val="00067E60"/>
    <w:rsid w:val="00072BC1"/>
    <w:rsid w:val="000733CB"/>
    <w:rsid w:val="00073B95"/>
    <w:rsid w:val="000750E3"/>
    <w:rsid w:val="000760EE"/>
    <w:rsid w:val="00076CBA"/>
    <w:rsid w:val="000810B5"/>
    <w:rsid w:val="00087991"/>
    <w:rsid w:val="00087CFD"/>
    <w:rsid w:val="00091221"/>
    <w:rsid w:val="000912C9"/>
    <w:rsid w:val="000921C5"/>
    <w:rsid w:val="00094AFC"/>
    <w:rsid w:val="000962EE"/>
    <w:rsid w:val="00096B2E"/>
    <w:rsid w:val="000A06FB"/>
    <w:rsid w:val="000A1C51"/>
    <w:rsid w:val="000A3A1D"/>
    <w:rsid w:val="000A6AA5"/>
    <w:rsid w:val="000A7AD6"/>
    <w:rsid w:val="000B1B53"/>
    <w:rsid w:val="000B58E0"/>
    <w:rsid w:val="000B6D3A"/>
    <w:rsid w:val="000B72E4"/>
    <w:rsid w:val="000B7531"/>
    <w:rsid w:val="000C1223"/>
    <w:rsid w:val="000C2738"/>
    <w:rsid w:val="000C54FA"/>
    <w:rsid w:val="000D056C"/>
    <w:rsid w:val="000D0DE3"/>
    <w:rsid w:val="000D327B"/>
    <w:rsid w:val="000D3B5B"/>
    <w:rsid w:val="000D4590"/>
    <w:rsid w:val="000D4781"/>
    <w:rsid w:val="000D7698"/>
    <w:rsid w:val="000E0E64"/>
    <w:rsid w:val="000E3A65"/>
    <w:rsid w:val="000E6136"/>
    <w:rsid w:val="000E691C"/>
    <w:rsid w:val="000E7B64"/>
    <w:rsid w:val="000E7D75"/>
    <w:rsid w:val="000F6864"/>
    <w:rsid w:val="00100893"/>
    <w:rsid w:val="0010168C"/>
    <w:rsid w:val="001017F2"/>
    <w:rsid w:val="001064BE"/>
    <w:rsid w:val="00113331"/>
    <w:rsid w:val="00114431"/>
    <w:rsid w:val="0011692F"/>
    <w:rsid w:val="00130DD3"/>
    <w:rsid w:val="0013414C"/>
    <w:rsid w:val="00135B27"/>
    <w:rsid w:val="00137FF5"/>
    <w:rsid w:val="00147C88"/>
    <w:rsid w:val="001542F1"/>
    <w:rsid w:val="00154ECB"/>
    <w:rsid w:val="00156171"/>
    <w:rsid w:val="00156F34"/>
    <w:rsid w:val="00160E0E"/>
    <w:rsid w:val="00162CA4"/>
    <w:rsid w:val="001641C7"/>
    <w:rsid w:val="00167928"/>
    <w:rsid w:val="00167B41"/>
    <w:rsid w:val="001709D5"/>
    <w:rsid w:val="0017143D"/>
    <w:rsid w:val="00177F76"/>
    <w:rsid w:val="00182851"/>
    <w:rsid w:val="0018388C"/>
    <w:rsid w:val="00183EBE"/>
    <w:rsid w:val="00184440"/>
    <w:rsid w:val="001848A8"/>
    <w:rsid w:val="00190ED8"/>
    <w:rsid w:val="00191B60"/>
    <w:rsid w:val="00194658"/>
    <w:rsid w:val="00194744"/>
    <w:rsid w:val="001A0A9F"/>
    <w:rsid w:val="001A12DE"/>
    <w:rsid w:val="001A5D74"/>
    <w:rsid w:val="001A787E"/>
    <w:rsid w:val="001B242C"/>
    <w:rsid w:val="001B32B2"/>
    <w:rsid w:val="001B719A"/>
    <w:rsid w:val="001C077F"/>
    <w:rsid w:val="001C4B05"/>
    <w:rsid w:val="001C79C6"/>
    <w:rsid w:val="001D4D4B"/>
    <w:rsid w:val="001D56AF"/>
    <w:rsid w:val="001D62C5"/>
    <w:rsid w:val="001E1CF4"/>
    <w:rsid w:val="001E4CDF"/>
    <w:rsid w:val="001E5349"/>
    <w:rsid w:val="001E5580"/>
    <w:rsid w:val="001E7259"/>
    <w:rsid w:val="001F2DA2"/>
    <w:rsid w:val="001F3621"/>
    <w:rsid w:val="001F3955"/>
    <w:rsid w:val="001F61DC"/>
    <w:rsid w:val="0020035A"/>
    <w:rsid w:val="00200EDF"/>
    <w:rsid w:val="00210928"/>
    <w:rsid w:val="0021189D"/>
    <w:rsid w:val="00211969"/>
    <w:rsid w:val="00211FC6"/>
    <w:rsid w:val="0021284D"/>
    <w:rsid w:val="0021416A"/>
    <w:rsid w:val="0021463A"/>
    <w:rsid w:val="002149E4"/>
    <w:rsid w:val="002218F8"/>
    <w:rsid w:val="00224B76"/>
    <w:rsid w:val="00225281"/>
    <w:rsid w:val="002336B1"/>
    <w:rsid w:val="0023411F"/>
    <w:rsid w:val="00234433"/>
    <w:rsid w:val="00234CEC"/>
    <w:rsid w:val="002366D8"/>
    <w:rsid w:val="00237B5A"/>
    <w:rsid w:val="00242226"/>
    <w:rsid w:val="00244498"/>
    <w:rsid w:val="00250CAF"/>
    <w:rsid w:val="00251C01"/>
    <w:rsid w:val="00251D20"/>
    <w:rsid w:val="00257AFD"/>
    <w:rsid w:val="00257D39"/>
    <w:rsid w:val="00260C92"/>
    <w:rsid w:val="002724F8"/>
    <w:rsid w:val="0027280C"/>
    <w:rsid w:val="00273659"/>
    <w:rsid w:val="00274039"/>
    <w:rsid w:val="002742FC"/>
    <w:rsid w:val="00280FA0"/>
    <w:rsid w:val="00281CBC"/>
    <w:rsid w:val="002833C8"/>
    <w:rsid w:val="0028456F"/>
    <w:rsid w:val="00286CB3"/>
    <w:rsid w:val="0029345E"/>
    <w:rsid w:val="0029778B"/>
    <w:rsid w:val="002A2689"/>
    <w:rsid w:val="002A51A5"/>
    <w:rsid w:val="002B16EA"/>
    <w:rsid w:val="002B432B"/>
    <w:rsid w:val="002B4ED9"/>
    <w:rsid w:val="002B7F14"/>
    <w:rsid w:val="002C3DB7"/>
    <w:rsid w:val="002D1327"/>
    <w:rsid w:val="002D1B8F"/>
    <w:rsid w:val="002D52A2"/>
    <w:rsid w:val="002D56CF"/>
    <w:rsid w:val="002E0C45"/>
    <w:rsid w:val="002E1FC3"/>
    <w:rsid w:val="002E698F"/>
    <w:rsid w:val="002F58F6"/>
    <w:rsid w:val="002F7A47"/>
    <w:rsid w:val="00301D54"/>
    <w:rsid w:val="00310633"/>
    <w:rsid w:val="00315292"/>
    <w:rsid w:val="0031608F"/>
    <w:rsid w:val="003202DF"/>
    <w:rsid w:val="003207C0"/>
    <w:rsid w:val="00322E26"/>
    <w:rsid w:val="00326B19"/>
    <w:rsid w:val="003338FC"/>
    <w:rsid w:val="003355A0"/>
    <w:rsid w:val="003368EC"/>
    <w:rsid w:val="00340E21"/>
    <w:rsid w:val="00341DAE"/>
    <w:rsid w:val="00352342"/>
    <w:rsid w:val="003537C9"/>
    <w:rsid w:val="003548FB"/>
    <w:rsid w:val="00355E3F"/>
    <w:rsid w:val="003565E6"/>
    <w:rsid w:val="00357DE4"/>
    <w:rsid w:val="00357FCD"/>
    <w:rsid w:val="003617A3"/>
    <w:rsid w:val="00362B5F"/>
    <w:rsid w:val="00364F43"/>
    <w:rsid w:val="003657D9"/>
    <w:rsid w:val="0036724F"/>
    <w:rsid w:val="0036754B"/>
    <w:rsid w:val="0038033A"/>
    <w:rsid w:val="00382764"/>
    <w:rsid w:val="00384EE2"/>
    <w:rsid w:val="00390B79"/>
    <w:rsid w:val="003930F5"/>
    <w:rsid w:val="0039460B"/>
    <w:rsid w:val="00394795"/>
    <w:rsid w:val="00395A2B"/>
    <w:rsid w:val="00397F6D"/>
    <w:rsid w:val="00397FCF"/>
    <w:rsid w:val="003A0300"/>
    <w:rsid w:val="003A2294"/>
    <w:rsid w:val="003A2DE7"/>
    <w:rsid w:val="003C2C5D"/>
    <w:rsid w:val="003C3263"/>
    <w:rsid w:val="003C4CC8"/>
    <w:rsid w:val="003E004D"/>
    <w:rsid w:val="003E33DF"/>
    <w:rsid w:val="003E5083"/>
    <w:rsid w:val="003E663F"/>
    <w:rsid w:val="003E6982"/>
    <w:rsid w:val="003E7EF9"/>
    <w:rsid w:val="003F33D3"/>
    <w:rsid w:val="003F3A15"/>
    <w:rsid w:val="003F5D97"/>
    <w:rsid w:val="00401167"/>
    <w:rsid w:val="00401415"/>
    <w:rsid w:val="00406DCB"/>
    <w:rsid w:val="004215B1"/>
    <w:rsid w:val="0042616D"/>
    <w:rsid w:val="00430EA7"/>
    <w:rsid w:val="0043437C"/>
    <w:rsid w:val="00437189"/>
    <w:rsid w:val="00443DB8"/>
    <w:rsid w:val="00450F11"/>
    <w:rsid w:val="004522D8"/>
    <w:rsid w:val="004560A0"/>
    <w:rsid w:val="0045615C"/>
    <w:rsid w:val="00461B89"/>
    <w:rsid w:val="00462299"/>
    <w:rsid w:val="00462831"/>
    <w:rsid w:val="00470DC0"/>
    <w:rsid w:val="004740C1"/>
    <w:rsid w:val="00476524"/>
    <w:rsid w:val="00477E32"/>
    <w:rsid w:val="004837B0"/>
    <w:rsid w:val="00485379"/>
    <w:rsid w:val="004A2FE2"/>
    <w:rsid w:val="004A690C"/>
    <w:rsid w:val="004A7EE0"/>
    <w:rsid w:val="004B15C0"/>
    <w:rsid w:val="004B2E35"/>
    <w:rsid w:val="004B4B31"/>
    <w:rsid w:val="004B4E52"/>
    <w:rsid w:val="004B4E54"/>
    <w:rsid w:val="004B5282"/>
    <w:rsid w:val="004C35D3"/>
    <w:rsid w:val="004C3C74"/>
    <w:rsid w:val="004D03C8"/>
    <w:rsid w:val="004D1EA7"/>
    <w:rsid w:val="004D2E31"/>
    <w:rsid w:val="004D3647"/>
    <w:rsid w:val="004D447A"/>
    <w:rsid w:val="004D508F"/>
    <w:rsid w:val="004D6FC6"/>
    <w:rsid w:val="004E6389"/>
    <w:rsid w:val="004F24E4"/>
    <w:rsid w:val="004F4721"/>
    <w:rsid w:val="004F4856"/>
    <w:rsid w:val="004F6A0C"/>
    <w:rsid w:val="00510CDD"/>
    <w:rsid w:val="00512DE9"/>
    <w:rsid w:val="00516A32"/>
    <w:rsid w:val="0052135E"/>
    <w:rsid w:val="00525147"/>
    <w:rsid w:val="00527DC9"/>
    <w:rsid w:val="005373F9"/>
    <w:rsid w:val="00541AD6"/>
    <w:rsid w:val="00543ED8"/>
    <w:rsid w:val="0054576A"/>
    <w:rsid w:val="005479B2"/>
    <w:rsid w:val="00550198"/>
    <w:rsid w:val="00550F0B"/>
    <w:rsid w:val="005516CE"/>
    <w:rsid w:val="005524BA"/>
    <w:rsid w:val="00554ED2"/>
    <w:rsid w:val="00554EE4"/>
    <w:rsid w:val="00555E55"/>
    <w:rsid w:val="005600AE"/>
    <w:rsid w:val="005606B3"/>
    <w:rsid w:val="00560E07"/>
    <w:rsid w:val="00562391"/>
    <w:rsid w:val="00564002"/>
    <w:rsid w:val="005729BE"/>
    <w:rsid w:val="005740F9"/>
    <w:rsid w:val="005749E0"/>
    <w:rsid w:val="00575271"/>
    <w:rsid w:val="00577E0C"/>
    <w:rsid w:val="005801D3"/>
    <w:rsid w:val="005811E3"/>
    <w:rsid w:val="00583FA2"/>
    <w:rsid w:val="00587C0E"/>
    <w:rsid w:val="0059166D"/>
    <w:rsid w:val="00591BED"/>
    <w:rsid w:val="00591F11"/>
    <w:rsid w:val="00592C89"/>
    <w:rsid w:val="005A117F"/>
    <w:rsid w:val="005A271C"/>
    <w:rsid w:val="005A5C99"/>
    <w:rsid w:val="005A5DEE"/>
    <w:rsid w:val="005A7C53"/>
    <w:rsid w:val="005B174D"/>
    <w:rsid w:val="005B346B"/>
    <w:rsid w:val="005C0756"/>
    <w:rsid w:val="005C19C0"/>
    <w:rsid w:val="005C2D8A"/>
    <w:rsid w:val="005C3EF0"/>
    <w:rsid w:val="005D051F"/>
    <w:rsid w:val="005D0F83"/>
    <w:rsid w:val="005D0FA9"/>
    <w:rsid w:val="005D1DE5"/>
    <w:rsid w:val="005D308E"/>
    <w:rsid w:val="005D597E"/>
    <w:rsid w:val="005E3982"/>
    <w:rsid w:val="005E4AC9"/>
    <w:rsid w:val="005E578B"/>
    <w:rsid w:val="005F2B94"/>
    <w:rsid w:val="005F33BA"/>
    <w:rsid w:val="005F3458"/>
    <w:rsid w:val="006022F2"/>
    <w:rsid w:val="00607040"/>
    <w:rsid w:val="006071FF"/>
    <w:rsid w:val="00607509"/>
    <w:rsid w:val="006117A6"/>
    <w:rsid w:val="006141B6"/>
    <w:rsid w:val="00615256"/>
    <w:rsid w:val="006164F3"/>
    <w:rsid w:val="006169EA"/>
    <w:rsid w:val="00621286"/>
    <w:rsid w:val="00621ABB"/>
    <w:rsid w:val="006252F2"/>
    <w:rsid w:val="00627B93"/>
    <w:rsid w:val="006327AE"/>
    <w:rsid w:val="00636775"/>
    <w:rsid w:val="00636E05"/>
    <w:rsid w:val="006372F5"/>
    <w:rsid w:val="0063747C"/>
    <w:rsid w:val="00642A5C"/>
    <w:rsid w:val="00650BB6"/>
    <w:rsid w:val="0065271B"/>
    <w:rsid w:val="006538BA"/>
    <w:rsid w:val="0065568E"/>
    <w:rsid w:val="00660D9F"/>
    <w:rsid w:val="00662360"/>
    <w:rsid w:val="006623E3"/>
    <w:rsid w:val="00665E57"/>
    <w:rsid w:val="00667449"/>
    <w:rsid w:val="00667722"/>
    <w:rsid w:val="006679C8"/>
    <w:rsid w:val="00671ADA"/>
    <w:rsid w:val="00671E89"/>
    <w:rsid w:val="00672431"/>
    <w:rsid w:val="006742F9"/>
    <w:rsid w:val="00675AAA"/>
    <w:rsid w:val="00677BC9"/>
    <w:rsid w:val="00681B44"/>
    <w:rsid w:val="00683F5D"/>
    <w:rsid w:val="006847E0"/>
    <w:rsid w:val="0069095A"/>
    <w:rsid w:val="006929B0"/>
    <w:rsid w:val="006964D1"/>
    <w:rsid w:val="006A31A9"/>
    <w:rsid w:val="006A4BB1"/>
    <w:rsid w:val="006A5193"/>
    <w:rsid w:val="006A729A"/>
    <w:rsid w:val="006B0827"/>
    <w:rsid w:val="006B5A1D"/>
    <w:rsid w:val="006C0B2A"/>
    <w:rsid w:val="006C6105"/>
    <w:rsid w:val="006C708B"/>
    <w:rsid w:val="006D5C71"/>
    <w:rsid w:val="006E2EB3"/>
    <w:rsid w:val="006E4CF5"/>
    <w:rsid w:val="006E5338"/>
    <w:rsid w:val="006F34AA"/>
    <w:rsid w:val="006F443B"/>
    <w:rsid w:val="00706D13"/>
    <w:rsid w:val="00711320"/>
    <w:rsid w:val="007116ED"/>
    <w:rsid w:val="007127F3"/>
    <w:rsid w:val="0071466D"/>
    <w:rsid w:val="007158C7"/>
    <w:rsid w:val="00727B00"/>
    <w:rsid w:val="00732217"/>
    <w:rsid w:val="00733CBD"/>
    <w:rsid w:val="00734449"/>
    <w:rsid w:val="00734FC4"/>
    <w:rsid w:val="007439A3"/>
    <w:rsid w:val="00745B1B"/>
    <w:rsid w:val="007571B6"/>
    <w:rsid w:val="0076118F"/>
    <w:rsid w:val="007636F9"/>
    <w:rsid w:val="0076563C"/>
    <w:rsid w:val="00766D40"/>
    <w:rsid w:val="00767CF1"/>
    <w:rsid w:val="00771575"/>
    <w:rsid w:val="00772A0C"/>
    <w:rsid w:val="007753BE"/>
    <w:rsid w:val="007753C8"/>
    <w:rsid w:val="00780123"/>
    <w:rsid w:val="00780B6B"/>
    <w:rsid w:val="00781E90"/>
    <w:rsid w:val="0078267A"/>
    <w:rsid w:val="0078454D"/>
    <w:rsid w:val="00784C6F"/>
    <w:rsid w:val="00793E54"/>
    <w:rsid w:val="00793F6A"/>
    <w:rsid w:val="00797315"/>
    <w:rsid w:val="00797F60"/>
    <w:rsid w:val="007A0FD2"/>
    <w:rsid w:val="007A5F4A"/>
    <w:rsid w:val="007A6078"/>
    <w:rsid w:val="007A7F42"/>
    <w:rsid w:val="007B1380"/>
    <w:rsid w:val="007B3EFA"/>
    <w:rsid w:val="007B4B9B"/>
    <w:rsid w:val="007B67C4"/>
    <w:rsid w:val="007B6A82"/>
    <w:rsid w:val="007B71C3"/>
    <w:rsid w:val="007C7A6F"/>
    <w:rsid w:val="007D4F01"/>
    <w:rsid w:val="007D6B50"/>
    <w:rsid w:val="007E0BE7"/>
    <w:rsid w:val="007E11AC"/>
    <w:rsid w:val="007E18CD"/>
    <w:rsid w:val="007E4FA9"/>
    <w:rsid w:val="007F18A9"/>
    <w:rsid w:val="007F2B75"/>
    <w:rsid w:val="007F4729"/>
    <w:rsid w:val="007F58E8"/>
    <w:rsid w:val="007F7FE2"/>
    <w:rsid w:val="0080183D"/>
    <w:rsid w:val="00806993"/>
    <w:rsid w:val="00807815"/>
    <w:rsid w:val="00807CFD"/>
    <w:rsid w:val="0081176B"/>
    <w:rsid w:val="00814EDC"/>
    <w:rsid w:val="00817E9B"/>
    <w:rsid w:val="0082182C"/>
    <w:rsid w:val="0082480E"/>
    <w:rsid w:val="00824AD3"/>
    <w:rsid w:val="00824E4A"/>
    <w:rsid w:val="00830BEC"/>
    <w:rsid w:val="00831B83"/>
    <w:rsid w:val="00831BA8"/>
    <w:rsid w:val="00840BCA"/>
    <w:rsid w:val="0084163F"/>
    <w:rsid w:val="00845CCA"/>
    <w:rsid w:val="008468CD"/>
    <w:rsid w:val="00846CAC"/>
    <w:rsid w:val="00851C51"/>
    <w:rsid w:val="00853735"/>
    <w:rsid w:val="0086497E"/>
    <w:rsid w:val="00864F31"/>
    <w:rsid w:val="00865E52"/>
    <w:rsid w:val="00867EF4"/>
    <w:rsid w:val="0087049F"/>
    <w:rsid w:val="008704C1"/>
    <w:rsid w:val="00874BA0"/>
    <w:rsid w:val="008757C4"/>
    <w:rsid w:val="0087587E"/>
    <w:rsid w:val="00875927"/>
    <w:rsid w:val="00875CC5"/>
    <w:rsid w:val="00876623"/>
    <w:rsid w:val="00877F1E"/>
    <w:rsid w:val="00890EDB"/>
    <w:rsid w:val="00893BF1"/>
    <w:rsid w:val="008968D7"/>
    <w:rsid w:val="008968E0"/>
    <w:rsid w:val="00897C15"/>
    <w:rsid w:val="008A3073"/>
    <w:rsid w:val="008A42E7"/>
    <w:rsid w:val="008A5701"/>
    <w:rsid w:val="008B2BFD"/>
    <w:rsid w:val="008B35C1"/>
    <w:rsid w:val="008B52D8"/>
    <w:rsid w:val="008B7B99"/>
    <w:rsid w:val="008D4B28"/>
    <w:rsid w:val="008E2B2E"/>
    <w:rsid w:val="008E3211"/>
    <w:rsid w:val="008E3C17"/>
    <w:rsid w:val="008E52FE"/>
    <w:rsid w:val="008E5766"/>
    <w:rsid w:val="008E5B1D"/>
    <w:rsid w:val="008F3A6C"/>
    <w:rsid w:val="008F52A8"/>
    <w:rsid w:val="008F6EE0"/>
    <w:rsid w:val="008F7923"/>
    <w:rsid w:val="00901B43"/>
    <w:rsid w:val="0090471F"/>
    <w:rsid w:val="00904D59"/>
    <w:rsid w:val="00905A30"/>
    <w:rsid w:val="00906EB0"/>
    <w:rsid w:val="00911211"/>
    <w:rsid w:val="00912AB7"/>
    <w:rsid w:val="00913F25"/>
    <w:rsid w:val="009145EC"/>
    <w:rsid w:val="00916BA1"/>
    <w:rsid w:val="00917354"/>
    <w:rsid w:val="00917DA8"/>
    <w:rsid w:val="00924F30"/>
    <w:rsid w:val="00925020"/>
    <w:rsid w:val="00926D62"/>
    <w:rsid w:val="009317FF"/>
    <w:rsid w:val="00933FCF"/>
    <w:rsid w:val="0094239F"/>
    <w:rsid w:val="00946C04"/>
    <w:rsid w:val="0094725C"/>
    <w:rsid w:val="009510E3"/>
    <w:rsid w:val="0095126A"/>
    <w:rsid w:val="0095195C"/>
    <w:rsid w:val="00954BDE"/>
    <w:rsid w:val="00954FC8"/>
    <w:rsid w:val="009572F8"/>
    <w:rsid w:val="00960289"/>
    <w:rsid w:val="00962108"/>
    <w:rsid w:val="009663DD"/>
    <w:rsid w:val="009676C6"/>
    <w:rsid w:val="009710CE"/>
    <w:rsid w:val="00972A97"/>
    <w:rsid w:val="0097471E"/>
    <w:rsid w:val="009761C0"/>
    <w:rsid w:val="00976C67"/>
    <w:rsid w:val="00977259"/>
    <w:rsid w:val="009775D2"/>
    <w:rsid w:val="00980F3C"/>
    <w:rsid w:val="0098129D"/>
    <w:rsid w:val="009819A4"/>
    <w:rsid w:val="009836F4"/>
    <w:rsid w:val="00984318"/>
    <w:rsid w:val="00994134"/>
    <w:rsid w:val="009A0409"/>
    <w:rsid w:val="009B300A"/>
    <w:rsid w:val="009B33C8"/>
    <w:rsid w:val="009B3619"/>
    <w:rsid w:val="009B4E93"/>
    <w:rsid w:val="009B6455"/>
    <w:rsid w:val="009B7512"/>
    <w:rsid w:val="009C48B8"/>
    <w:rsid w:val="009C6BB9"/>
    <w:rsid w:val="009C7C43"/>
    <w:rsid w:val="009D0E5C"/>
    <w:rsid w:val="009D44B6"/>
    <w:rsid w:val="009D766E"/>
    <w:rsid w:val="009E00E8"/>
    <w:rsid w:val="009E0471"/>
    <w:rsid w:val="009E11A5"/>
    <w:rsid w:val="009E1517"/>
    <w:rsid w:val="009E2A3B"/>
    <w:rsid w:val="009E30C4"/>
    <w:rsid w:val="009E32AB"/>
    <w:rsid w:val="009E67FB"/>
    <w:rsid w:val="009F0DDD"/>
    <w:rsid w:val="009F35ED"/>
    <w:rsid w:val="009F7851"/>
    <w:rsid w:val="00A01954"/>
    <w:rsid w:val="00A01A2B"/>
    <w:rsid w:val="00A03BEF"/>
    <w:rsid w:val="00A05762"/>
    <w:rsid w:val="00A05B53"/>
    <w:rsid w:val="00A06A21"/>
    <w:rsid w:val="00A07983"/>
    <w:rsid w:val="00A1720D"/>
    <w:rsid w:val="00A22B5C"/>
    <w:rsid w:val="00A264A8"/>
    <w:rsid w:val="00A302DE"/>
    <w:rsid w:val="00A317B2"/>
    <w:rsid w:val="00A31B7A"/>
    <w:rsid w:val="00A34898"/>
    <w:rsid w:val="00A40340"/>
    <w:rsid w:val="00A405DE"/>
    <w:rsid w:val="00A46D29"/>
    <w:rsid w:val="00A5079E"/>
    <w:rsid w:val="00A50D1F"/>
    <w:rsid w:val="00A520D3"/>
    <w:rsid w:val="00A53DCD"/>
    <w:rsid w:val="00A5523D"/>
    <w:rsid w:val="00A57D87"/>
    <w:rsid w:val="00A61293"/>
    <w:rsid w:val="00A627D0"/>
    <w:rsid w:val="00A66963"/>
    <w:rsid w:val="00A672A8"/>
    <w:rsid w:val="00A674C1"/>
    <w:rsid w:val="00A67817"/>
    <w:rsid w:val="00A72677"/>
    <w:rsid w:val="00A74E8B"/>
    <w:rsid w:val="00A7529F"/>
    <w:rsid w:val="00A7533D"/>
    <w:rsid w:val="00A75936"/>
    <w:rsid w:val="00A760AE"/>
    <w:rsid w:val="00A8169C"/>
    <w:rsid w:val="00A9151D"/>
    <w:rsid w:val="00A94C56"/>
    <w:rsid w:val="00A96015"/>
    <w:rsid w:val="00AA18A8"/>
    <w:rsid w:val="00AA31CC"/>
    <w:rsid w:val="00AA355C"/>
    <w:rsid w:val="00AA378C"/>
    <w:rsid w:val="00AA4C63"/>
    <w:rsid w:val="00AA5D47"/>
    <w:rsid w:val="00AB09C3"/>
    <w:rsid w:val="00AB7855"/>
    <w:rsid w:val="00AC52A7"/>
    <w:rsid w:val="00AD054D"/>
    <w:rsid w:val="00AD0C9B"/>
    <w:rsid w:val="00AD11CF"/>
    <w:rsid w:val="00AD3089"/>
    <w:rsid w:val="00AD658D"/>
    <w:rsid w:val="00AD7B9F"/>
    <w:rsid w:val="00AD7E97"/>
    <w:rsid w:val="00AE3BA6"/>
    <w:rsid w:val="00AF4141"/>
    <w:rsid w:val="00AF4A4F"/>
    <w:rsid w:val="00AF6D65"/>
    <w:rsid w:val="00B02651"/>
    <w:rsid w:val="00B042E4"/>
    <w:rsid w:val="00B05817"/>
    <w:rsid w:val="00B07656"/>
    <w:rsid w:val="00B119B8"/>
    <w:rsid w:val="00B14E37"/>
    <w:rsid w:val="00B173ED"/>
    <w:rsid w:val="00B30D11"/>
    <w:rsid w:val="00B31C51"/>
    <w:rsid w:val="00B32A4A"/>
    <w:rsid w:val="00B346D2"/>
    <w:rsid w:val="00B34E3C"/>
    <w:rsid w:val="00B35038"/>
    <w:rsid w:val="00B3553D"/>
    <w:rsid w:val="00B37163"/>
    <w:rsid w:val="00B40844"/>
    <w:rsid w:val="00B446F7"/>
    <w:rsid w:val="00B44E5E"/>
    <w:rsid w:val="00B46FF3"/>
    <w:rsid w:val="00B5054F"/>
    <w:rsid w:val="00B54432"/>
    <w:rsid w:val="00B564B2"/>
    <w:rsid w:val="00B60021"/>
    <w:rsid w:val="00B60F1B"/>
    <w:rsid w:val="00B626BE"/>
    <w:rsid w:val="00B67BA6"/>
    <w:rsid w:val="00B71725"/>
    <w:rsid w:val="00B72C66"/>
    <w:rsid w:val="00B73720"/>
    <w:rsid w:val="00B76EE7"/>
    <w:rsid w:val="00B81697"/>
    <w:rsid w:val="00B81A16"/>
    <w:rsid w:val="00B8396E"/>
    <w:rsid w:val="00B86AB2"/>
    <w:rsid w:val="00B900C6"/>
    <w:rsid w:val="00B90166"/>
    <w:rsid w:val="00B93AF9"/>
    <w:rsid w:val="00B93F2C"/>
    <w:rsid w:val="00B96CEB"/>
    <w:rsid w:val="00BA2823"/>
    <w:rsid w:val="00BA33CD"/>
    <w:rsid w:val="00BA36DE"/>
    <w:rsid w:val="00BA491F"/>
    <w:rsid w:val="00BB1173"/>
    <w:rsid w:val="00BB11B3"/>
    <w:rsid w:val="00BB2588"/>
    <w:rsid w:val="00BB4040"/>
    <w:rsid w:val="00BB46DA"/>
    <w:rsid w:val="00BB6A11"/>
    <w:rsid w:val="00BB6B34"/>
    <w:rsid w:val="00BC1293"/>
    <w:rsid w:val="00BC213D"/>
    <w:rsid w:val="00BC6387"/>
    <w:rsid w:val="00BD0719"/>
    <w:rsid w:val="00BD1F0B"/>
    <w:rsid w:val="00BD3480"/>
    <w:rsid w:val="00BD68F9"/>
    <w:rsid w:val="00BE0D4C"/>
    <w:rsid w:val="00BF0ACE"/>
    <w:rsid w:val="00BF1A8D"/>
    <w:rsid w:val="00BF6863"/>
    <w:rsid w:val="00BF6F04"/>
    <w:rsid w:val="00C00195"/>
    <w:rsid w:val="00C00694"/>
    <w:rsid w:val="00C03DE9"/>
    <w:rsid w:val="00C04799"/>
    <w:rsid w:val="00C0703B"/>
    <w:rsid w:val="00C14388"/>
    <w:rsid w:val="00C21DA0"/>
    <w:rsid w:val="00C23AAE"/>
    <w:rsid w:val="00C32878"/>
    <w:rsid w:val="00C32A96"/>
    <w:rsid w:val="00C3520C"/>
    <w:rsid w:val="00C37D80"/>
    <w:rsid w:val="00C41739"/>
    <w:rsid w:val="00C4198A"/>
    <w:rsid w:val="00C419F7"/>
    <w:rsid w:val="00C41EB5"/>
    <w:rsid w:val="00C42810"/>
    <w:rsid w:val="00C43889"/>
    <w:rsid w:val="00C506D1"/>
    <w:rsid w:val="00C50F68"/>
    <w:rsid w:val="00C5534D"/>
    <w:rsid w:val="00C5653C"/>
    <w:rsid w:val="00C5665D"/>
    <w:rsid w:val="00C61BB4"/>
    <w:rsid w:val="00C64B8A"/>
    <w:rsid w:val="00C7755B"/>
    <w:rsid w:val="00C805C2"/>
    <w:rsid w:val="00C851A0"/>
    <w:rsid w:val="00C948FE"/>
    <w:rsid w:val="00C951E9"/>
    <w:rsid w:val="00CA10B3"/>
    <w:rsid w:val="00CA4621"/>
    <w:rsid w:val="00CA750F"/>
    <w:rsid w:val="00CB3FE4"/>
    <w:rsid w:val="00CB442A"/>
    <w:rsid w:val="00CB737B"/>
    <w:rsid w:val="00CC06DF"/>
    <w:rsid w:val="00CC0A62"/>
    <w:rsid w:val="00CC59B2"/>
    <w:rsid w:val="00CC6293"/>
    <w:rsid w:val="00CD5C8C"/>
    <w:rsid w:val="00CE1EFE"/>
    <w:rsid w:val="00CE2E85"/>
    <w:rsid w:val="00CE75A4"/>
    <w:rsid w:val="00CF0428"/>
    <w:rsid w:val="00CF0580"/>
    <w:rsid w:val="00CF1B21"/>
    <w:rsid w:val="00CF3C95"/>
    <w:rsid w:val="00CF4AC0"/>
    <w:rsid w:val="00CF6989"/>
    <w:rsid w:val="00D0128E"/>
    <w:rsid w:val="00D01445"/>
    <w:rsid w:val="00D03166"/>
    <w:rsid w:val="00D04FD2"/>
    <w:rsid w:val="00D06C79"/>
    <w:rsid w:val="00D17880"/>
    <w:rsid w:val="00D20788"/>
    <w:rsid w:val="00D22903"/>
    <w:rsid w:val="00D26B00"/>
    <w:rsid w:val="00D30473"/>
    <w:rsid w:val="00D305D9"/>
    <w:rsid w:val="00D330DB"/>
    <w:rsid w:val="00D33DFE"/>
    <w:rsid w:val="00D40AA1"/>
    <w:rsid w:val="00D431E9"/>
    <w:rsid w:val="00D46530"/>
    <w:rsid w:val="00D553DB"/>
    <w:rsid w:val="00D57D15"/>
    <w:rsid w:val="00D615FA"/>
    <w:rsid w:val="00D62F93"/>
    <w:rsid w:val="00D6314B"/>
    <w:rsid w:val="00D66188"/>
    <w:rsid w:val="00D6628C"/>
    <w:rsid w:val="00D71F30"/>
    <w:rsid w:val="00D720F0"/>
    <w:rsid w:val="00D737C6"/>
    <w:rsid w:val="00D75A9E"/>
    <w:rsid w:val="00D761F9"/>
    <w:rsid w:val="00D76AE7"/>
    <w:rsid w:val="00D82A77"/>
    <w:rsid w:val="00D869B4"/>
    <w:rsid w:val="00D92EEE"/>
    <w:rsid w:val="00DA3943"/>
    <w:rsid w:val="00DA4767"/>
    <w:rsid w:val="00DA7E39"/>
    <w:rsid w:val="00DB0BB4"/>
    <w:rsid w:val="00DB1F28"/>
    <w:rsid w:val="00DB426F"/>
    <w:rsid w:val="00DB59E5"/>
    <w:rsid w:val="00DB6417"/>
    <w:rsid w:val="00DB670D"/>
    <w:rsid w:val="00DB708A"/>
    <w:rsid w:val="00DC3CE2"/>
    <w:rsid w:val="00DC519C"/>
    <w:rsid w:val="00DC5276"/>
    <w:rsid w:val="00DC6493"/>
    <w:rsid w:val="00DC6BB8"/>
    <w:rsid w:val="00DD3093"/>
    <w:rsid w:val="00DD4E5D"/>
    <w:rsid w:val="00DE0F55"/>
    <w:rsid w:val="00DE30A0"/>
    <w:rsid w:val="00DE5D49"/>
    <w:rsid w:val="00DE6120"/>
    <w:rsid w:val="00DF0BA9"/>
    <w:rsid w:val="00DF125A"/>
    <w:rsid w:val="00DF2B5C"/>
    <w:rsid w:val="00DF69D3"/>
    <w:rsid w:val="00DF71C9"/>
    <w:rsid w:val="00E02122"/>
    <w:rsid w:val="00E045CA"/>
    <w:rsid w:val="00E157C9"/>
    <w:rsid w:val="00E20D1E"/>
    <w:rsid w:val="00E21EEB"/>
    <w:rsid w:val="00E30083"/>
    <w:rsid w:val="00E33DFE"/>
    <w:rsid w:val="00E3435C"/>
    <w:rsid w:val="00E346E9"/>
    <w:rsid w:val="00E377F2"/>
    <w:rsid w:val="00E41A5A"/>
    <w:rsid w:val="00E50745"/>
    <w:rsid w:val="00E603AE"/>
    <w:rsid w:val="00E61201"/>
    <w:rsid w:val="00E613A3"/>
    <w:rsid w:val="00E656DF"/>
    <w:rsid w:val="00E72BDF"/>
    <w:rsid w:val="00E72F60"/>
    <w:rsid w:val="00E74BE0"/>
    <w:rsid w:val="00E74C40"/>
    <w:rsid w:val="00E75A77"/>
    <w:rsid w:val="00E76912"/>
    <w:rsid w:val="00E77559"/>
    <w:rsid w:val="00E77F55"/>
    <w:rsid w:val="00E83A5B"/>
    <w:rsid w:val="00E91EF2"/>
    <w:rsid w:val="00E95D1F"/>
    <w:rsid w:val="00E97A17"/>
    <w:rsid w:val="00EA6C91"/>
    <w:rsid w:val="00EB2BF9"/>
    <w:rsid w:val="00EB3FFF"/>
    <w:rsid w:val="00EB4081"/>
    <w:rsid w:val="00EB469D"/>
    <w:rsid w:val="00EB5490"/>
    <w:rsid w:val="00EB640B"/>
    <w:rsid w:val="00EC182B"/>
    <w:rsid w:val="00EC4FD6"/>
    <w:rsid w:val="00EC52A8"/>
    <w:rsid w:val="00EC566F"/>
    <w:rsid w:val="00EC603E"/>
    <w:rsid w:val="00EC7CC9"/>
    <w:rsid w:val="00ED169B"/>
    <w:rsid w:val="00ED212F"/>
    <w:rsid w:val="00ED2144"/>
    <w:rsid w:val="00ED667E"/>
    <w:rsid w:val="00ED6BB0"/>
    <w:rsid w:val="00ED75BE"/>
    <w:rsid w:val="00ED7789"/>
    <w:rsid w:val="00EE1BEB"/>
    <w:rsid w:val="00EE29CC"/>
    <w:rsid w:val="00EF5855"/>
    <w:rsid w:val="00EF622D"/>
    <w:rsid w:val="00EF7152"/>
    <w:rsid w:val="00F0024C"/>
    <w:rsid w:val="00F02808"/>
    <w:rsid w:val="00F04081"/>
    <w:rsid w:val="00F06814"/>
    <w:rsid w:val="00F1177D"/>
    <w:rsid w:val="00F15215"/>
    <w:rsid w:val="00F16FCC"/>
    <w:rsid w:val="00F17D33"/>
    <w:rsid w:val="00F20702"/>
    <w:rsid w:val="00F233ED"/>
    <w:rsid w:val="00F23912"/>
    <w:rsid w:val="00F23DE6"/>
    <w:rsid w:val="00F26F56"/>
    <w:rsid w:val="00F31922"/>
    <w:rsid w:val="00F33CAA"/>
    <w:rsid w:val="00F33DED"/>
    <w:rsid w:val="00F34626"/>
    <w:rsid w:val="00F34B1A"/>
    <w:rsid w:val="00F361A5"/>
    <w:rsid w:val="00F40445"/>
    <w:rsid w:val="00F46D9B"/>
    <w:rsid w:val="00F473BA"/>
    <w:rsid w:val="00F57372"/>
    <w:rsid w:val="00F57E09"/>
    <w:rsid w:val="00F623FE"/>
    <w:rsid w:val="00F65561"/>
    <w:rsid w:val="00F7076C"/>
    <w:rsid w:val="00F726B6"/>
    <w:rsid w:val="00F726ED"/>
    <w:rsid w:val="00F72EAB"/>
    <w:rsid w:val="00F802CC"/>
    <w:rsid w:val="00F806DD"/>
    <w:rsid w:val="00F80A2F"/>
    <w:rsid w:val="00F82A28"/>
    <w:rsid w:val="00F830C6"/>
    <w:rsid w:val="00F84A41"/>
    <w:rsid w:val="00F84F40"/>
    <w:rsid w:val="00F85D38"/>
    <w:rsid w:val="00F87F48"/>
    <w:rsid w:val="00F9071D"/>
    <w:rsid w:val="00F91CBA"/>
    <w:rsid w:val="00F9535B"/>
    <w:rsid w:val="00F9764F"/>
    <w:rsid w:val="00FA3159"/>
    <w:rsid w:val="00FA3326"/>
    <w:rsid w:val="00FA341B"/>
    <w:rsid w:val="00FA454E"/>
    <w:rsid w:val="00FB1642"/>
    <w:rsid w:val="00FC1853"/>
    <w:rsid w:val="00FC7DEA"/>
    <w:rsid w:val="00FD5AC2"/>
    <w:rsid w:val="00FD5DB3"/>
    <w:rsid w:val="00FE4B2B"/>
    <w:rsid w:val="00FE6D44"/>
    <w:rsid w:val="00FE7269"/>
    <w:rsid w:val="00FF1F31"/>
    <w:rsid w:val="00FF2773"/>
    <w:rsid w:val="00FF3CC9"/>
    <w:rsid w:val="00FF736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3F797F"/>
  <w15:docId w15:val="{09D98D4E-7D6C-45E4-9CDC-EB72A5C8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unhideWhenUsed="1"/>
    <w:lsdException w:name="List" w:semiHidden="1"/>
    <w:lsdException w:name="List Bullet" w:uiPriority="3" w:qFormat="1"/>
    <w:lsdException w:name="List Number" w:semiHidden="1" w:uiPriority="4" w:unhideWhenUsed="1" w:qFormat="1"/>
    <w:lsdException w:name="List 2" w:semiHidden="1"/>
    <w:lsdException w:name="List 3" w:semiHidden="1"/>
    <w:lsdException w:name="List 4" w:semiHidden="1"/>
    <w:lsdException w:name="List 5" w:semiHidden="1"/>
    <w:lsdException w:name="List Bullet 2" w:uiPriority="3"/>
    <w:lsdException w:name="List Bullet 3" w:uiPriority="3"/>
    <w:lsdException w:name="List Bullet 4" w:semiHidden="1" w:uiPriority="0" w:unhideWhenUsed="1"/>
    <w:lsdException w:name="List Bullet 5" w:semiHidden="1" w:uiPriority="0" w:unhideWhenUsed="1"/>
    <w:lsdException w:name="List Number 2" w:semiHidden="1" w:uiPriority="4" w:unhideWhenUsed="1"/>
    <w:lsdException w:name="List Number 3" w:semiHidden="1" w:uiPriority="4" w:unhideWhenUsed="1"/>
    <w:lsdException w:name="List Number 4" w:semiHidden="1" w:uiPriority="0" w:unhideWhenUsed="1"/>
    <w:lsdException w:name="List Number 5" w:semiHidden="1" w:uiPriority="0"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uiPriority="0" w:unhideWhenUsed="1" w:qFormat="1"/>
    <w:lsdException w:name="Body Text Indent" w:uiPriority="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semiHidden="1" w:unhideWhenUsed="1"/>
    <w:lsdException w:name="FollowedHyperlink" w:semiHidden="1"/>
    <w:lsdException w:name="Strong" w:semiHidden="1"/>
    <w:lsdException w:name="Emphasis" w:semiHidden="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Subtle Reference" w:semiHidden="1"/>
    <w:lsdException w:name="Book Title" w:qFormat="1"/>
    <w:lsdException w:name="Bibliography" w:semiHidden="1" w:uiPriority="37" w:unhideWhenUsed="1"/>
    <w:lsdException w:name="TOC Heading" w:semiHidden="1" w:uiPriority="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D553DB"/>
    <w:pPr>
      <w:spacing w:after="0" w:line="240" w:lineRule="auto"/>
    </w:pPr>
    <w:rPr>
      <w:rFonts w:ascii="Arial" w:eastAsia="Times New Roman" w:hAnsi="Arial" w:cs="Times New Roman"/>
      <w:sz w:val="20"/>
      <w:szCs w:val="24"/>
      <w:lang w:eastAsia="en-NZ"/>
    </w:rPr>
  </w:style>
  <w:style w:type="paragraph" w:styleId="Heading1">
    <w:name w:val="heading 1"/>
    <w:basedOn w:val="Normal"/>
    <w:next w:val="BodyText"/>
    <w:link w:val="Heading1Char"/>
    <w:uiPriority w:val="1"/>
    <w:qFormat/>
    <w:rsid w:val="00DF69D3"/>
    <w:pPr>
      <w:keepNext/>
      <w:keepLines/>
      <w:numPr>
        <w:numId w:val="38"/>
      </w:numPr>
      <w:spacing w:before="400" w:after="120" w:line="276" w:lineRule="auto"/>
      <w:outlineLvl w:val="0"/>
    </w:pPr>
    <w:rPr>
      <w:rFonts w:eastAsiaTheme="minorEastAsia" w:cs="Times New Roman Bold"/>
      <w:b/>
      <w:bCs/>
      <w:color w:val="829995" w:themeColor="text2"/>
      <w:sz w:val="32"/>
    </w:rPr>
  </w:style>
  <w:style w:type="paragraph" w:styleId="Heading2">
    <w:name w:val="heading 2"/>
    <w:basedOn w:val="Normal"/>
    <w:next w:val="BodyText"/>
    <w:link w:val="Heading2Char"/>
    <w:uiPriority w:val="1"/>
    <w:qFormat/>
    <w:rsid w:val="00A31B7A"/>
    <w:pPr>
      <w:keepNext/>
      <w:keepLines/>
      <w:numPr>
        <w:ilvl w:val="1"/>
        <w:numId w:val="38"/>
      </w:numPr>
      <w:pBdr>
        <w:bottom w:val="single" w:sz="4" w:space="2" w:color="829995" w:themeColor="text2"/>
      </w:pBdr>
      <w:spacing w:before="400" w:after="200" w:line="276" w:lineRule="auto"/>
      <w:outlineLvl w:val="1"/>
    </w:pPr>
    <w:rPr>
      <w:rFonts w:ascii="Arial Bold" w:eastAsiaTheme="minorEastAsia" w:hAnsi="Arial Bold"/>
      <w:b/>
      <w:bCs/>
      <w:color w:val="829995" w:themeColor="text2"/>
      <w:sz w:val="28"/>
    </w:rPr>
  </w:style>
  <w:style w:type="paragraph" w:styleId="Heading3">
    <w:name w:val="heading 3"/>
    <w:basedOn w:val="Normal"/>
    <w:next w:val="BodyText"/>
    <w:link w:val="Heading3Char"/>
    <w:uiPriority w:val="1"/>
    <w:qFormat/>
    <w:rsid w:val="00A31B7A"/>
    <w:pPr>
      <w:keepNext/>
      <w:keepLines/>
      <w:numPr>
        <w:ilvl w:val="2"/>
        <w:numId w:val="38"/>
      </w:numPr>
      <w:spacing w:before="300" w:after="200" w:line="276" w:lineRule="auto"/>
      <w:outlineLvl w:val="2"/>
    </w:pPr>
    <w:rPr>
      <w:rFonts w:ascii="Arial Bold" w:eastAsiaTheme="minorEastAsia" w:hAnsi="Arial Bold"/>
      <w:b/>
      <w:color w:val="829995" w:themeColor="text2"/>
      <w:sz w:val="22"/>
    </w:rPr>
  </w:style>
  <w:style w:type="paragraph" w:styleId="Heading4">
    <w:name w:val="heading 4"/>
    <w:basedOn w:val="Normal"/>
    <w:next w:val="BodyText"/>
    <w:link w:val="Heading4Char"/>
    <w:uiPriority w:val="1"/>
    <w:qFormat/>
    <w:rsid w:val="00A31B7A"/>
    <w:pPr>
      <w:keepNext/>
      <w:keepLines/>
      <w:spacing w:before="240" w:after="120" w:line="276" w:lineRule="auto"/>
      <w:outlineLvl w:val="3"/>
    </w:pPr>
    <w:rPr>
      <w:rFonts w:eastAsiaTheme="majorEastAsia" w:cs="Arial"/>
      <w:b/>
      <w:iCs/>
      <w:color w:val="829995" w:themeColor="text2"/>
      <w:sz w:val="22"/>
    </w:rPr>
  </w:style>
  <w:style w:type="paragraph" w:styleId="Heading5">
    <w:name w:val="heading 5"/>
    <w:basedOn w:val="Normal"/>
    <w:next w:val="BodyText"/>
    <w:link w:val="Heading5Char"/>
    <w:uiPriority w:val="9"/>
    <w:semiHidden/>
    <w:qFormat/>
    <w:rsid w:val="00A31B7A"/>
    <w:pPr>
      <w:spacing w:before="300" w:after="120" w:line="276" w:lineRule="auto"/>
      <w:outlineLvl w:val="4"/>
    </w:pPr>
    <w:rPr>
      <w:rFonts w:ascii="Arial Bold" w:eastAsiaTheme="minorEastAsia" w:hAnsi="Arial Bold"/>
      <w:bCs/>
      <w:color w:val="73B632"/>
      <w:spacing w:val="10"/>
      <w:sz w:val="22"/>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1B7A"/>
    <w:pPr>
      <w:spacing w:after="200" w:line="276" w:lineRule="auto"/>
    </w:pPr>
    <w:rPr>
      <w:szCs w:val="22"/>
    </w:rPr>
  </w:style>
  <w:style w:type="character" w:customStyle="1" w:styleId="BodyTextChar">
    <w:name w:val="Body Text Char"/>
    <w:basedOn w:val="DefaultParagraphFont"/>
    <w:link w:val="BodyText"/>
    <w:rsid w:val="00A31B7A"/>
    <w:rPr>
      <w:rFonts w:ascii="Arial" w:eastAsia="Times New Roman" w:hAnsi="Arial" w:cs="Times New Roman"/>
      <w:sz w:val="20"/>
      <w:lang w:eastAsia="en-NZ"/>
    </w:rPr>
  </w:style>
  <w:style w:type="character" w:customStyle="1" w:styleId="Heading1Char">
    <w:name w:val="Heading 1 Char"/>
    <w:basedOn w:val="DefaultParagraphFont"/>
    <w:link w:val="Heading1"/>
    <w:uiPriority w:val="1"/>
    <w:rsid w:val="00DF69D3"/>
    <w:rPr>
      <w:rFonts w:ascii="Arial" w:eastAsiaTheme="minorEastAsia" w:hAnsi="Arial" w:cs="Times New Roman Bold"/>
      <w:b/>
      <w:bCs/>
      <w:color w:val="829995" w:themeColor="text2"/>
      <w:sz w:val="32"/>
      <w:szCs w:val="24"/>
      <w:lang w:eastAsia="en-NZ"/>
    </w:rPr>
  </w:style>
  <w:style w:type="character" w:customStyle="1" w:styleId="Heading2Char">
    <w:name w:val="Heading 2 Char"/>
    <w:basedOn w:val="DefaultParagraphFont"/>
    <w:link w:val="Heading2"/>
    <w:uiPriority w:val="1"/>
    <w:rsid w:val="00A31B7A"/>
    <w:rPr>
      <w:rFonts w:ascii="Arial Bold" w:eastAsiaTheme="minorEastAsia" w:hAnsi="Arial Bold" w:cs="Times New Roman"/>
      <w:b/>
      <w:bCs/>
      <w:color w:val="829995" w:themeColor="text2"/>
      <w:sz w:val="28"/>
      <w:szCs w:val="24"/>
      <w:lang w:eastAsia="en-NZ"/>
    </w:rPr>
  </w:style>
  <w:style w:type="character" w:customStyle="1" w:styleId="Heading3Char">
    <w:name w:val="Heading 3 Char"/>
    <w:basedOn w:val="DefaultParagraphFont"/>
    <w:link w:val="Heading3"/>
    <w:uiPriority w:val="1"/>
    <w:rsid w:val="00A31B7A"/>
    <w:rPr>
      <w:rFonts w:ascii="Arial Bold" w:eastAsiaTheme="minorEastAsia" w:hAnsi="Arial Bold" w:cs="Times New Roman"/>
      <w:b/>
      <w:color w:val="829995" w:themeColor="text2"/>
      <w:szCs w:val="24"/>
      <w:lang w:eastAsia="en-NZ"/>
    </w:rPr>
  </w:style>
  <w:style w:type="character" w:customStyle="1" w:styleId="Heading5Char">
    <w:name w:val="Heading 5 Char"/>
    <w:basedOn w:val="DefaultParagraphFont"/>
    <w:link w:val="Heading5"/>
    <w:uiPriority w:val="9"/>
    <w:semiHidden/>
    <w:rsid w:val="00A31B7A"/>
    <w:rPr>
      <w:rFonts w:ascii="Arial Bold" w:eastAsiaTheme="minorEastAsia" w:hAnsi="Arial Bold" w:cs="Times New Roman"/>
      <w:bCs/>
      <w:color w:val="73B632"/>
      <w:spacing w:val="10"/>
      <w:szCs w:val="18"/>
      <w:lang w:val="en-US" w:eastAsia="en-NZ"/>
    </w:rPr>
  </w:style>
  <w:style w:type="paragraph" w:customStyle="1" w:styleId="CoverSPTSno">
    <w:name w:val="Cover SPTS no"/>
    <w:basedOn w:val="Normal"/>
    <w:uiPriority w:val="99"/>
    <w:semiHidden/>
    <w:rsid w:val="00DF69D3"/>
    <w:pPr>
      <w:tabs>
        <w:tab w:val="left" w:pos="4248"/>
      </w:tabs>
      <w:spacing w:before="600" w:after="240"/>
    </w:pPr>
    <w:rPr>
      <w:rFonts w:eastAsiaTheme="minorHAnsi" w:cs="Arial"/>
      <w:color w:val="829995" w:themeColor="text2"/>
      <w:sz w:val="14"/>
      <w:szCs w:val="14"/>
      <w:lang w:eastAsia="en-US"/>
    </w:rPr>
  </w:style>
  <w:style w:type="paragraph" w:customStyle="1" w:styleId="Coverauthor">
    <w:name w:val="Cover author"/>
    <w:basedOn w:val="Normal"/>
    <w:uiPriority w:val="99"/>
    <w:rsid w:val="00A31B7A"/>
    <w:pPr>
      <w:spacing w:after="220"/>
    </w:pPr>
    <w:rPr>
      <w:rFonts w:eastAsiaTheme="minorHAnsi" w:cs="Arial"/>
      <w:color w:val="3E5D58"/>
      <w:szCs w:val="16"/>
      <w:lang w:eastAsia="en-US"/>
    </w:rPr>
  </w:style>
  <w:style w:type="paragraph" w:customStyle="1" w:styleId="Covermonth">
    <w:name w:val="Cover month"/>
    <w:basedOn w:val="Normal"/>
    <w:uiPriority w:val="99"/>
    <w:rsid w:val="00A31B7A"/>
    <w:pPr>
      <w:spacing w:after="220"/>
    </w:pPr>
    <w:rPr>
      <w:rFonts w:eastAsiaTheme="minorHAnsi" w:cs="Arial"/>
      <w:color w:val="3E5D58"/>
      <w:sz w:val="16"/>
      <w:szCs w:val="14"/>
      <w:lang w:eastAsia="en-US"/>
    </w:rPr>
  </w:style>
  <w:style w:type="paragraph" w:styleId="Header">
    <w:name w:val="header"/>
    <w:basedOn w:val="Normal"/>
    <w:link w:val="HeaderChar"/>
    <w:uiPriority w:val="6"/>
    <w:rsid w:val="00DF69D3"/>
    <w:pPr>
      <w:tabs>
        <w:tab w:val="right" w:pos="9070"/>
      </w:tabs>
      <w:spacing w:after="200" w:line="276" w:lineRule="auto"/>
      <w:jc w:val="right"/>
    </w:pPr>
    <w:rPr>
      <w:rFonts w:asciiTheme="minorHAnsi" w:eastAsiaTheme="minorHAnsi" w:hAnsiTheme="minorHAnsi" w:cs="Arial"/>
      <w:noProof/>
      <w:color w:val="829995" w:themeColor="text2"/>
      <w:sz w:val="12"/>
      <w:szCs w:val="12"/>
      <w:lang w:eastAsia="en-US"/>
    </w:rPr>
  </w:style>
  <w:style w:type="character" w:customStyle="1" w:styleId="HeaderChar">
    <w:name w:val="Header Char"/>
    <w:basedOn w:val="DefaultParagraphFont"/>
    <w:link w:val="Header"/>
    <w:uiPriority w:val="6"/>
    <w:rsid w:val="00DF69D3"/>
    <w:rPr>
      <w:rFonts w:cs="Arial"/>
      <w:noProof/>
      <w:color w:val="829995" w:themeColor="text2"/>
      <w:sz w:val="12"/>
      <w:szCs w:val="12"/>
    </w:rPr>
  </w:style>
  <w:style w:type="paragraph" w:styleId="Footer">
    <w:name w:val="footer"/>
    <w:basedOn w:val="Normal"/>
    <w:link w:val="FooterChar"/>
    <w:uiPriority w:val="6"/>
    <w:rsid w:val="00A31B7A"/>
    <w:pPr>
      <w:pBdr>
        <w:top w:val="single" w:sz="4" w:space="12" w:color="829995" w:themeColor="text2"/>
      </w:pBdr>
      <w:tabs>
        <w:tab w:val="left" w:pos="567"/>
        <w:tab w:val="right" w:pos="9026"/>
      </w:tabs>
    </w:pPr>
    <w:rPr>
      <w:rFonts w:asciiTheme="minorHAnsi" w:eastAsiaTheme="minorHAnsi" w:hAnsiTheme="minorHAnsi" w:cs="Arial"/>
      <w:color w:val="829995" w:themeColor="text2"/>
      <w:sz w:val="12"/>
      <w:szCs w:val="12"/>
      <w:lang w:eastAsia="en-US"/>
    </w:rPr>
  </w:style>
  <w:style w:type="character" w:customStyle="1" w:styleId="FooterChar">
    <w:name w:val="Footer Char"/>
    <w:basedOn w:val="DefaultParagraphFont"/>
    <w:link w:val="Footer"/>
    <w:uiPriority w:val="6"/>
    <w:rsid w:val="00A31B7A"/>
    <w:rPr>
      <w:rFonts w:cs="Arial"/>
      <w:color w:val="829995" w:themeColor="text2"/>
      <w:sz w:val="12"/>
      <w:szCs w:val="12"/>
    </w:rPr>
  </w:style>
  <w:style w:type="paragraph" w:customStyle="1" w:styleId="Disclaimeretcheading">
    <w:name w:val="Disclaimer etc heading"/>
    <w:basedOn w:val="Normal"/>
    <w:uiPriority w:val="99"/>
    <w:semiHidden/>
    <w:rsid w:val="00A31B7A"/>
    <w:pPr>
      <w:suppressAutoHyphens/>
      <w:autoSpaceDE w:val="0"/>
      <w:autoSpaceDN w:val="0"/>
      <w:adjustRightInd w:val="0"/>
      <w:spacing w:after="180" w:line="180" w:lineRule="atLeast"/>
      <w:textAlignment w:val="center"/>
    </w:pPr>
    <w:rPr>
      <w:rFonts w:eastAsiaTheme="minorHAnsi" w:cs="Arial"/>
      <w:b/>
      <w:bCs/>
      <w:color w:val="000000"/>
      <w:sz w:val="14"/>
      <w:szCs w:val="14"/>
      <w:lang w:eastAsia="en-US"/>
    </w:rPr>
  </w:style>
  <w:style w:type="paragraph" w:customStyle="1" w:styleId="Disclaimeretctext">
    <w:name w:val="Disclaimer etc text"/>
    <w:basedOn w:val="Normal"/>
    <w:uiPriority w:val="99"/>
    <w:rsid w:val="00A31B7A"/>
    <w:pPr>
      <w:suppressAutoHyphens/>
      <w:autoSpaceDE w:val="0"/>
      <w:autoSpaceDN w:val="0"/>
      <w:adjustRightInd w:val="0"/>
      <w:spacing w:after="240" w:line="180" w:lineRule="atLeast"/>
      <w:textAlignment w:val="center"/>
    </w:pPr>
    <w:rPr>
      <w:rFonts w:eastAsiaTheme="minorHAnsi" w:cs="Arial"/>
      <w:color w:val="000000"/>
      <w:sz w:val="14"/>
      <w:szCs w:val="14"/>
      <w:lang w:eastAsia="en-US"/>
    </w:rPr>
  </w:style>
  <w:style w:type="paragraph" w:customStyle="1" w:styleId="BodyTextConfidential">
    <w:name w:val="Body Text Confidential"/>
    <w:basedOn w:val="BodyText"/>
    <w:uiPriority w:val="8"/>
    <w:rsid w:val="00A31B7A"/>
    <w:pPr>
      <w:suppressAutoHyphens/>
      <w:autoSpaceDE w:val="0"/>
      <w:autoSpaceDN w:val="0"/>
      <w:adjustRightInd w:val="0"/>
      <w:spacing w:after="260" w:line="220" w:lineRule="atLeast"/>
      <w:textAlignment w:val="center"/>
    </w:pPr>
    <w:rPr>
      <w:rFonts w:eastAsiaTheme="minorHAnsi" w:cs="Arial"/>
      <w:b/>
      <w:bCs/>
      <w:color w:val="FF2615"/>
      <w:szCs w:val="18"/>
      <w:lang w:eastAsia="en-US"/>
    </w:rPr>
  </w:style>
  <w:style w:type="paragraph" w:customStyle="1" w:styleId="Client">
    <w:name w:val="Client"/>
    <w:basedOn w:val="Normal"/>
    <w:uiPriority w:val="99"/>
    <w:semiHidden/>
    <w:rsid w:val="00A31B7A"/>
    <w:pPr>
      <w:autoSpaceDE w:val="0"/>
      <w:autoSpaceDN w:val="0"/>
      <w:adjustRightInd w:val="0"/>
      <w:spacing w:line="220" w:lineRule="atLeast"/>
      <w:textAlignment w:val="center"/>
    </w:pPr>
    <w:rPr>
      <w:rFonts w:eastAsiaTheme="minorHAnsi" w:cs="Arial"/>
      <w:color w:val="000000"/>
      <w:sz w:val="18"/>
      <w:szCs w:val="18"/>
      <w:lang w:eastAsia="en-US"/>
    </w:rPr>
  </w:style>
  <w:style w:type="paragraph" w:customStyle="1" w:styleId="PFRaddressInsidecover">
    <w:name w:val="PFR address (Inside cover)"/>
    <w:basedOn w:val="Normal"/>
    <w:uiPriority w:val="99"/>
    <w:semiHidden/>
    <w:rsid w:val="00A31B7A"/>
    <w:pPr>
      <w:suppressAutoHyphens/>
      <w:autoSpaceDE w:val="0"/>
      <w:autoSpaceDN w:val="0"/>
      <w:adjustRightInd w:val="0"/>
      <w:spacing w:before="240" w:after="480" w:line="180" w:lineRule="atLeast"/>
      <w:textAlignment w:val="center"/>
    </w:pPr>
    <w:rPr>
      <w:rFonts w:eastAsiaTheme="minorHAnsi" w:cs="Arial"/>
      <w:color w:val="000000"/>
      <w:sz w:val="14"/>
      <w:szCs w:val="14"/>
      <w:lang w:eastAsia="en-US"/>
    </w:rPr>
  </w:style>
  <w:style w:type="paragraph" w:customStyle="1" w:styleId="Execsummaryheading">
    <w:name w:val="Exec summary heading"/>
    <w:basedOn w:val="Heading1"/>
    <w:uiPriority w:val="99"/>
    <w:semiHidden/>
    <w:rsid w:val="00A31B7A"/>
    <w:pPr>
      <w:numPr>
        <w:numId w:val="0"/>
      </w:numPr>
    </w:pPr>
    <w:rPr>
      <w:rFonts w:cstheme="minorBidi"/>
      <w:szCs w:val="22"/>
      <w:lang w:eastAsia="en-US"/>
    </w:rPr>
  </w:style>
  <w:style w:type="paragraph" w:styleId="ListNumber">
    <w:name w:val="List Number"/>
    <w:basedOn w:val="BodyText"/>
    <w:link w:val="ListNumberChar"/>
    <w:uiPriority w:val="4"/>
    <w:qFormat/>
    <w:rsid w:val="00D553DB"/>
    <w:pPr>
      <w:numPr>
        <w:numId w:val="35"/>
      </w:numPr>
      <w:spacing w:after="120"/>
      <w:ind w:left="568" w:hanging="284"/>
    </w:pPr>
  </w:style>
  <w:style w:type="character" w:customStyle="1" w:styleId="ListNumberChar">
    <w:name w:val="List Number Char"/>
    <w:basedOn w:val="DefaultParagraphFont"/>
    <w:link w:val="ListNumber"/>
    <w:uiPriority w:val="4"/>
    <w:rsid w:val="00D553DB"/>
    <w:rPr>
      <w:rFonts w:ascii="Arial" w:eastAsia="Times New Roman" w:hAnsi="Arial" w:cs="Times New Roman"/>
      <w:sz w:val="20"/>
      <w:lang w:eastAsia="en-NZ"/>
    </w:rPr>
  </w:style>
  <w:style w:type="paragraph" w:customStyle="1" w:styleId="Execsumnameaddress">
    <w:name w:val="Exec sum name_address"/>
    <w:basedOn w:val="Normal"/>
    <w:rsid w:val="00A31B7A"/>
    <w:pPr>
      <w:suppressAutoHyphens/>
      <w:autoSpaceDE w:val="0"/>
      <w:autoSpaceDN w:val="0"/>
      <w:adjustRightInd w:val="0"/>
      <w:spacing w:line="180" w:lineRule="atLeast"/>
      <w:textAlignment w:val="center"/>
    </w:pPr>
    <w:rPr>
      <w:rFonts w:eastAsiaTheme="minorHAnsi" w:cs="Arial"/>
      <w:color w:val="000000"/>
      <w:sz w:val="14"/>
      <w:szCs w:val="14"/>
      <w:lang w:eastAsia="en-US"/>
    </w:rPr>
  </w:style>
  <w:style w:type="character" w:styleId="Hyperlink">
    <w:name w:val="Hyperlink"/>
    <w:basedOn w:val="DefaultParagraphFont"/>
    <w:uiPriority w:val="99"/>
    <w:rsid w:val="00D553DB"/>
    <w:rPr>
      <w:color w:val="04A9C7"/>
      <w:u w:val="single"/>
    </w:rPr>
  </w:style>
  <w:style w:type="paragraph" w:styleId="ListBullet">
    <w:name w:val="List Bullet"/>
    <w:basedOn w:val="BodyText"/>
    <w:uiPriority w:val="3"/>
    <w:qFormat/>
    <w:rsid w:val="00D553DB"/>
    <w:pPr>
      <w:numPr>
        <w:numId w:val="41"/>
      </w:numPr>
      <w:spacing w:after="120"/>
      <w:ind w:left="568" w:hanging="284"/>
    </w:pPr>
  </w:style>
  <w:style w:type="paragraph" w:styleId="BalloonText">
    <w:name w:val="Balloon Text"/>
    <w:basedOn w:val="Normal"/>
    <w:link w:val="BalloonTextChar"/>
    <w:uiPriority w:val="99"/>
    <w:semiHidden/>
    <w:unhideWhenUsed/>
    <w:rsid w:val="00A31B7A"/>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A31B7A"/>
    <w:rPr>
      <w:rFonts w:ascii="Tahoma" w:hAnsi="Tahoma" w:cs="Tahoma"/>
      <w:sz w:val="16"/>
      <w:szCs w:val="16"/>
    </w:rPr>
  </w:style>
  <w:style w:type="paragraph" w:styleId="TOC2">
    <w:name w:val="toc 2"/>
    <w:basedOn w:val="TOC1"/>
    <w:next w:val="TOC1"/>
    <w:uiPriority w:val="39"/>
    <w:rsid w:val="00A31B7A"/>
    <w:pPr>
      <w:tabs>
        <w:tab w:val="clear" w:pos="680"/>
      </w:tabs>
      <w:spacing w:before="0"/>
      <w:ind w:left="1276" w:hanging="567"/>
    </w:pPr>
    <w:rPr>
      <w:b w:val="0"/>
    </w:rPr>
  </w:style>
  <w:style w:type="paragraph" w:styleId="TOC1">
    <w:name w:val="toc 1"/>
    <w:basedOn w:val="Normal"/>
    <w:next w:val="Normal"/>
    <w:uiPriority w:val="39"/>
    <w:rsid w:val="00384EE2"/>
    <w:pPr>
      <w:tabs>
        <w:tab w:val="left" w:pos="680"/>
        <w:tab w:val="right" w:leader="dot" w:pos="9070"/>
      </w:tabs>
      <w:spacing w:before="240" w:after="120" w:line="276" w:lineRule="auto"/>
      <w:ind w:left="680" w:hanging="680"/>
    </w:pPr>
    <w:rPr>
      <w:b/>
      <w:noProof/>
    </w:rPr>
  </w:style>
  <w:style w:type="paragraph" w:customStyle="1" w:styleId="Tablecaption">
    <w:name w:val="Table caption"/>
    <w:basedOn w:val="Normal"/>
    <w:uiPriority w:val="5"/>
    <w:rsid w:val="00053FC8"/>
    <w:pPr>
      <w:keepNext/>
      <w:spacing w:before="200" w:after="80"/>
    </w:pPr>
    <w:rPr>
      <w:bCs/>
      <w:iCs/>
      <w:sz w:val="16"/>
      <w:szCs w:val="18"/>
    </w:rPr>
  </w:style>
  <w:style w:type="paragraph" w:customStyle="1" w:styleId="LandscapeHeader">
    <w:name w:val="Landscape Header"/>
    <w:basedOn w:val="Normal"/>
    <w:uiPriority w:val="6"/>
    <w:rsid w:val="00DF69D3"/>
    <w:pPr>
      <w:tabs>
        <w:tab w:val="right" w:pos="14002"/>
      </w:tabs>
      <w:spacing w:after="200" w:line="276" w:lineRule="auto"/>
      <w:jc w:val="right"/>
    </w:pPr>
    <w:rPr>
      <w:rFonts w:asciiTheme="minorHAnsi" w:eastAsiaTheme="minorHAnsi" w:hAnsiTheme="minorHAnsi" w:cs="Arial"/>
      <w:noProof/>
      <w:color w:val="829995" w:themeColor="text2"/>
      <w:sz w:val="12"/>
      <w:szCs w:val="12"/>
      <w:lang w:eastAsia="en-US"/>
    </w:rPr>
  </w:style>
  <w:style w:type="table" w:styleId="TableGrid">
    <w:name w:val="Table Grid"/>
    <w:basedOn w:val="TableNormal"/>
    <w:uiPriority w:val="59"/>
    <w:rsid w:val="00A31B7A"/>
    <w:pPr>
      <w:spacing w:after="0" w:line="240" w:lineRule="auto"/>
    </w:pPr>
    <w:rPr>
      <w:rFonts w:ascii="Arial" w:eastAsia="Times New Roman" w:hAnsi="Arial" w:cs="Times New Roman"/>
      <w:sz w:val="20"/>
      <w:szCs w:val="24"/>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next w:val="BodyText"/>
    <w:uiPriority w:val="3"/>
    <w:qFormat/>
    <w:rsid w:val="00A31B7A"/>
    <w:pPr>
      <w:spacing w:before="120"/>
    </w:pPr>
    <w:rPr>
      <w:rFonts w:ascii="Arial" w:hAnsi="Arial" w:cs="Arial"/>
      <w:bCs/>
      <w:color w:val="000000"/>
      <w:sz w:val="16"/>
      <w:szCs w:val="14"/>
    </w:rPr>
  </w:style>
  <w:style w:type="paragraph" w:customStyle="1" w:styleId="AppendixHeading">
    <w:name w:val="Appendix Heading"/>
    <w:basedOn w:val="Heading1"/>
    <w:uiPriority w:val="7"/>
    <w:qFormat/>
    <w:rsid w:val="00A31B7A"/>
    <w:pPr>
      <w:numPr>
        <w:numId w:val="0"/>
      </w:numPr>
    </w:pPr>
    <w:rPr>
      <w:sz w:val="28"/>
    </w:rPr>
  </w:style>
  <w:style w:type="paragraph" w:customStyle="1" w:styleId="Forfurtherinfo">
    <w:name w:val="For further info"/>
    <w:basedOn w:val="Normal"/>
    <w:uiPriority w:val="99"/>
    <w:semiHidden/>
    <w:qFormat/>
    <w:rsid w:val="00A31B7A"/>
    <w:rPr>
      <w:rFonts w:eastAsiaTheme="minorHAnsi" w:cs="Arial"/>
      <w:b/>
      <w:bCs/>
      <w:sz w:val="21"/>
      <w:szCs w:val="22"/>
      <w:lang w:eastAsia="en-US"/>
    </w:rPr>
  </w:style>
  <w:style w:type="paragraph" w:customStyle="1" w:styleId="Tablefooter">
    <w:name w:val="Table footer"/>
    <w:basedOn w:val="Disclaimeretctext"/>
    <w:uiPriority w:val="5"/>
    <w:qFormat/>
    <w:rsid w:val="00A31B7A"/>
    <w:pPr>
      <w:spacing w:before="60"/>
      <w:contextualSpacing/>
    </w:pPr>
  </w:style>
  <w:style w:type="paragraph" w:styleId="DocumentMap">
    <w:name w:val="Document Map"/>
    <w:basedOn w:val="Normal"/>
    <w:link w:val="DocumentMapChar"/>
    <w:uiPriority w:val="99"/>
    <w:semiHidden/>
    <w:rsid w:val="00A31B7A"/>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semiHidden/>
    <w:rsid w:val="00A31B7A"/>
    <w:rPr>
      <w:rFonts w:ascii="Tahoma" w:hAnsi="Tahoma" w:cs="Tahoma"/>
      <w:sz w:val="16"/>
      <w:szCs w:val="16"/>
    </w:rPr>
  </w:style>
  <w:style w:type="paragraph" w:customStyle="1" w:styleId="TableText">
    <w:name w:val="Table Text"/>
    <w:basedOn w:val="Normal"/>
    <w:uiPriority w:val="5"/>
    <w:qFormat/>
    <w:rsid w:val="00DF69D3"/>
    <w:pPr>
      <w:spacing w:before="60" w:after="60"/>
    </w:pPr>
    <w:rPr>
      <w:rFonts w:eastAsiaTheme="minorEastAsia" w:cstheme="minorBidi"/>
      <w:sz w:val="16"/>
      <w:szCs w:val="18"/>
      <w:lang w:eastAsia="en-US"/>
    </w:rPr>
  </w:style>
  <w:style w:type="character" w:styleId="CommentReference">
    <w:name w:val="annotation reference"/>
    <w:basedOn w:val="DefaultParagraphFont"/>
    <w:uiPriority w:val="99"/>
    <w:semiHidden/>
    <w:rsid w:val="00A31B7A"/>
    <w:rPr>
      <w:sz w:val="16"/>
      <w:szCs w:val="16"/>
    </w:rPr>
  </w:style>
  <w:style w:type="paragraph" w:styleId="CommentText">
    <w:name w:val="annotation text"/>
    <w:basedOn w:val="Normal"/>
    <w:link w:val="CommentTextChar"/>
    <w:uiPriority w:val="99"/>
    <w:semiHidden/>
    <w:rsid w:val="00A31B7A"/>
    <w:rPr>
      <w:rFonts w:eastAsiaTheme="minorHAnsi" w:cstheme="minorBidi"/>
      <w:szCs w:val="20"/>
      <w:lang w:eastAsia="en-US"/>
    </w:rPr>
  </w:style>
  <w:style w:type="character" w:customStyle="1" w:styleId="CommentTextChar">
    <w:name w:val="Comment Text Char"/>
    <w:basedOn w:val="DefaultParagraphFont"/>
    <w:link w:val="CommentText"/>
    <w:uiPriority w:val="99"/>
    <w:semiHidden/>
    <w:rsid w:val="00A31B7A"/>
    <w:rPr>
      <w:rFonts w:ascii="Arial" w:hAnsi="Arial"/>
      <w:sz w:val="20"/>
      <w:szCs w:val="20"/>
    </w:rPr>
  </w:style>
  <w:style w:type="paragraph" w:styleId="CommentSubject">
    <w:name w:val="annotation subject"/>
    <w:basedOn w:val="CommentText"/>
    <w:next w:val="CommentText"/>
    <w:link w:val="CommentSubjectChar"/>
    <w:uiPriority w:val="99"/>
    <w:semiHidden/>
    <w:rsid w:val="00A31B7A"/>
    <w:rPr>
      <w:b/>
      <w:bCs/>
    </w:rPr>
  </w:style>
  <w:style w:type="character" w:customStyle="1" w:styleId="CommentSubjectChar">
    <w:name w:val="Comment Subject Char"/>
    <w:basedOn w:val="CommentTextChar"/>
    <w:link w:val="CommentSubject"/>
    <w:uiPriority w:val="99"/>
    <w:semiHidden/>
    <w:rsid w:val="00A31B7A"/>
    <w:rPr>
      <w:rFonts w:ascii="Arial" w:hAnsi="Arial"/>
      <w:b/>
      <w:bCs/>
      <w:sz w:val="20"/>
      <w:szCs w:val="20"/>
    </w:rPr>
  </w:style>
  <w:style w:type="paragraph" w:styleId="Title">
    <w:name w:val="Title"/>
    <w:basedOn w:val="Normal"/>
    <w:next w:val="Normal"/>
    <w:link w:val="TitleChar"/>
    <w:uiPriority w:val="10"/>
    <w:qFormat/>
    <w:rsid w:val="00DF69D3"/>
    <w:pPr>
      <w:spacing w:before="240" w:after="240"/>
    </w:pPr>
    <w:rPr>
      <w:rFonts w:cs="Arial"/>
      <w:b/>
      <w:color w:val="3E5D58"/>
      <w:sz w:val="32"/>
    </w:rPr>
  </w:style>
  <w:style w:type="character" w:customStyle="1" w:styleId="TitleChar">
    <w:name w:val="Title Char"/>
    <w:basedOn w:val="DefaultParagraphFont"/>
    <w:link w:val="Title"/>
    <w:uiPriority w:val="10"/>
    <w:rsid w:val="00DF69D3"/>
    <w:rPr>
      <w:rFonts w:ascii="Arial" w:eastAsia="Times New Roman" w:hAnsi="Arial" w:cs="Arial"/>
      <w:b/>
      <w:color w:val="3E5D58"/>
      <w:sz w:val="32"/>
      <w:szCs w:val="24"/>
      <w:lang w:eastAsia="en-NZ"/>
    </w:rPr>
  </w:style>
  <w:style w:type="paragraph" w:styleId="FootnoteText">
    <w:name w:val="footnote text"/>
    <w:basedOn w:val="Normal"/>
    <w:link w:val="FootnoteTextChar"/>
    <w:uiPriority w:val="99"/>
    <w:semiHidden/>
    <w:rsid w:val="00A31B7A"/>
    <w:rPr>
      <w:rFonts w:eastAsiaTheme="minorHAnsi" w:cstheme="minorBidi"/>
      <w:szCs w:val="20"/>
      <w:lang w:eastAsia="en-US"/>
    </w:rPr>
  </w:style>
  <w:style w:type="character" w:customStyle="1" w:styleId="FootnoteTextChar">
    <w:name w:val="Footnote Text Char"/>
    <w:basedOn w:val="DefaultParagraphFont"/>
    <w:link w:val="FootnoteText"/>
    <w:uiPriority w:val="99"/>
    <w:semiHidden/>
    <w:rsid w:val="00A31B7A"/>
    <w:rPr>
      <w:rFonts w:ascii="Arial" w:hAnsi="Arial"/>
      <w:sz w:val="20"/>
      <w:szCs w:val="20"/>
    </w:rPr>
  </w:style>
  <w:style w:type="character" w:styleId="FootnoteReference">
    <w:name w:val="footnote reference"/>
    <w:basedOn w:val="DefaultParagraphFont"/>
    <w:uiPriority w:val="99"/>
    <w:semiHidden/>
    <w:rsid w:val="00A31B7A"/>
    <w:rPr>
      <w:vertAlign w:val="superscript"/>
    </w:rPr>
  </w:style>
  <w:style w:type="character" w:styleId="BookTitle">
    <w:name w:val="Book Title"/>
    <w:basedOn w:val="DefaultParagraphFont"/>
    <w:uiPriority w:val="99"/>
    <w:semiHidden/>
    <w:qFormat/>
    <w:rsid w:val="00A31B7A"/>
    <w:rPr>
      <w:b/>
      <w:bCs/>
      <w:smallCaps/>
      <w:spacing w:val="5"/>
    </w:rPr>
  </w:style>
  <w:style w:type="paragraph" w:styleId="ListNumber2">
    <w:name w:val="List Number 2"/>
    <w:basedOn w:val="ListNumber"/>
    <w:uiPriority w:val="4"/>
    <w:rsid w:val="004D508F"/>
    <w:pPr>
      <w:numPr>
        <w:ilvl w:val="1"/>
      </w:numPr>
      <w:ind w:left="851" w:hanging="284"/>
    </w:pPr>
  </w:style>
  <w:style w:type="paragraph" w:styleId="ListNumber3">
    <w:name w:val="List Number 3"/>
    <w:basedOn w:val="ListNumber2"/>
    <w:uiPriority w:val="4"/>
    <w:rsid w:val="004D508F"/>
    <w:pPr>
      <w:numPr>
        <w:ilvl w:val="2"/>
      </w:numPr>
      <w:ind w:left="1135" w:hanging="284"/>
    </w:pPr>
  </w:style>
  <w:style w:type="paragraph" w:styleId="ListNumber4">
    <w:name w:val="List Number 4"/>
    <w:basedOn w:val="ListNumber3"/>
    <w:uiPriority w:val="99"/>
    <w:semiHidden/>
    <w:rsid w:val="00A31B7A"/>
    <w:pPr>
      <w:numPr>
        <w:ilvl w:val="3"/>
      </w:numPr>
    </w:pPr>
  </w:style>
  <w:style w:type="paragraph" w:styleId="ListNumber5">
    <w:name w:val="List Number 5"/>
    <w:basedOn w:val="ListNumber4"/>
    <w:uiPriority w:val="99"/>
    <w:semiHidden/>
    <w:rsid w:val="00A31B7A"/>
    <w:pPr>
      <w:numPr>
        <w:ilvl w:val="4"/>
      </w:numPr>
    </w:pPr>
  </w:style>
  <w:style w:type="paragraph" w:styleId="ListBullet2">
    <w:name w:val="List Bullet 2"/>
    <w:basedOn w:val="ListBullet"/>
    <w:uiPriority w:val="3"/>
    <w:rsid w:val="00DF69D3"/>
    <w:pPr>
      <w:numPr>
        <w:ilvl w:val="1"/>
      </w:numPr>
      <w:ind w:left="851" w:hanging="284"/>
    </w:pPr>
  </w:style>
  <w:style w:type="paragraph" w:styleId="ListBullet3">
    <w:name w:val="List Bullet 3"/>
    <w:basedOn w:val="ListBullet2"/>
    <w:uiPriority w:val="3"/>
    <w:rsid w:val="00DF69D3"/>
    <w:pPr>
      <w:numPr>
        <w:ilvl w:val="2"/>
      </w:numPr>
      <w:ind w:left="1135" w:hanging="284"/>
    </w:pPr>
  </w:style>
  <w:style w:type="paragraph" w:customStyle="1" w:styleId="TableTextBullets">
    <w:name w:val="Table Text Bullets"/>
    <w:basedOn w:val="Normal"/>
    <w:uiPriority w:val="5"/>
    <w:qFormat/>
    <w:rsid w:val="00DF69D3"/>
    <w:pPr>
      <w:numPr>
        <w:numId w:val="42"/>
      </w:numPr>
      <w:spacing w:before="20" w:after="20" w:line="240" w:lineRule="atLeast"/>
    </w:pPr>
    <w:rPr>
      <w:sz w:val="16"/>
      <w:szCs w:val="20"/>
    </w:rPr>
  </w:style>
  <w:style w:type="paragraph" w:customStyle="1" w:styleId="TableTextNumbering">
    <w:name w:val="Table Text Numbering"/>
    <w:basedOn w:val="Normal"/>
    <w:uiPriority w:val="5"/>
    <w:qFormat/>
    <w:rsid w:val="00DF69D3"/>
    <w:pPr>
      <w:numPr>
        <w:numId w:val="43"/>
      </w:numPr>
      <w:spacing w:before="20" w:after="20" w:line="240" w:lineRule="atLeast"/>
    </w:pPr>
    <w:rPr>
      <w:rFonts w:eastAsiaTheme="minorEastAsia" w:cstheme="minorBidi"/>
      <w:sz w:val="16"/>
      <w:szCs w:val="20"/>
    </w:rPr>
  </w:style>
  <w:style w:type="paragraph" w:customStyle="1" w:styleId="TextBoxText">
    <w:name w:val="Text Box Text"/>
    <w:basedOn w:val="BodyText"/>
    <w:uiPriority w:val="10"/>
    <w:qFormat/>
    <w:rsid w:val="00A31B7A"/>
    <w:pPr>
      <w:suppressAutoHyphens/>
      <w:autoSpaceDE w:val="0"/>
      <w:autoSpaceDN w:val="0"/>
      <w:adjustRightInd w:val="0"/>
      <w:spacing w:after="260" w:line="260" w:lineRule="atLeast"/>
      <w:textAlignment w:val="center"/>
    </w:pPr>
    <w:rPr>
      <w:rFonts w:eastAsiaTheme="minorHAnsi" w:cs="Arial"/>
      <w:color w:val="000000"/>
      <w:sz w:val="17"/>
      <w:szCs w:val="17"/>
      <w:lang w:eastAsia="en-US"/>
    </w:rPr>
  </w:style>
  <w:style w:type="paragraph" w:styleId="BodyTextIndent">
    <w:name w:val="Body Text Indent"/>
    <w:basedOn w:val="Normal"/>
    <w:link w:val="BodyTextIndentChar"/>
    <w:rsid w:val="00A31B7A"/>
    <w:pPr>
      <w:spacing w:after="200" w:line="276" w:lineRule="auto"/>
      <w:ind w:left="567"/>
    </w:pPr>
  </w:style>
  <w:style w:type="character" w:customStyle="1" w:styleId="BodyTextIndentChar">
    <w:name w:val="Body Text Indent Char"/>
    <w:basedOn w:val="DefaultParagraphFont"/>
    <w:link w:val="BodyTextIndent"/>
    <w:rsid w:val="00A31B7A"/>
    <w:rPr>
      <w:rFonts w:ascii="Arial" w:eastAsia="Times New Roman" w:hAnsi="Arial" w:cs="Times New Roman"/>
      <w:sz w:val="20"/>
      <w:szCs w:val="24"/>
      <w:lang w:eastAsia="en-NZ"/>
    </w:rPr>
  </w:style>
  <w:style w:type="numbering" w:customStyle="1" w:styleId="Bullets">
    <w:name w:val="Bullets"/>
    <w:uiPriority w:val="99"/>
    <w:rsid w:val="00A31B7A"/>
    <w:pPr>
      <w:numPr>
        <w:numId w:val="2"/>
      </w:numPr>
    </w:pPr>
  </w:style>
  <w:style w:type="paragraph" w:styleId="BodyTextIndent2">
    <w:name w:val="Body Text Indent 2"/>
    <w:basedOn w:val="BodyTextIndent"/>
    <w:link w:val="BodyTextIndent2Char"/>
    <w:rsid w:val="00A31B7A"/>
    <w:pPr>
      <w:spacing w:before="120"/>
      <w:ind w:left="851"/>
    </w:pPr>
    <w:rPr>
      <w:szCs w:val="22"/>
    </w:rPr>
  </w:style>
  <w:style w:type="character" w:customStyle="1" w:styleId="BodyTextIndent2Char">
    <w:name w:val="Body Text Indent 2 Char"/>
    <w:basedOn w:val="DefaultParagraphFont"/>
    <w:link w:val="BodyTextIndent2"/>
    <w:rsid w:val="00A31B7A"/>
    <w:rPr>
      <w:rFonts w:ascii="Arial" w:eastAsia="Times New Roman" w:hAnsi="Arial" w:cs="Times New Roman"/>
      <w:sz w:val="20"/>
      <w:lang w:eastAsia="en-NZ"/>
    </w:rPr>
  </w:style>
  <w:style w:type="character" w:styleId="PlaceholderText">
    <w:name w:val="Placeholder Text"/>
    <w:basedOn w:val="DefaultParagraphFont"/>
    <w:uiPriority w:val="99"/>
    <w:semiHidden/>
    <w:rsid w:val="00A31B7A"/>
    <w:rPr>
      <w:color w:val="808080"/>
    </w:rPr>
  </w:style>
  <w:style w:type="paragraph" w:customStyle="1" w:styleId="ClientRef">
    <w:name w:val="Client Ref"/>
    <w:basedOn w:val="Client"/>
    <w:uiPriority w:val="99"/>
    <w:semiHidden/>
    <w:rsid w:val="00A31B7A"/>
    <w:pPr>
      <w:spacing w:after="480"/>
    </w:pPr>
  </w:style>
  <w:style w:type="paragraph" w:customStyle="1" w:styleId="TableNotes">
    <w:name w:val="Table Notes"/>
    <w:basedOn w:val="Normal"/>
    <w:uiPriority w:val="10"/>
    <w:semiHidden/>
    <w:rsid w:val="00A31B7A"/>
    <w:pPr>
      <w:spacing w:after="240"/>
    </w:pPr>
    <w:rPr>
      <w:i/>
      <w:color w:val="595959" w:themeColor="text1" w:themeTint="A6"/>
    </w:rPr>
  </w:style>
  <w:style w:type="table" w:styleId="MediumGrid3-Accent3">
    <w:name w:val="Medium Grid 3 Accent 3"/>
    <w:basedOn w:val="TableNormal"/>
    <w:uiPriority w:val="69"/>
    <w:unhideWhenUsed/>
    <w:rsid w:val="00A31B7A"/>
    <w:pPr>
      <w:spacing w:after="0" w:line="240" w:lineRule="auto"/>
    </w:pPr>
    <w:rPr>
      <w:rFonts w:ascii="Arial" w:eastAsia="Times New Roman" w:hAnsi="Arial" w:cs="Times New Roman"/>
      <w:sz w:val="20"/>
      <w:szCs w:val="24"/>
      <w:lang w:eastAsia="en-NZ"/>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F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681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681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C09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C091" w:themeFill="accent3" w:themeFillTint="7F"/>
      </w:tcPr>
    </w:tblStylePr>
  </w:style>
  <w:style w:type="paragraph" w:customStyle="1" w:styleId="Table2ndlevelheading">
    <w:name w:val="Table 2nd level heading"/>
    <w:basedOn w:val="Normal"/>
    <w:uiPriority w:val="5"/>
    <w:rsid w:val="004D508F"/>
    <w:pPr>
      <w:autoSpaceDE w:val="0"/>
      <w:autoSpaceDN w:val="0"/>
      <w:adjustRightInd w:val="0"/>
      <w:spacing w:before="60" w:after="60"/>
      <w:textAlignment w:val="center"/>
    </w:pPr>
    <w:rPr>
      <w:rFonts w:eastAsiaTheme="minorHAnsi" w:cs="Arial"/>
      <w:b/>
      <w:bCs/>
      <w:color w:val="829995" w:themeColor="text2"/>
      <w:kern w:val="22"/>
      <w:sz w:val="16"/>
      <w:szCs w:val="18"/>
      <w:lang w:eastAsia="en-US"/>
    </w:rPr>
  </w:style>
  <w:style w:type="paragraph" w:customStyle="1" w:styleId="Hiddentext">
    <w:name w:val="Hidden text"/>
    <w:basedOn w:val="BodyText"/>
    <w:uiPriority w:val="99"/>
    <w:semiHidden/>
    <w:rsid w:val="00A31B7A"/>
    <w:rPr>
      <w:b/>
      <w:vanish/>
      <w:color w:val="FF6600"/>
    </w:rPr>
  </w:style>
  <w:style w:type="paragraph" w:styleId="Index1">
    <w:name w:val="index 1"/>
    <w:basedOn w:val="Normal"/>
    <w:next w:val="Normal"/>
    <w:uiPriority w:val="99"/>
    <w:semiHidden/>
    <w:rsid w:val="00A31B7A"/>
    <w:pPr>
      <w:ind w:left="220" w:hanging="220"/>
    </w:pPr>
  </w:style>
  <w:style w:type="paragraph" w:styleId="Index2">
    <w:name w:val="index 2"/>
    <w:basedOn w:val="Normal"/>
    <w:next w:val="Normal"/>
    <w:uiPriority w:val="99"/>
    <w:semiHidden/>
    <w:rsid w:val="00A31B7A"/>
    <w:pPr>
      <w:ind w:left="440" w:hanging="220"/>
    </w:pPr>
  </w:style>
  <w:style w:type="paragraph" w:styleId="Index3">
    <w:name w:val="index 3"/>
    <w:basedOn w:val="Normal"/>
    <w:next w:val="Normal"/>
    <w:uiPriority w:val="99"/>
    <w:semiHidden/>
    <w:rsid w:val="00A31B7A"/>
    <w:pPr>
      <w:ind w:left="660" w:hanging="220"/>
    </w:pPr>
  </w:style>
  <w:style w:type="paragraph" w:styleId="Index4">
    <w:name w:val="index 4"/>
    <w:basedOn w:val="Normal"/>
    <w:next w:val="Normal"/>
    <w:uiPriority w:val="99"/>
    <w:semiHidden/>
    <w:rsid w:val="00A31B7A"/>
    <w:pPr>
      <w:ind w:left="880" w:hanging="220"/>
    </w:pPr>
  </w:style>
  <w:style w:type="paragraph" w:styleId="Index5">
    <w:name w:val="index 5"/>
    <w:basedOn w:val="Normal"/>
    <w:next w:val="Normal"/>
    <w:uiPriority w:val="99"/>
    <w:semiHidden/>
    <w:rsid w:val="00A31B7A"/>
    <w:pPr>
      <w:ind w:left="1100" w:hanging="220"/>
    </w:pPr>
  </w:style>
  <w:style w:type="paragraph" w:styleId="Index6">
    <w:name w:val="index 6"/>
    <w:basedOn w:val="Normal"/>
    <w:next w:val="Normal"/>
    <w:uiPriority w:val="99"/>
    <w:semiHidden/>
    <w:rsid w:val="00A31B7A"/>
    <w:pPr>
      <w:ind w:left="1320" w:hanging="220"/>
    </w:pPr>
  </w:style>
  <w:style w:type="paragraph" w:styleId="Index7">
    <w:name w:val="index 7"/>
    <w:basedOn w:val="Normal"/>
    <w:next w:val="Normal"/>
    <w:uiPriority w:val="99"/>
    <w:semiHidden/>
    <w:rsid w:val="00A31B7A"/>
    <w:pPr>
      <w:ind w:left="1540" w:hanging="220"/>
    </w:pPr>
  </w:style>
  <w:style w:type="paragraph" w:styleId="Index8">
    <w:name w:val="index 8"/>
    <w:basedOn w:val="Normal"/>
    <w:next w:val="Normal"/>
    <w:uiPriority w:val="99"/>
    <w:semiHidden/>
    <w:rsid w:val="00A31B7A"/>
    <w:pPr>
      <w:ind w:left="1760" w:hanging="220"/>
    </w:pPr>
  </w:style>
  <w:style w:type="paragraph" w:styleId="Index9">
    <w:name w:val="index 9"/>
    <w:basedOn w:val="Normal"/>
    <w:next w:val="Normal"/>
    <w:uiPriority w:val="99"/>
    <w:semiHidden/>
    <w:rsid w:val="00A31B7A"/>
    <w:pPr>
      <w:ind w:left="1980" w:hanging="220"/>
    </w:pPr>
  </w:style>
  <w:style w:type="paragraph" w:customStyle="1" w:styleId="LandscapeFooter">
    <w:name w:val="Landscape Footer"/>
    <w:basedOn w:val="Normal"/>
    <w:uiPriority w:val="6"/>
    <w:rsid w:val="00A31B7A"/>
    <w:pPr>
      <w:pBdr>
        <w:top w:val="single" w:sz="4" w:space="12" w:color="829995" w:themeColor="text2"/>
      </w:pBdr>
      <w:tabs>
        <w:tab w:val="left" w:pos="567"/>
        <w:tab w:val="right" w:pos="14002"/>
      </w:tabs>
    </w:pPr>
    <w:rPr>
      <w:rFonts w:asciiTheme="minorHAnsi" w:eastAsiaTheme="minorHAnsi" w:hAnsiTheme="minorHAnsi" w:cs="Arial"/>
      <w:noProof/>
      <w:color w:val="829995" w:themeColor="text2"/>
      <w:sz w:val="12"/>
      <w:szCs w:val="12"/>
      <w:lang w:eastAsia="en-US"/>
    </w:rPr>
  </w:style>
  <w:style w:type="paragraph" w:styleId="ListBullet4">
    <w:name w:val="List Bullet 4"/>
    <w:basedOn w:val="Normal"/>
    <w:uiPriority w:val="99"/>
    <w:semiHidden/>
    <w:rsid w:val="00A31B7A"/>
    <w:pPr>
      <w:numPr>
        <w:ilvl w:val="3"/>
        <w:numId w:val="29"/>
      </w:numPr>
    </w:pPr>
  </w:style>
  <w:style w:type="paragraph" w:styleId="ListBullet5">
    <w:name w:val="List Bullet 5"/>
    <w:basedOn w:val="Normal"/>
    <w:uiPriority w:val="99"/>
    <w:semiHidden/>
    <w:rsid w:val="00A31B7A"/>
    <w:pPr>
      <w:numPr>
        <w:ilvl w:val="4"/>
        <w:numId w:val="29"/>
      </w:numPr>
    </w:pPr>
  </w:style>
  <w:style w:type="paragraph" w:customStyle="1" w:styleId="ListBulletSpaced">
    <w:name w:val="List Bullet Spaced"/>
    <w:basedOn w:val="ListBullet"/>
    <w:uiPriority w:val="10"/>
    <w:rsid w:val="00A31B7A"/>
    <w:pPr>
      <w:ind w:left="700"/>
    </w:pPr>
  </w:style>
  <w:style w:type="paragraph" w:styleId="ListParagraph">
    <w:name w:val="List Paragraph"/>
    <w:basedOn w:val="Normal"/>
    <w:uiPriority w:val="99"/>
    <w:semiHidden/>
    <w:rsid w:val="00A31B7A"/>
    <w:pPr>
      <w:ind w:left="720"/>
      <w:contextualSpacing/>
    </w:pPr>
  </w:style>
  <w:style w:type="character" w:styleId="PageNumber">
    <w:name w:val="page number"/>
    <w:uiPriority w:val="99"/>
    <w:semiHidden/>
    <w:rsid w:val="00A31B7A"/>
  </w:style>
  <w:style w:type="paragraph" w:customStyle="1" w:styleId="SubjectText">
    <w:name w:val="Subject Text"/>
    <w:basedOn w:val="Normal"/>
    <w:uiPriority w:val="99"/>
    <w:semiHidden/>
    <w:rsid w:val="00A31B7A"/>
    <w:rPr>
      <w:rFonts w:ascii="Arial Bold" w:hAnsi="Arial Bold"/>
      <w:b/>
      <w:caps/>
      <w:sz w:val="28"/>
    </w:rPr>
  </w:style>
  <w:style w:type="table" w:customStyle="1" w:styleId="RptTable2">
    <w:name w:val="Rpt Table 2"/>
    <w:basedOn w:val="TableNormal"/>
    <w:uiPriority w:val="99"/>
    <w:rsid w:val="00DF69D3"/>
    <w:pPr>
      <w:spacing w:before="60" w:after="60" w:line="240" w:lineRule="auto"/>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9" w:themeFill="text2" w:themeFillTint="33"/>
      <w:vAlign w:val="center"/>
    </w:tcPr>
    <w:tblStylePr w:type="firstRow">
      <w:pPr>
        <w:wordWrap/>
        <w:spacing w:beforeLines="0" w:before="60" w:beforeAutospacing="0" w:afterLines="0" w:after="60" w:afterAutospacing="0" w:line="240" w:lineRule="auto"/>
        <w:contextualSpacing w:val="0"/>
        <w:jc w:val="center"/>
      </w:pPr>
      <w:rPr>
        <w:color w:val="FFFFFF" w:themeColor="background1"/>
      </w:rPr>
      <w:tblPr/>
      <w:tcPr>
        <w:tcBorders>
          <w:top w:val="nil"/>
          <w:left w:val="nil"/>
          <w:bottom w:val="single" w:sz="24" w:space="0" w:color="FFFFFF" w:themeColor="background1"/>
          <w:right w:val="nil"/>
          <w:insideH w:val="nil"/>
          <w:insideV w:val="single" w:sz="4" w:space="0" w:color="FFFFFF" w:themeColor="background1"/>
          <w:tl2br w:val="nil"/>
          <w:tr2bl w:val="nil"/>
        </w:tcBorders>
        <w:shd w:val="clear" w:color="auto" w:fill="829995" w:themeFill="text2"/>
        <w:vAlign w:val="top"/>
      </w:tcPr>
    </w:tblStylePr>
    <w:tblStylePr w:type="firstCol">
      <w:pPr>
        <w:jc w:val="left"/>
      </w:pPr>
    </w:tblStylePr>
  </w:style>
  <w:style w:type="paragraph" w:styleId="TOC3">
    <w:name w:val="toc 3"/>
    <w:basedOn w:val="TOC2"/>
    <w:uiPriority w:val="39"/>
    <w:rsid w:val="00A31B7A"/>
    <w:pPr>
      <w:spacing w:line="240" w:lineRule="auto"/>
      <w:ind w:left="1985" w:hanging="709"/>
    </w:pPr>
  </w:style>
  <w:style w:type="paragraph" w:styleId="TOCHeading">
    <w:name w:val="TOC Heading"/>
    <w:basedOn w:val="Normal"/>
    <w:next w:val="Normal"/>
    <w:uiPriority w:val="8"/>
    <w:rsid w:val="00A31B7A"/>
    <w:pPr>
      <w:keepNext/>
      <w:keepLines/>
      <w:spacing w:before="400" w:after="120" w:line="276" w:lineRule="auto"/>
      <w:outlineLvl w:val="0"/>
    </w:pPr>
    <w:rPr>
      <w:rFonts w:ascii="Arial Bold" w:eastAsiaTheme="minorEastAsia" w:hAnsi="Arial Bold" w:cstheme="minorBidi"/>
      <w:bCs/>
      <w:color w:val="829995" w:themeColor="text2"/>
      <w:sz w:val="32"/>
      <w:szCs w:val="22"/>
      <w:lang w:eastAsia="en-US"/>
    </w:rPr>
  </w:style>
  <w:style w:type="paragraph" w:customStyle="1" w:styleId="TableTextDecimal">
    <w:name w:val="Table Text Decimal"/>
    <w:basedOn w:val="Normal"/>
    <w:uiPriority w:val="5"/>
    <w:rsid w:val="00DF69D3"/>
    <w:pPr>
      <w:tabs>
        <w:tab w:val="decimal" w:pos="851"/>
      </w:tabs>
      <w:autoSpaceDE w:val="0"/>
      <w:autoSpaceDN w:val="0"/>
      <w:adjustRightInd w:val="0"/>
      <w:spacing w:before="60" w:after="60"/>
      <w:textAlignment w:val="center"/>
    </w:pPr>
    <w:rPr>
      <w:rFonts w:eastAsiaTheme="minorHAnsi" w:cs="Arial"/>
      <w:color w:val="000000"/>
      <w:sz w:val="16"/>
      <w:szCs w:val="18"/>
      <w:lang w:eastAsia="en-US"/>
    </w:rPr>
  </w:style>
  <w:style w:type="paragraph" w:customStyle="1" w:styleId="Table">
    <w:name w:val="Table"/>
    <w:uiPriority w:val="99"/>
    <w:semiHidden/>
    <w:rsid w:val="00A31B7A"/>
    <w:pPr>
      <w:suppressAutoHyphens/>
      <w:autoSpaceDE w:val="0"/>
      <w:autoSpaceDN w:val="0"/>
      <w:adjustRightInd w:val="0"/>
      <w:spacing w:after="260" w:line="260" w:lineRule="atLeast"/>
      <w:textAlignment w:val="center"/>
    </w:pPr>
    <w:rPr>
      <w:rFonts w:ascii="Arial" w:hAnsi="Arial" w:cs="Arial"/>
      <w:color w:val="000000"/>
      <w:sz w:val="20"/>
      <w:szCs w:val="18"/>
      <w:lang w:val="en-GB"/>
    </w:rPr>
  </w:style>
  <w:style w:type="character" w:customStyle="1" w:styleId="Heading4Char">
    <w:name w:val="Heading 4 Char"/>
    <w:basedOn w:val="DefaultParagraphFont"/>
    <w:link w:val="Heading4"/>
    <w:uiPriority w:val="1"/>
    <w:rsid w:val="00A31B7A"/>
    <w:rPr>
      <w:rFonts w:ascii="Arial" w:eastAsiaTheme="majorEastAsia" w:hAnsi="Arial" w:cs="Arial"/>
      <w:b/>
      <w:iCs/>
      <w:color w:val="829995" w:themeColor="text2"/>
      <w:szCs w:val="24"/>
      <w:lang w:eastAsia="en-NZ"/>
    </w:rPr>
  </w:style>
  <w:style w:type="paragraph" w:customStyle="1" w:styleId="Name">
    <w:name w:val="Name"/>
    <w:basedOn w:val="Disclaimeretctext"/>
    <w:uiPriority w:val="99"/>
    <w:semiHidden/>
    <w:rsid w:val="00A31B7A"/>
    <w:pPr>
      <w:spacing w:after="0"/>
    </w:pPr>
    <w:rPr>
      <w:u w:color="FFFF00"/>
    </w:rPr>
  </w:style>
  <w:style w:type="paragraph" w:styleId="NoSpacing">
    <w:name w:val="No Spacing"/>
    <w:uiPriority w:val="99"/>
    <w:semiHidden/>
    <w:qFormat/>
    <w:rsid w:val="00A31B7A"/>
    <w:pPr>
      <w:spacing w:after="0" w:line="240" w:lineRule="auto"/>
    </w:pPr>
    <w:rPr>
      <w:rFonts w:ascii="Arial" w:eastAsia="Times New Roman" w:hAnsi="Arial" w:cs="Times New Roman"/>
      <w:sz w:val="20"/>
      <w:szCs w:val="24"/>
      <w:lang w:eastAsia="en-NZ"/>
    </w:rPr>
  </w:style>
  <w:style w:type="character" w:styleId="IntenseEmphasis">
    <w:name w:val="Intense Emphasis"/>
    <w:basedOn w:val="DefaultParagraphFont"/>
    <w:uiPriority w:val="99"/>
    <w:semiHidden/>
    <w:rsid w:val="00A31B7A"/>
    <w:rPr>
      <w:i/>
      <w:iCs/>
      <w:color w:val="829995" w:themeColor="text2"/>
    </w:rPr>
  </w:style>
  <w:style w:type="character" w:styleId="IntenseReference">
    <w:name w:val="Intense Reference"/>
    <w:basedOn w:val="DefaultParagraphFont"/>
    <w:uiPriority w:val="99"/>
    <w:semiHidden/>
    <w:rsid w:val="00A31B7A"/>
    <w:rPr>
      <w:b/>
      <w:bCs/>
      <w:smallCaps/>
      <w:color w:val="829995" w:themeColor="text2"/>
      <w:spacing w:val="5"/>
    </w:rPr>
  </w:style>
  <w:style w:type="table" w:customStyle="1" w:styleId="Rpttable">
    <w:name w:val="Rpt table"/>
    <w:basedOn w:val="TableNormal"/>
    <w:uiPriority w:val="99"/>
    <w:qFormat/>
    <w:rsid w:val="00DF69D3"/>
    <w:pPr>
      <w:spacing w:before="60" w:after="60" w:line="240" w:lineRule="auto"/>
      <w:jc w:val="center"/>
    </w:pPr>
    <w:rPr>
      <w:sz w:val="18"/>
    </w:rPr>
    <w:tblPr>
      <w:tblBorders>
        <w:bottom w:val="single" w:sz="4" w:space="0" w:color="829995" w:themeColor="text2"/>
        <w:insideH w:val="single" w:sz="4" w:space="0" w:color="829995" w:themeColor="text2"/>
      </w:tblBorders>
    </w:tblPr>
    <w:tcPr>
      <w:shd w:val="clear" w:color="auto" w:fill="auto"/>
      <w:tcMar>
        <w:top w:w="0" w:type="dxa"/>
        <w:bottom w:w="0" w:type="dxa"/>
      </w:tcMar>
      <w:vAlign w:val="center"/>
    </w:tcPr>
    <w:tblStylePr w:type="firstRow">
      <w:pPr>
        <w:wordWrap/>
        <w:spacing w:beforeLines="0" w:before="60" w:beforeAutospacing="0" w:afterLines="0" w:after="60" w:afterAutospacing="0" w:line="240" w:lineRule="auto"/>
        <w:jc w:val="center"/>
      </w:pPr>
      <w:rPr>
        <w:rFonts w:ascii="Arial Bold" w:hAnsi="Arial Bold"/>
        <w:b w:val="0"/>
        <w:color w:val="FFFFFF" w:themeColor="background1"/>
        <w:w w:val="100"/>
        <w:kern w:val="22"/>
        <w:sz w:val="18"/>
      </w:rPr>
      <w:tblPr/>
      <w:tcPr>
        <w:shd w:val="clear" w:color="auto" w:fill="829995" w:themeFill="text2"/>
        <w:vAlign w:val="top"/>
      </w:tcPr>
    </w:tblStylePr>
    <w:tblStylePr w:type="lastRow">
      <w:pPr>
        <w:jc w:val="left"/>
      </w:pPr>
      <w:rPr>
        <w:rFonts w:ascii="Arial" w:hAnsi="Arial"/>
        <w:sz w:val="18"/>
      </w:rPr>
    </w:tblStylePr>
    <w:tblStylePr w:type="firstCol">
      <w:pPr>
        <w:jc w:val="left"/>
      </w:pPr>
    </w:tblStylePr>
    <w:tblStylePr w:type="nwCell">
      <w:pPr>
        <w:jc w:val="left"/>
      </w:pPr>
    </w:tblStylePr>
  </w:style>
  <w:style w:type="paragraph" w:customStyle="1" w:styleId="TableHeadingWhite">
    <w:name w:val="Table Heading White"/>
    <w:basedOn w:val="Normal"/>
    <w:uiPriority w:val="5"/>
    <w:qFormat/>
    <w:rsid w:val="00DF69D3"/>
    <w:pPr>
      <w:autoSpaceDE w:val="0"/>
      <w:autoSpaceDN w:val="0"/>
      <w:adjustRightInd w:val="0"/>
      <w:spacing w:before="60" w:after="60"/>
      <w:textAlignment w:val="center"/>
    </w:pPr>
    <w:rPr>
      <w:rFonts w:eastAsiaTheme="minorHAnsi" w:cs="Arial"/>
      <w:b/>
      <w:bCs/>
      <w:color w:val="FFFFFF"/>
      <w:kern w:val="22"/>
      <w:sz w:val="16"/>
      <w:szCs w:val="18"/>
      <w:lang w:eastAsia="en-US"/>
    </w:rPr>
  </w:style>
  <w:style w:type="paragraph" w:customStyle="1" w:styleId="Tableheaderrowwhite">
    <w:name w:val="Table header row white"/>
    <w:basedOn w:val="Normal"/>
    <w:uiPriority w:val="2"/>
    <w:rsid w:val="005C19C0"/>
    <w:pPr>
      <w:autoSpaceDE w:val="0"/>
      <w:autoSpaceDN w:val="0"/>
      <w:adjustRightInd w:val="0"/>
      <w:spacing w:before="120" w:after="120"/>
      <w:jc w:val="center"/>
      <w:textAlignment w:val="center"/>
    </w:pPr>
    <w:rPr>
      <w:rFonts w:eastAsiaTheme="minorHAnsi" w:cs="Arial"/>
      <w:bCs/>
      <w:color w:val="FFFFFF"/>
      <w:kern w:val="22"/>
      <w:sz w:val="18"/>
      <w:szCs w:val="18"/>
      <w:lang w:val="en-GB" w:eastAsia="en-US"/>
    </w:rPr>
  </w:style>
  <w:style w:type="paragraph" w:customStyle="1" w:styleId="Headingnonumber">
    <w:name w:val="Heading no number"/>
    <w:basedOn w:val="BodyText"/>
    <w:next w:val="BodyText"/>
    <w:qFormat/>
    <w:rsid w:val="00D553DB"/>
    <w:pPr>
      <w:autoSpaceDE w:val="0"/>
      <w:autoSpaceDN w:val="0"/>
      <w:adjustRightInd w:val="0"/>
      <w:spacing w:before="300" w:after="120"/>
      <w:textAlignment w:val="center"/>
    </w:pPr>
    <w:rPr>
      <w:rFonts w:cs="Arial"/>
      <w:b/>
      <w:bCs/>
      <w:color w:val="829995" w:themeColor="text2"/>
      <w:sz w:val="22"/>
      <w:szCs w:val="18"/>
    </w:rPr>
  </w:style>
  <w:style w:type="paragraph" w:styleId="Caption">
    <w:name w:val="caption"/>
    <w:basedOn w:val="Normal"/>
    <w:next w:val="Normal"/>
    <w:uiPriority w:val="35"/>
    <w:unhideWhenUsed/>
    <w:qFormat/>
    <w:rsid w:val="00A57D87"/>
    <w:pPr>
      <w:spacing w:after="200"/>
    </w:pPr>
    <w:rPr>
      <w:i/>
      <w:iCs/>
      <w:color w:val="829995" w:themeColor="text2"/>
      <w:sz w:val="18"/>
      <w:szCs w:val="18"/>
    </w:rPr>
  </w:style>
  <w:style w:type="paragraph" w:styleId="NormalWeb">
    <w:name w:val="Normal (Web)"/>
    <w:basedOn w:val="Normal"/>
    <w:uiPriority w:val="99"/>
    <w:semiHidden/>
    <w:unhideWhenUsed/>
    <w:rsid w:val="00C03DE9"/>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61461">
      <w:bodyDiv w:val="1"/>
      <w:marLeft w:val="0"/>
      <w:marRight w:val="0"/>
      <w:marTop w:val="0"/>
      <w:marBottom w:val="0"/>
      <w:divBdr>
        <w:top w:val="none" w:sz="0" w:space="0" w:color="auto"/>
        <w:left w:val="none" w:sz="0" w:space="0" w:color="auto"/>
        <w:bottom w:val="none" w:sz="0" w:space="0" w:color="auto"/>
        <w:right w:val="none" w:sz="0" w:space="0" w:color="auto"/>
      </w:divBdr>
    </w:div>
    <w:div w:id="1250116168">
      <w:bodyDiv w:val="1"/>
      <w:marLeft w:val="0"/>
      <w:marRight w:val="0"/>
      <w:marTop w:val="0"/>
      <w:marBottom w:val="0"/>
      <w:divBdr>
        <w:top w:val="none" w:sz="0" w:space="0" w:color="auto"/>
        <w:left w:val="none" w:sz="0" w:space="0" w:color="auto"/>
        <w:bottom w:val="none" w:sz="0" w:space="0" w:color="auto"/>
        <w:right w:val="none" w:sz="0" w:space="0" w:color="auto"/>
      </w:divBdr>
    </w:div>
    <w:div w:id="18963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hyperlink" Target="https://iplant.plantandfood.co.nz/Publishing/Documents/RATT_Report%20And%20Template%20Tips.docx?Web=1" TargetMode="External"/><Relationship Id="rId26" Type="http://schemas.openxmlformats.org/officeDocument/2006/relationships/image" Target="media/image5.png"/><Relationship Id="rId39" Type="http://schemas.openxmlformats.org/officeDocument/2006/relationships/footer" Target="footer10.xm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emf"/><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eader" Target="header5.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footer" Target="footer9.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webSettings" Target="webSettings.xml"/><Relationship Id="rId19" Type="http://schemas.openxmlformats.org/officeDocument/2006/relationships/header" Target="header3.xml"/><Relationship Id="rId31"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footer" Target="footer6.xml"/><Relationship Id="rId35"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Plant_and_Food_Research\PFR_Scienc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16F337B7F04956BE79F1F8F8223404"/>
        <w:category>
          <w:name w:val="General"/>
          <w:gallery w:val="placeholder"/>
        </w:category>
        <w:types>
          <w:type w:val="bbPlcHdr"/>
        </w:types>
        <w:behaviors>
          <w:behavior w:val="content"/>
        </w:behaviors>
        <w:guid w:val="{316D58A7-E76F-4165-90E6-EE847F0E1C9F}"/>
      </w:docPartPr>
      <w:docPartBody>
        <w:p w:rsidR="003E3C66" w:rsidRDefault="003E3C66">
          <w:pPr>
            <w:pStyle w:val="2A16F337B7F04956BE79F1F8F8223404"/>
          </w:pPr>
          <w:r w:rsidRPr="001A5D74">
            <w:rPr>
              <w:color w:val="FF0000"/>
            </w:rPr>
            <w:t>[SPTS]</w:t>
          </w:r>
        </w:p>
      </w:docPartBody>
    </w:docPart>
    <w:docPart>
      <w:docPartPr>
        <w:name w:val="10BDEFA9394A401195A461D2648FF884"/>
        <w:category>
          <w:name w:val="General"/>
          <w:gallery w:val="placeholder"/>
        </w:category>
        <w:types>
          <w:type w:val="bbPlcHdr"/>
        </w:types>
        <w:behaviors>
          <w:behavior w:val="content"/>
        </w:behaviors>
        <w:guid w:val="{513B922F-AEBC-4E73-8E23-283944A3EDA6}"/>
      </w:docPartPr>
      <w:docPartBody>
        <w:p w:rsidR="003E3C66" w:rsidRDefault="003E3C66">
          <w:pPr>
            <w:pStyle w:val="10BDEFA9394A401195A461D2648FF884"/>
          </w:pPr>
          <w:r w:rsidRPr="001A5D74">
            <w:rPr>
              <w:color w:val="FF0000"/>
            </w:rPr>
            <w:t>[Enter Title Here]</w:t>
          </w:r>
        </w:p>
      </w:docPartBody>
    </w:docPart>
    <w:docPart>
      <w:docPartPr>
        <w:name w:val="E86477E6A1A741DB9BCC60A723F6C1F1"/>
        <w:category>
          <w:name w:val="General"/>
          <w:gallery w:val="placeholder"/>
        </w:category>
        <w:types>
          <w:type w:val="bbPlcHdr"/>
        </w:types>
        <w:behaviors>
          <w:behavior w:val="content"/>
        </w:behaviors>
        <w:guid w:val="{316F1CF7-5EB2-4A8F-8DF2-3CDD502054AA}"/>
      </w:docPartPr>
      <w:docPartBody>
        <w:p w:rsidR="003E3C66" w:rsidRDefault="003E3C66">
          <w:pPr>
            <w:pStyle w:val="E86477E6A1A741DB9BCC60A723F6C1F1"/>
          </w:pPr>
          <w:r w:rsidRPr="00DB670D">
            <w:rPr>
              <w:color w:val="FF0000"/>
            </w:rPr>
            <w:t>[Authors]</w:t>
          </w:r>
        </w:p>
      </w:docPartBody>
    </w:docPart>
    <w:docPart>
      <w:docPartPr>
        <w:name w:val="2EF0F229E52E4951A55ED1ADEAB96201"/>
        <w:category>
          <w:name w:val="General"/>
          <w:gallery w:val="placeholder"/>
        </w:category>
        <w:types>
          <w:type w:val="bbPlcHdr"/>
        </w:types>
        <w:behaviors>
          <w:behavior w:val="content"/>
        </w:behaviors>
        <w:guid w:val="{6E0CE0E2-8CA8-4DD0-B831-E4272922D559}"/>
      </w:docPartPr>
      <w:docPartBody>
        <w:p w:rsidR="003E3C66" w:rsidRDefault="003E3C66">
          <w:pPr>
            <w:pStyle w:val="2EF0F229E52E4951A55ED1ADEAB96201"/>
          </w:pPr>
          <w:r w:rsidRPr="00DB670D">
            <w:rPr>
              <w:color w:val="FF0000"/>
            </w:rPr>
            <w:t>[Month Year]</w:t>
          </w:r>
        </w:p>
      </w:docPartBody>
    </w:docPart>
    <w:docPart>
      <w:docPartPr>
        <w:name w:val="7123BA04AAA24D58A563723C5D49A84B"/>
        <w:category>
          <w:name w:val="General"/>
          <w:gallery w:val="placeholder"/>
        </w:category>
        <w:types>
          <w:type w:val="bbPlcHdr"/>
        </w:types>
        <w:behaviors>
          <w:behavior w:val="content"/>
        </w:behaviors>
        <w:guid w:val="{5ADC8A03-27DD-47EA-8BFA-5113AECC8F3A}"/>
      </w:docPartPr>
      <w:docPartBody>
        <w:p w:rsidR="003E3C66" w:rsidRDefault="003E3C66">
          <w:pPr>
            <w:pStyle w:val="7123BA04AAA24D58A563723C5D49A84B"/>
          </w:pPr>
          <w:r w:rsidRPr="00DB670D">
            <w:rPr>
              <w:color w:val="FF0000"/>
            </w:rPr>
            <w:t>[Client]</w:t>
          </w:r>
        </w:p>
      </w:docPartBody>
    </w:docPart>
    <w:docPart>
      <w:docPartPr>
        <w:name w:val="5D3452D4069D4DA59C33A6B503D5EE9B"/>
        <w:category>
          <w:name w:val="General"/>
          <w:gallery w:val="placeholder"/>
        </w:category>
        <w:types>
          <w:type w:val="bbPlcHdr"/>
        </w:types>
        <w:behaviors>
          <w:behavior w:val="content"/>
        </w:behaviors>
        <w:guid w:val="{BCA1844D-048A-4A24-9B3F-AFB09C5CC734}"/>
      </w:docPartPr>
      <w:docPartBody>
        <w:p w:rsidR="003E3C66" w:rsidRDefault="003E3C66">
          <w:pPr>
            <w:pStyle w:val="5D3452D4069D4DA59C33A6B503D5EE9B"/>
          </w:pPr>
          <w:r w:rsidRPr="00DB670D">
            <w:rPr>
              <w:color w:val="FF0000"/>
            </w:rPr>
            <w:t>[Ref]</w:t>
          </w:r>
        </w:p>
      </w:docPartBody>
    </w:docPart>
    <w:docPart>
      <w:docPartPr>
        <w:name w:val="357433B1398B491782A221370A57C39A"/>
        <w:category>
          <w:name w:val="General"/>
          <w:gallery w:val="placeholder"/>
        </w:category>
        <w:types>
          <w:type w:val="bbPlcHdr"/>
        </w:types>
        <w:behaviors>
          <w:behavior w:val="content"/>
        </w:behaviors>
        <w:guid w:val="{E8C34FEF-3A68-455E-AE75-A3C8BE28EF3F}"/>
      </w:docPartPr>
      <w:docPartBody>
        <w:p w:rsidR="003E3C66" w:rsidRDefault="003E3C66">
          <w:pPr>
            <w:pStyle w:val="357433B1398B491782A221370A57C39A"/>
          </w:pPr>
          <w:r w:rsidRPr="00EF622D">
            <w:rPr>
              <w:color w:val="FF0000"/>
              <w:u w:color="FFFF00"/>
            </w:rPr>
            <w:t>[Programme]</w:t>
          </w:r>
        </w:p>
      </w:docPartBody>
    </w:docPart>
    <w:docPart>
      <w:docPartPr>
        <w:name w:val="15A8E26770A341F893C57D9B69CAAB29"/>
        <w:category>
          <w:name w:val="General"/>
          <w:gallery w:val="placeholder"/>
        </w:category>
        <w:types>
          <w:type w:val="bbPlcHdr"/>
        </w:types>
        <w:behaviors>
          <w:behavior w:val="content"/>
        </w:behaviors>
        <w:guid w:val="{400B7322-4707-48F6-A932-EE6FB8B48B10}"/>
      </w:docPartPr>
      <w:docPartBody>
        <w:p w:rsidR="003E3C66" w:rsidRDefault="003E3C66">
          <w:pPr>
            <w:pStyle w:val="15A8E26770A341F893C57D9B69CAAB29"/>
          </w:pPr>
          <w:r w:rsidRPr="001A5D74">
            <w:rPr>
              <w:color w:val="FF0000"/>
              <w:u w:color="000000"/>
            </w:rPr>
            <w:t>[Milestone#]</w:t>
          </w:r>
        </w:p>
      </w:docPartBody>
    </w:docPart>
    <w:docPart>
      <w:docPartPr>
        <w:name w:val="65FDB98AAD3944CD857273A4DAFB73AB"/>
        <w:category>
          <w:name w:val="General"/>
          <w:gallery w:val="placeholder"/>
        </w:category>
        <w:types>
          <w:type w:val="bbPlcHdr"/>
        </w:types>
        <w:behaviors>
          <w:behavior w:val="content"/>
        </w:behaviors>
        <w:guid w:val="{101D910C-CF27-4E98-8DB0-ED92C100E774}"/>
      </w:docPartPr>
      <w:docPartBody>
        <w:p w:rsidR="003E3C66" w:rsidRDefault="003E3C66">
          <w:pPr>
            <w:pStyle w:val="65FDB98AAD3944CD857273A4DAFB73AB"/>
          </w:pPr>
          <w:r w:rsidRPr="001A5D74">
            <w:rPr>
              <w:color w:val="FF0000"/>
            </w:rPr>
            <w:t>[Contract#]</w:t>
          </w:r>
        </w:p>
      </w:docPartBody>
    </w:docPart>
    <w:docPart>
      <w:docPartPr>
        <w:name w:val="D8D11E4FF3524F42BCDFD2ADB96C46C2"/>
        <w:category>
          <w:name w:val="General"/>
          <w:gallery w:val="placeholder"/>
        </w:category>
        <w:types>
          <w:type w:val="bbPlcHdr"/>
        </w:types>
        <w:behaviors>
          <w:behavior w:val="content"/>
        </w:behaviors>
        <w:guid w:val="{D0B0A912-E05E-4A64-8024-755705B97051}"/>
      </w:docPartPr>
      <w:docPartBody>
        <w:p w:rsidR="003E3C66" w:rsidRDefault="003E3C66">
          <w:pPr>
            <w:pStyle w:val="D8D11E4FF3524F42BCDFD2ADB96C46C2"/>
          </w:pPr>
          <w:r w:rsidRPr="001A5D74">
            <w:rPr>
              <w:color w:val="FF0000"/>
            </w:rPr>
            <w:t>[Job Code]</w:t>
          </w:r>
        </w:p>
      </w:docPartBody>
    </w:docPart>
    <w:docPart>
      <w:docPartPr>
        <w:name w:val="C5CE98E0E9BE48AEB4254DC3550954F8"/>
        <w:category>
          <w:name w:val="General"/>
          <w:gallery w:val="placeholder"/>
        </w:category>
        <w:types>
          <w:type w:val="bbPlcHdr"/>
        </w:types>
        <w:behaviors>
          <w:behavior w:val="content"/>
        </w:behaviors>
        <w:guid w:val="{A7651362-FBC0-4F00-9954-5CF6CBF4FCB4}"/>
      </w:docPartPr>
      <w:docPartBody>
        <w:p w:rsidR="003E3C66" w:rsidRDefault="003E3C66">
          <w:pPr>
            <w:pStyle w:val="C5CE98E0E9BE48AEB4254DC3550954F8"/>
          </w:pPr>
          <w:r>
            <w:rPr>
              <w:color w:val="FF0000"/>
            </w:rPr>
            <w:t>[Enter Lead Author</w:t>
          </w:r>
          <w:r w:rsidRPr="000E7B64">
            <w:rPr>
              <w:color w:val="FF0000"/>
            </w:rPr>
            <w:t xml:space="preserve"> Here]</w:t>
          </w:r>
        </w:p>
      </w:docPartBody>
    </w:docPart>
    <w:docPart>
      <w:docPartPr>
        <w:name w:val="9055B61BAD8E443897A3B9DA60806586"/>
        <w:category>
          <w:name w:val="General"/>
          <w:gallery w:val="placeholder"/>
        </w:category>
        <w:types>
          <w:type w:val="bbPlcHdr"/>
        </w:types>
        <w:behaviors>
          <w:behavior w:val="content"/>
        </w:behaviors>
        <w:guid w:val="{0D34615C-1BE4-4BDE-BBB2-FA12FF8ABD89}"/>
      </w:docPartPr>
      <w:docPartBody>
        <w:p w:rsidR="003E3C66" w:rsidRDefault="003E3C66">
          <w:pPr>
            <w:pStyle w:val="9055B61BAD8E443897A3B9DA60806586"/>
          </w:pPr>
          <w:r w:rsidRPr="001A5D74">
            <w:rPr>
              <w:color w:val="FF0000"/>
              <w:u w:color="FFFF00"/>
            </w:rPr>
            <w:t>[Enter Team Here]</w:t>
          </w:r>
        </w:p>
      </w:docPartBody>
    </w:docPart>
    <w:docPart>
      <w:docPartPr>
        <w:name w:val="818C609872D94CB7A3F68140032973C1"/>
        <w:category>
          <w:name w:val="General"/>
          <w:gallery w:val="placeholder"/>
        </w:category>
        <w:types>
          <w:type w:val="bbPlcHdr"/>
        </w:types>
        <w:behaviors>
          <w:behavior w:val="content"/>
        </w:behaviors>
        <w:guid w:val="{F22C9ECB-97DB-45E5-8DB7-D5BCFF9675E3}"/>
      </w:docPartPr>
      <w:docPartBody>
        <w:p w:rsidR="003E3C66" w:rsidRDefault="003E3C66">
          <w:pPr>
            <w:pStyle w:val="818C609872D94CB7A3F68140032973C1"/>
          </w:pPr>
          <w:r w:rsidRPr="001A5D74">
            <w:rPr>
              <w:color w:val="FF0000"/>
              <w:u w:color="FFFF00"/>
            </w:rPr>
            <w:t>[Enter</w:t>
          </w:r>
          <w:r>
            <w:rPr>
              <w:color w:val="FF0000"/>
              <w:u w:color="FFFF00"/>
            </w:rPr>
            <w:t xml:space="preserve"> SGL</w:t>
          </w:r>
          <w:r w:rsidRPr="001A5D74">
            <w:rPr>
              <w:color w:val="FF0000"/>
              <w:u w:color="FFFF00"/>
            </w:rPr>
            <w:t xml:space="preserve"> Name Here]</w:t>
          </w:r>
        </w:p>
      </w:docPartBody>
    </w:docPart>
    <w:docPart>
      <w:docPartPr>
        <w:name w:val="3F2FC966E9124B47B7DAD5AC97B1A789"/>
        <w:category>
          <w:name w:val="General"/>
          <w:gallery w:val="placeholder"/>
        </w:category>
        <w:types>
          <w:type w:val="bbPlcHdr"/>
        </w:types>
        <w:behaviors>
          <w:behavior w:val="content"/>
        </w:behaviors>
        <w:guid w:val="{B7874D4B-67D9-401F-8CE8-013BDE376B4A}"/>
      </w:docPartPr>
      <w:docPartBody>
        <w:p w:rsidR="003E3C66" w:rsidRDefault="003E3C66">
          <w:pPr>
            <w:pStyle w:val="3F2FC966E9124B47B7DAD5AC97B1A789"/>
          </w:pPr>
          <w:r w:rsidRPr="001A5D74">
            <w:rPr>
              <w:color w:val="FF0000"/>
              <w:u w:color="FFFF00"/>
            </w:rPr>
            <w:t>[Enter Group Here]</w:t>
          </w:r>
        </w:p>
      </w:docPartBody>
    </w:docPart>
    <w:docPart>
      <w:docPartPr>
        <w:name w:val="E6E27AAB37C84A1A9E20D144E963EF35"/>
        <w:category>
          <w:name w:val="General"/>
          <w:gallery w:val="placeholder"/>
        </w:category>
        <w:types>
          <w:type w:val="bbPlcHdr"/>
        </w:types>
        <w:behaviors>
          <w:behavior w:val="content"/>
        </w:behaviors>
        <w:guid w:val="{1C5A1D32-515B-4B8E-B9BF-6BA10155A82F}"/>
      </w:docPartPr>
      <w:docPartBody>
        <w:p w:rsidR="003E3C66" w:rsidRDefault="003E3C66">
          <w:pPr>
            <w:pStyle w:val="E6E27AAB37C84A1A9E20D144E963EF35"/>
          </w:pPr>
          <w:r w:rsidRPr="001A5D74">
            <w:rPr>
              <w:color w:val="FF0000"/>
            </w:rPr>
            <w:t>[Location]</w:t>
          </w:r>
        </w:p>
      </w:docPartBody>
    </w:docPart>
    <w:docPart>
      <w:docPartPr>
        <w:name w:val="CDBA1126E15A4BA3A2A27D86B8FA97A3"/>
        <w:category>
          <w:name w:val="General"/>
          <w:gallery w:val="placeholder"/>
        </w:category>
        <w:types>
          <w:type w:val="bbPlcHdr"/>
        </w:types>
        <w:behaviors>
          <w:behavior w:val="content"/>
        </w:behaviors>
        <w:guid w:val="{B90A783A-1716-4CEE-80B2-A3C6D172DB1B}"/>
      </w:docPartPr>
      <w:docPartBody>
        <w:p w:rsidR="003E3C66" w:rsidRDefault="003E3C66">
          <w:pPr>
            <w:pStyle w:val="CDBA1126E15A4BA3A2A27D86B8FA97A3"/>
          </w:pPr>
          <w:r w:rsidRPr="001A5D74">
            <w:rPr>
              <w:color w:val="FF0000"/>
            </w:rPr>
            <w:t>[Location]</w:t>
          </w:r>
        </w:p>
      </w:docPartBody>
    </w:docPart>
    <w:docPart>
      <w:docPartPr>
        <w:name w:val="DF05A02C0E774BE49504E0510BA95E93"/>
        <w:category>
          <w:name w:val="General"/>
          <w:gallery w:val="placeholder"/>
        </w:category>
        <w:types>
          <w:type w:val="bbPlcHdr"/>
        </w:types>
        <w:behaviors>
          <w:behavior w:val="content"/>
        </w:behaviors>
        <w:guid w:val="{C3C11316-C906-48F7-86B6-ACE796D2F203}"/>
      </w:docPartPr>
      <w:docPartBody>
        <w:p w:rsidR="003E3C66" w:rsidRDefault="003E3C66">
          <w:pPr>
            <w:pStyle w:val="DF05A02C0E774BE49504E0510BA95E93"/>
          </w:pPr>
          <w:r w:rsidRPr="00DF69D3">
            <w:rPr>
              <w:color w:val="FF0000"/>
            </w:rPr>
            <w:t>[Enter Lead Author Here]</w:t>
          </w:r>
        </w:p>
      </w:docPartBody>
    </w:docPart>
    <w:docPart>
      <w:docPartPr>
        <w:name w:val="F6EDE0F1149D4F3ABD095A0457A35964"/>
        <w:category>
          <w:name w:val="General"/>
          <w:gallery w:val="placeholder"/>
        </w:category>
        <w:types>
          <w:type w:val="bbPlcHdr"/>
        </w:types>
        <w:behaviors>
          <w:behavior w:val="content"/>
        </w:behaviors>
        <w:guid w:val="{654A10EF-8BBA-41F1-BE3E-DC47CA86FB2C}"/>
      </w:docPartPr>
      <w:docPartBody>
        <w:p w:rsidR="003E3C66" w:rsidRDefault="003E3C66">
          <w:pPr>
            <w:pStyle w:val="F6EDE0F1149D4F3ABD095A0457A35964"/>
          </w:pPr>
          <w:r w:rsidRPr="00463C3A">
            <w:rPr>
              <w:rStyle w:val="PlaceholderText"/>
            </w:rPr>
            <w:t>Choose a building block.</w:t>
          </w:r>
        </w:p>
      </w:docPartBody>
    </w:docPart>
    <w:docPart>
      <w:docPartPr>
        <w:name w:val="50D4E177F97D43B29DB9187FB84721D2"/>
        <w:category>
          <w:name w:val="General"/>
          <w:gallery w:val="placeholder"/>
        </w:category>
        <w:types>
          <w:type w:val="bbPlcHdr"/>
        </w:types>
        <w:behaviors>
          <w:behavior w:val="content"/>
        </w:behaviors>
        <w:guid w:val="{00302791-E9B9-4B34-8DE5-A7A7E37DB88D}"/>
      </w:docPartPr>
      <w:docPartBody>
        <w:p w:rsidR="003E3C66" w:rsidRDefault="003E3C66">
          <w:pPr>
            <w:pStyle w:val="50D4E177F97D43B29DB9187FB84721D2"/>
          </w:pPr>
          <w:r w:rsidRPr="001A5D74">
            <w:rPr>
              <w:color w:val="FF0000"/>
            </w:rPr>
            <w:t>[Email]</w:t>
          </w:r>
        </w:p>
      </w:docPartBody>
    </w:docPart>
    <w:docPart>
      <w:docPartPr>
        <w:name w:val="65A3F2A30E2441EB97199A1EDA4E9180"/>
        <w:category>
          <w:name w:val="General"/>
          <w:gallery w:val="placeholder"/>
        </w:category>
        <w:types>
          <w:type w:val="bbPlcHdr"/>
        </w:types>
        <w:behaviors>
          <w:behavior w:val="content"/>
        </w:behaviors>
        <w:guid w:val="{1FF4A616-9846-4CE5-A36E-CB592A0CBB05}"/>
      </w:docPartPr>
      <w:docPartBody>
        <w:p w:rsidR="001C76E8" w:rsidRDefault="001C76E8" w:rsidP="001C76E8">
          <w:pPr>
            <w:pStyle w:val="65A3F2A30E2441EB97199A1EDA4E9180"/>
          </w:pPr>
          <w:r w:rsidRPr="00EF622D">
            <w:rPr>
              <w:color w:val="FF0000"/>
              <w:u w:color="FFFF00"/>
            </w:rPr>
            <w:t>[Programme]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66"/>
    <w:rsid w:val="001C76E8"/>
    <w:rsid w:val="003E3C66"/>
    <w:rsid w:val="00772763"/>
    <w:rsid w:val="00853C40"/>
    <w:rsid w:val="00FD2E0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16F337B7F04956BE79F1F8F8223404">
    <w:name w:val="2A16F337B7F04956BE79F1F8F8223404"/>
  </w:style>
  <w:style w:type="paragraph" w:customStyle="1" w:styleId="10BDEFA9394A401195A461D2648FF884">
    <w:name w:val="10BDEFA9394A401195A461D2648FF884"/>
  </w:style>
  <w:style w:type="paragraph" w:customStyle="1" w:styleId="E86477E6A1A741DB9BCC60A723F6C1F1">
    <w:name w:val="E86477E6A1A741DB9BCC60A723F6C1F1"/>
  </w:style>
  <w:style w:type="paragraph" w:customStyle="1" w:styleId="2EF0F229E52E4951A55ED1ADEAB96201">
    <w:name w:val="2EF0F229E52E4951A55ED1ADEAB96201"/>
  </w:style>
  <w:style w:type="paragraph" w:customStyle="1" w:styleId="7123BA04AAA24D58A563723C5D49A84B">
    <w:name w:val="7123BA04AAA24D58A563723C5D49A84B"/>
  </w:style>
  <w:style w:type="paragraph" w:customStyle="1" w:styleId="5D3452D4069D4DA59C33A6B503D5EE9B">
    <w:name w:val="5D3452D4069D4DA59C33A6B503D5EE9B"/>
  </w:style>
  <w:style w:type="paragraph" w:customStyle="1" w:styleId="357433B1398B491782A221370A57C39A">
    <w:name w:val="357433B1398B491782A221370A57C39A"/>
  </w:style>
  <w:style w:type="paragraph" w:customStyle="1" w:styleId="03560F800D7D4990ADD40451FFDFEA58">
    <w:name w:val="03560F800D7D4990ADD40451FFDFEA58"/>
  </w:style>
  <w:style w:type="paragraph" w:customStyle="1" w:styleId="15A8E26770A341F893C57D9B69CAAB29">
    <w:name w:val="15A8E26770A341F893C57D9B69CAAB29"/>
  </w:style>
  <w:style w:type="paragraph" w:customStyle="1" w:styleId="65FDB98AAD3944CD857273A4DAFB73AB">
    <w:name w:val="65FDB98AAD3944CD857273A4DAFB73AB"/>
  </w:style>
  <w:style w:type="paragraph" w:customStyle="1" w:styleId="D8D11E4FF3524F42BCDFD2ADB96C46C2">
    <w:name w:val="D8D11E4FF3524F42BCDFD2ADB96C46C2"/>
  </w:style>
  <w:style w:type="paragraph" w:customStyle="1" w:styleId="C5CE98E0E9BE48AEB4254DC3550954F8">
    <w:name w:val="C5CE98E0E9BE48AEB4254DC3550954F8"/>
  </w:style>
  <w:style w:type="paragraph" w:customStyle="1" w:styleId="9055B61BAD8E443897A3B9DA60806586">
    <w:name w:val="9055B61BAD8E443897A3B9DA60806586"/>
  </w:style>
  <w:style w:type="paragraph" w:customStyle="1" w:styleId="818C609872D94CB7A3F68140032973C1">
    <w:name w:val="818C609872D94CB7A3F68140032973C1"/>
  </w:style>
  <w:style w:type="paragraph" w:customStyle="1" w:styleId="3F2FC966E9124B47B7DAD5AC97B1A789">
    <w:name w:val="3F2FC966E9124B47B7DAD5AC97B1A789"/>
  </w:style>
  <w:style w:type="paragraph" w:customStyle="1" w:styleId="E6E27AAB37C84A1A9E20D144E963EF35">
    <w:name w:val="E6E27AAB37C84A1A9E20D144E963EF35"/>
  </w:style>
  <w:style w:type="paragraph" w:customStyle="1" w:styleId="CDBA1126E15A4BA3A2A27D86B8FA97A3">
    <w:name w:val="CDBA1126E15A4BA3A2A27D86B8FA97A3"/>
  </w:style>
  <w:style w:type="paragraph" w:customStyle="1" w:styleId="DF05A02C0E774BE49504E0510BA95E93">
    <w:name w:val="DF05A02C0E774BE49504E0510BA95E93"/>
  </w:style>
  <w:style w:type="character" w:styleId="PlaceholderText">
    <w:name w:val="Placeholder Text"/>
    <w:basedOn w:val="DefaultParagraphFont"/>
    <w:uiPriority w:val="99"/>
    <w:semiHidden/>
    <w:rPr>
      <w:color w:val="808080"/>
    </w:rPr>
  </w:style>
  <w:style w:type="paragraph" w:customStyle="1" w:styleId="F6EDE0F1149D4F3ABD095A0457A35964">
    <w:name w:val="F6EDE0F1149D4F3ABD095A0457A35964"/>
  </w:style>
  <w:style w:type="paragraph" w:customStyle="1" w:styleId="50D4E177F97D43B29DB9187FB84721D2">
    <w:name w:val="50D4E177F97D43B29DB9187FB84721D2"/>
  </w:style>
  <w:style w:type="paragraph" w:customStyle="1" w:styleId="570D0182B1D04E29BB030DBED737B724">
    <w:name w:val="570D0182B1D04E29BB030DBED737B724"/>
    <w:rsid w:val="003E3C66"/>
  </w:style>
  <w:style w:type="paragraph" w:customStyle="1" w:styleId="91D4A8FFF0DC4F508B14ACF8D5396677">
    <w:name w:val="91D4A8FFF0DC4F508B14ACF8D5396677"/>
    <w:rsid w:val="003E3C66"/>
  </w:style>
  <w:style w:type="paragraph" w:customStyle="1" w:styleId="D46370513F834A7685243ACA774DB40C">
    <w:name w:val="D46370513F834A7685243ACA774DB40C"/>
    <w:rsid w:val="001C76E8"/>
  </w:style>
  <w:style w:type="paragraph" w:customStyle="1" w:styleId="65A3F2A30E2441EB97199A1EDA4E9180">
    <w:name w:val="65A3F2A30E2441EB97199A1EDA4E9180"/>
    <w:rsid w:val="001C76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inal PFR">
  <a:themeElements>
    <a:clrScheme name="Final PFR">
      <a:dk1>
        <a:srgbClr val="000000"/>
      </a:dk1>
      <a:lt1>
        <a:srgbClr val="FFFFFF"/>
      </a:lt1>
      <a:dk2>
        <a:srgbClr val="829995"/>
      </a:dk2>
      <a:lt2>
        <a:srgbClr val="ECF0EF"/>
      </a:lt2>
      <a:accent1>
        <a:srgbClr val="79BC64"/>
      </a:accent1>
      <a:accent2>
        <a:srgbClr val="BDDEB2"/>
      </a:accent2>
      <a:accent3>
        <a:srgbClr val="C6812C"/>
      </a:accent3>
      <a:accent4>
        <a:srgbClr val="BA7DAA"/>
      </a:accent4>
      <a:accent5>
        <a:srgbClr val="FFB549"/>
      </a:accent5>
      <a:accent6>
        <a:srgbClr val="DDBED3"/>
      </a:accent6>
      <a:hlink>
        <a:srgbClr val="000000"/>
      </a:hlink>
      <a:folHlink>
        <a:srgbClr val="C1CCC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lnDef>
  </a:objectDefaults>
  <a:extraClrSchemeLst>
    <a:extraClrScheme>
      <a:clrScheme name="PFR_template 1">
        <a:dk1>
          <a:srgbClr val="000000"/>
        </a:dk1>
        <a:lt1>
          <a:srgbClr val="FFFFFF"/>
        </a:lt1>
        <a:dk2>
          <a:srgbClr val="506860"/>
        </a:dk2>
        <a:lt2>
          <a:srgbClr val="808080"/>
        </a:lt2>
        <a:accent1>
          <a:srgbClr val="CACECE"/>
        </a:accent1>
        <a:accent2>
          <a:srgbClr val="FF0000"/>
        </a:accent2>
        <a:accent3>
          <a:srgbClr val="FFFFFF"/>
        </a:accent3>
        <a:accent4>
          <a:srgbClr val="000000"/>
        </a:accent4>
        <a:accent5>
          <a:srgbClr val="E1E3E3"/>
        </a:accent5>
        <a:accent6>
          <a:srgbClr val="E70000"/>
        </a:accent6>
        <a:hlink>
          <a:srgbClr val="4C4C4C"/>
        </a:hlink>
        <a:folHlink>
          <a:srgbClr val="99CC00"/>
        </a:folHlink>
      </a:clrScheme>
      <a:clrMap bg1="lt1" tx1="dk1" bg2="lt2" tx2="dk2" accent1="accent1" accent2="accent2" accent3="accent3" accent4="accent4" accent5="accent5" accent6="accent6" hlink="hlink" folHlink="folHlink"/>
    </a:extraClrScheme>
    <a:extraClrScheme>
      <a:clrScheme name="PFR_template 2">
        <a:dk1>
          <a:srgbClr val="000000"/>
        </a:dk1>
        <a:lt1>
          <a:srgbClr val="FFFFFF"/>
        </a:lt1>
        <a:dk2>
          <a:srgbClr val="506860"/>
        </a:dk2>
        <a:lt2>
          <a:srgbClr val="808080"/>
        </a:lt2>
        <a:accent1>
          <a:srgbClr val="CACECE"/>
        </a:accent1>
        <a:accent2>
          <a:srgbClr val="ECEFF0"/>
        </a:accent2>
        <a:accent3>
          <a:srgbClr val="FFFFFF"/>
        </a:accent3>
        <a:accent4>
          <a:srgbClr val="000000"/>
        </a:accent4>
        <a:accent5>
          <a:srgbClr val="E1E3E3"/>
        </a:accent5>
        <a:accent6>
          <a:srgbClr val="D6D9D9"/>
        </a:accent6>
        <a:hlink>
          <a:srgbClr val="4C4C4C"/>
        </a:hlink>
        <a:folHlink>
          <a:srgbClr val="99CC00"/>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Final PFR" id="{AE3FF3E4-F313-B241-94D3-7CABDC325A48}" vid="{BFEB2517-27EE-5B4C-A49C-DE941F6C8C7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Receivers xmlns:spe="http://schemas.microsoft.com/sharepoint/events">
  <Receiver>
    <Name>DocumentMetadataEventHandler.ItemAdded</Name>
    <Type>ItemAdded</Type>
    <SequenceNumber>10000</SequenceNumber>
    <Assembly>PFR.Intranet.Core, Version=1.0.279.0, Culture=neutral, PublicKeyToken=25a3f613328c0e69</Assembly>
    <Class>PFR.Intranet.Core.DocumentMetadataEventHandler</Class>
    <Data/>
    <Filter/>
  </Receiver>
  <Receiver>
    <Name>DocumentMetadataEventHandler.ItemUpdated</Name>
    <Type>ItemUpdated</Type>
    <SequenceNumber>10000</SequenceNumber>
    <Assembly>PFR.Intranet.Core, Version=1.0.279.0, Culture=neutral, PublicKeyToken=25a3f613328c0e69</Assembly>
    <Class>PFR.Intranet.Core.DocumentMetadataEventHandler</Class>
    <Data/>
    <Filter/>
  </Receiver>
  <Receiver>
    <Name>MetadataValidatorEventReciever.ItemAdded</Name>
    <Type>ItemAdded</Type>
    <SequenceNumber>10000</SequenceNumber>
    <Assembly>PFR.Intranet.Core, Version=1.0.279.0, Culture=neutral, PublicKeyToken=25a3f613328c0e69</Assembly>
    <Class>PFR.Intranet.Core.MetadataValidatorEventReciever</Class>
    <Data/>
    <Filter/>
  </Receiver>
  <Receiver>
    <Name>MetadataValidatorEventReciever.ItemUpdating</Name>
    <Type>ItemUpdating</Type>
    <SequenceNumber>10000</SequenceNumber>
    <Assembly>PFR.Intranet.Core, Version=1.0.279.0, Culture=neutral, PublicKeyToken=25a3f613328c0e69</Assembly>
    <Class>PFR.Intranet.Core.MetadataValidatorEventReciever</Class>
    <Data/>
    <Filter/>
  </Receiver>
  <Receiver>
    <Name>MetadataValidatorEventReciever.ItemAdding</Name>
    <Type>ItemAdding</Type>
    <SequenceNumber>10000</SequenceNumber>
    <Assembly>PFR.Intranet.Core, Version=1.0.279.0, Culture=neutral, PublicKeyToken=25a3f613328c0e69</Assembly>
    <Class>PFR.Intranet.Core.MetadataValidatorEventReciever</Class>
    <Data/>
    <Filter/>
  </Receiver>
  <Receiver>
    <Name>MetadataValidatorEventReciever.ItemCheckedIn</Name>
    <Type>ItemCheckedIn</Type>
    <SequenceNumber>10000</SequenceNumber>
    <Assembly>PFR.Intranet.Core, Version=1.0.279.0, Culture=neutral, PublicKeyToken=25a3f613328c0e69</Assembly>
    <Class>PFR.Intranet.Core.MetadataValidatorEventReciever</Class>
    <Data/>
    <Filter/>
  </Receiver>
  <Receiver>
    <Name>MetadataValidatorEventReciever.ItemUpdated</Name>
    <Type>ItemUpdated</Type>
    <SequenceNumber>10000</SequenceNumber>
    <Assembly>PFR.Intranet.Core, Version=1.0.279.0, Culture=neutral, PublicKeyToken=25a3f613328c0e69</Assembly>
    <Class>PFR.Intranet.Core.MetadataValidatorEventReciever</Class>
    <Data/>
    <Filter/>
  </Receiver>
</Receivers>
</file>

<file path=customXml/item2.xml><?xml version="1.0" encoding="utf-8"?>
<ct:contentTypeSchema xmlns:ct="http://schemas.microsoft.com/office/2006/metadata/contentType" xmlns:ma="http://schemas.microsoft.com/office/2006/metadata/properties/metaAttributes" ct:_="" ma:_="" ma:contentTypeName="PFR Document" ma:contentTypeID="0x010100DDCAB0052FEC8743A04A496C18E6FACE00438EADA7063BCF408971AFF06EEA33D5" ma:contentTypeVersion="6" ma:contentTypeDescription="" ma:contentTypeScope="" ma:versionID="d46b48e72452c19bceb20f0bd798010e">
  <xsd:schema xmlns:xsd="http://www.w3.org/2001/XMLSchema" xmlns:xs="http://www.w3.org/2001/XMLSchema" xmlns:p="http://schemas.microsoft.com/office/2006/metadata/properties" xmlns:ns2="ed79b03d-6b76-4d88-9b06-13d0e3927ce6" xmlns:ns3="8e4dc625-a080-46dd-a669-0042841ac301" xmlns:ns4="4dd2d70e-177f-4c23-8ce9-fc74cad9c6cc" targetNamespace="http://schemas.microsoft.com/office/2006/metadata/properties" ma:root="true" ma:fieldsID="37805c31fb207ce3a02331b939cd4535" ns2:_="" ns3:_="" ns4:_="">
    <xsd:import namespace="ed79b03d-6b76-4d88-9b06-13d0e3927ce6"/>
    <xsd:import namespace="8e4dc625-a080-46dd-a669-0042841ac301"/>
    <xsd:import namespace="4dd2d70e-177f-4c23-8ce9-fc74cad9c6cc"/>
    <xsd:element name="properties">
      <xsd:complexType>
        <xsd:sequence>
          <xsd:element name="documentManagement">
            <xsd:complexType>
              <xsd:all>
                <xsd:element ref="ns2:Assigned_x0020_To0" minOccurs="0"/>
                <xsd:element ref="ns2:Status" minOccurs="0"/>
                <xsd:element ref="ns2:Notes0" minOccurs="0"/>
                <xsd:element ref="ns3:TaxCatchAll" minOccurs="0"/>
                <xsd:element ref="ns4:Doc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79b03d-6b76-4d88-9b06-13d0e3927ce6" elementFormDefault="qualified">
    <xsd:import namespace="http://schemas.microsoft.com/office/2006/documentManagement/types"/>
    <xsd:import namespace="http://schemas.microsoft.com/office/infopath/2007/PartnerControls"/>
    <xsd:element name="Assigned_x0020_To0" ma:index="8" nillable="true" ma:displayName="Assigned To" ma:list="UserInfo" ma:SharePointGroup="2150" ma:internalName="Assigned_x0020_To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In progress" ma:format="RadioButtons" ma:internalName="Status">
      <xsd:simpleType>
        <xsd:restriction base="dms:Choice">
          <xsd:enumeration value="In progress"/>
          <xsd:enumeration value="Ready for printing"/>
          <xsd:enumeration value="Parked"/>
          <xsd:enumeration value="Printed"/>
        </xsd:restriction>
      </xsd:simpleType>
    </xsd:element>
    <xsd:element name="Notes0" ma:index="10" nillable="true" ma:displayName="Notes" ma:internalName="Notes0"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4dc625-a080-46dd-a669-0042841ac301"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95f2a5cc-9d3a-4044-b23f-529b71d9e96a}" ma:internalName="TaxCatchAll" ma:showField="CatchAllData" ma:web="4dd2d70e-177f-4c23-8ce9-fc74cad9c6c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dd2d70e-177f-4c23-8ce9-fc74cad9c6cc" elementFormDefault="qualified">
    <xsd:import namespace="http://schemas.microsoft.com/office/2006/documentManagement/types"/>
    <xsd:import namespace="http://schemas.microsoft.com/office/infopath/2007/PartnerControls"/>
    <xsd:element name="DocType" ma:index="12" nillable="true" ma:displayName="DocType" ma:format="Dropdown" ma:internalName="DocType">
      <xsd:simpleType>
        <xsd:restriction base="dms:Choice">
          <xsd:enumeration value="Applications"/>
          <xsd:enumeration value="Correspondence"/>
          <xsd:enumeration value="General reports"/>
          <xsd:enumeration value="Minutes/Agenda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851a8733-41a3-4250-a9ab-11819fdc6ee0" ContentTypeId="0x010100DDCAB0052FEC8743A04A496C18E6FACE" PreviousValue="false"/>
</file>

<file path=customXml/item5.xml><?xml version="1.0" encoding="utf-8"?>
<p:properties xmlns:p="http://schemas.microsoft.com/office/2006/metadata/properties" xmlns:xsi="http://www.w3.org/2001/XMLSchema-instance">
  <documentManagement>
    <TaxCatchAll xmlns="8e4dc625-a080-46dd-a669-0042841ac301"/>
    <Status xmlns="ed79b03d-6b76-4d88-9b06-13d0e3927ce6">In progress</Status>
    <DocType xmlns="4dd2d70e-177f-4c23-8ce9-fc74cad9c6cc" xsi:nil="true"/>
    <Notes0 xmlns="ed79b03d-6b76-4d88-9b06-13d0e3927ce6" xsi:nil="true"/>
    <Assigned_x0020_To0 xmlns="ed79b03d-6b76-4d88-9b06-13d0e3927ce6">
      <UserInfo>
        <DisplayName/>
        <AccountId xsi:nil="true"/>
        <AccountType/>
      </UserInfo>
    </Assigned_x0020_To0>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91DEE-7DFA-4B5B-AB4C-7F7CEA88F92C}">
  <ds:schemaRefs>
    <ds:schemaRef ds:uri="http://schemas.microsoft.com/sharepoint/events"/>
  </ds:schemaRefs>
</ds:datastoreItem>
</file>

<file path=customXml/itemProps2.xml><?xml version="1.0" encoding="utf-8"?>
<ds:datastoreItem xmlns:ds="http://schemas.openxmlformats.org/officeDocument/2006/customXml" ds:itemID="{6D9D7B06-442B-46B9-B13E-135E6478A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79b03d-6b76-4d88-9b06-13d0e3927ce6"/>
    <ds:schemaRef ds:uri="8e4dc625-a080-46dd-a669-0042841ac301"/>
    <ds:schemaRef ds:uri="4dd2d70e-177f-4c23-8ce9-fc74cad9c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CA9A3A-DF2C-4792-B76A-6AA3AF285425}">
  <ds:schemaRefs>
    <ds:schemaRef ds:uri="http://schemas.microsoft.com/sharepoint/v3/contenttype/forms"/>
  </ds:schemaRefs>
</ds:datastoreItem>
</file>

<file path=customXml/itemProps4.xml><?xml version="1.0" encoding="utf-8"?>
<ds:datastoreItem xmlns:ds="http://schemas.openxmlformats.org/officeDocument/2006/customXml" ds:itemID="{0E007FA6-017C-4B27-9604-DA35C289FF7D}">
  <ds:schemaRefs>
    <ds:schemaRef ds:uri="Microsoft.SharePoint.Taxonomy.ContentTypeSync"/>
  </ds:schemaRefs>
</ds:datastoreItem>
</file>

<file path=customXml/itemProps5.xml><?xml version="1.0" encoding="utf-8"?>
<ds:datastoreItem xmlns:ds="http://schemas.openxmlformats.org/officeDocument/2006/customXml" ds:itemID="{C8D349A5-4986-4C6A-92A8-6ADA69A599C4}">
  <ds:schemaRefs>
    <ds:schemaRef ds:uri="http://schemas.microsoft.com/office/2006/metadata/properties"/>
    <ds:schemaRef ds:uri="8e4dc625-a080-46dd-a669-0042841ac301"/>
    <ds:schemaRef ds:uri="ed79b03d-6b76-4d88-9b06-13d0e3927ce6"/>
    <ds:schemaRef ds:uri="4dd2d70e-177f-4c23-8ce9-fc74cad9c6cc"/>
  </ds:schemaRefs>
</ds:datastoreItem>
</file>

<file path=customXml/itemProps6.xml><?xml version="1.0" encoding="utf-8"?>
<ds:datastoreItem xmlns:ds="http://schemas.openxmlformats.org/officeDocument/2006/customXml" ds:itemID="{A2B0A56F-15F2-4609-B30B-DF99E2427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PFR_Science_Report_Template.dotx</Template>
  <TotalTime>1552</TotalTime>
  <Pages>17</Pages>
  <Words>5667</Words>
  <Characters>32303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Enter Title Here</vt:lpstr>
    </vt:vector>
  </TitlesOfParts>
  <Company>Plant &amp; Food Research</Company>
  <LinksUpToDate>false</LinksUpToDate>
  <CharactersWithSpaces>37895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creator>Hamish Brown</dc:creator>
  <cp:lastModifiedBy>Hamish Brown</cp:lastModifiedBy>
  <cp:revision>6</cp:revision>
  <cp:lastPrinted>2020-07-14T00:17:00Z</cp:lastPrinted>
  <dcterms:created xsi:type="dcterms:W3CDTF">2022-05-26T23:43:00Z</dcterms:created>
  <dcterms:modified xsi:type="dcterms:W3CDTF">2022-06-03T05:31:00Z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0x010100DDCAB0052FEC8743A04A496C18E6FACE00438EADA7063BCF408971AFF06EEA33D5</vt:lpwstr>
  </property>
  <property fmtid="{D5CDD505-2E9C-101B-9397-08002B2CF9AE}" pid="3" name="Mendeley Document_1">
    <vt:lpwstr>True</vt:lpwstr>
  </property>
  <property fmtid="{D5CDD505-2E9C-101B-9397-08002B2CF9AE}" pid="4" name="Mendeley Unique User Id_1">
    <vt:lpwstr>57ba119c-b50e-36d9-a758-6e0ae16076b6</vt:lpwstr>
  </property>
  <property fmtid="{D5CDD505-2E9C-101B-9397-08002B2CF9AE}" pid="5" name="Mendeley Citation Style_1">
    <vt:lpwstr>http://csl.mendeley.com/styles/509686571/annals-of-botany</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http://www.zotero.org/styles/annals-of-botany</vt:lpwstr>
  </property>
  <property fmtid="{D5CDD505-2E9C-101B-9397-08002B2CF9AE}" pid="11" name="Mendeley Recent Style Name 2_1">
    <vt:lpwstr>Annals of Botany</vt:lpwstr>
  </property>
  <property fmtid="{D5CDD505-2E9C-101B-9397-08002B2CF9AE}" pid="12" name="Mendeley Recent Style Id 3_1">
    <vt:lpwstr>http://csl.mendeley.com/styles/509686571/annals-of-botany</vt:lpwstr>
  </property>
  <property fmtid="{D5CDD505-2E9C-101B-9397-08002B2CF9AE}" pid="13" name="Mendeley Recent Style Name 3_1">
    <vt:lpwstr>Annals of Botany - Hamish Brown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http://www.zotero.org/styles/vancouver</vt:lpwstr>
  </property>
  <property fmtid="{D5CDD505-2E9C-101B-9397-08002B2CF9AE}" pid="25" name="Mendeley Recent Style Name 9_1">
    <vt:lpwstr>Vancouver</vt:lpwstr>
  </property>
</Properties>
</file>