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094A95" w14:textId="77777777" w:rsidR="00F50180" w:rsidRDefault="00F50180" w:rsidP="00F50180">
      <w:pPr>
        <w:pStyle w:val="Heading1"/>
      </w:pPr>
      <w:r>
        <w:t>AI-Powered Medical Report Explanation Agent Using Large Language Models for Patient-</w:t>
      </w:r>
      <w:proofErr w:type="spellStart"/>
      <w:r>
        <w:t>Centered</w:t>
      </w:r>
      <w:proofErr w:type="spellEnd"/>
      <w:r>
        <w:t xml:space="preserve"> Healthcare Assistance</w:t>
      </w:r>
    </w:p>
    <w:p w14:paraId="017F31EA" w14:textId="77777777" w:rsidR="00F50180" w:rsidRDefault="00F50180" w:rsidP="00F50180">
      <w:pPr>
        <w:pStyle w:val="NormalWeb"/>
      </w:pPr>
      <w:r>
        <w:rPr>
          <w:rStyle w:val="Strong"/>
        </w:rPr>
        <w:t>Hammad Amjad</w:t>
      </w:r>
    </w:p>
    <w:p w14:paraId="07AA942F" w14:textId="77777777" w:rsidR="00F50180" w:rsidRDefault="00F50180" w:rsidP="00F50180">
      <w:pPr>
        <w:pStyle w:val="NormalWeb"/>
      </w:pPr>
      <w:r>
        <w:t>Department of Software Engineering</w:t>
      </w:r>
      <w:r>
        <w:br/>
        <w:t>University of Engineering and Technology Taxila, Pakistan</w:t>
      </w:r>
    </w:p>
    <w:p w14:paraId="36038F11" w14:textId="77777777" w:rsidR="00F50180" w:rsidRDefault="00F50180" w:rsidP="00F50180">
      <w:r>
        <w:pict w14:anchorId="35AB81E2">
          <v:rect id="_x0000_i1121" style="width:0;height:1.5pt" o:hralign="center" o:hrstd="t" o:hr="t" fillcolor="#a0a0a0" stroked="f"/>
        </w:pict>
      </w:r>
    </w:p>
    <w:p w14:paraId="419442CC" w14:textId="77777777" w:rsidR="00F50180" w:rsidRDefault="00F50180" w:rsidP="00F50180">
      <w:pPr>
        <w:pStyle w:val="Heading1"/>
      </w:pPr>
      <w:r>
        <w:t>Abstract</w:t>
      </w:r>
    </w:p>
    <w:p w14:paraId="6FD37681" w14:textId="77777777" w:rsidR="00F50180" w:rsidRDefault="00F50180" w:rsidP="00F50180">
      <w:pPr>
        <w:pStyle w:val="NormalWeb"/>
      </w:pPr>
      <w:r>
        <w:t>Laboratory reports play a crucial role in healthcare by providing information about a patient's medical condition. However, these reports often contain complex medical terminology and numerical values that are difficult for ordinary users to understand. Patients frequently rely on healthcare professionals to interpret these reports, which may lead to delays in understanding their health status. Recent advancements in Artificial Intelligence (AI) and Large Language Models (LLMs) provide opportunities to develop intelligent systems capable of explaining medical information in simple language.</w:t>
      </w:r>
    </w:p>
    <w:p w14:paraId="1E76305F" w14:textId="77777777" w:rsidR="00F50180" w:rsidRDefault="00F50180" w:rsidP="00F50180">
      <w:pPr>
        <w:pStyle w:val="NormalWeb"/>
      </w:pPr>
      <w:r>
        <w:t>This research presents the design and implementation of an AI-Powered Medical Report Explanation Agent that assists users in understanding laboratory reports through conversational interaction. The proposed system accepts medical reports in PDF and image formats, extracts relevant information, and generates user-friendly explanations using Google's Gemini Large Language Model. The system also supports follow-up healthcare-related questions through a chat-based interface.</w:t>
      </w:r>
    </w:p>
    <w:p w14:paraId="372A6994" w14:textId="77777777" w:rsidR="00F50180" w:rsidRDefault="00F50180" w:rsidP="00F50180">
      <w:pPr>
        <w:pStyle w:val="NormalWeb"/>
      </w:pPr>
      <w:r>
        <w:t xml:space="preserve">The solution is implemented using Python, </w:t>
      </w:r>
      <w:proofErr w:type="spellStart"/>
      <w:r>
        <w:t>Streamlit</w:t>
      </w:r>
      <w:proofErr w:type="spellEnd"/>
      <w:r>
        <w:t>, OCR technologies, and the Gemini API. Experimental evaluation demonstrates that the proposed system successfully interprets laboratory reports and provides understandable explanations for non-medical users. The developed agent serves as an educational healthcare assistant and encourages users to seek professional medical consultation when necessary.</w:t>
      </w:r>
    </w:p>
    <w:p w14:paraId="71212E07" w14:textId="77777777" w:rsidR="00F50180" w:rsidRDefault="00F50180" w:rsidP="00F50180">
      <w:pPr>
        <w:pStyle w:val="NormalWeb"/>
      </w:pPr>
      <w:r>
        <w:rPr>
          <w:rStyle w:val="Strong"/>
        </w:rPr>
        <w:t>Keywords:</w:t>
      </w:r>
      <w:r>
        <w:t xml:space="preserve"> Artificial Intelligence, Healthcare Informatics, Large Language Models, Medical Report Analysis, Gemini API, OCR, Healthcare Assistant</w:t>
      </w:r>
    </w:p>
    <w:p w14:paraId="20EFA587" w14:textId="77777777" w:rsidR="00F50180" w:rsidRDefault="00F50180" w:rsidP="00F50180">
      <w:r>
        <w:pict w14:anchorId="0FA27F5D">
          <v:rect id="_x0000_i1122" style="width:0;height:1.5pt" o:hralign="center" o:hrstd="t" o:hr="t" fillcolor="#a0a0a0" stroked="f"/>
        </w:pict>
      </w:r>
    </w:p>
    <w:p w14:paraId="24ADDD93" w14:textId="77777777" w:rsidR="00F50180" w:rsidRDefault="00F50180" w:rsidP="00F50180">
      <w:pPr>
        <w:pStyle w:val="Heading1"/>
      </w:pPr>
      <w:r>
        <w:t>1. Introduction</w:t>
      </w:r>
    </w:p>
    <w:p w14:paraId="3D1A065A" w14:textId="77777777" w:rsidR="00F50180" w:rsidRDefault="00F50180" w:rsidP="00F50180">
      <w:pPr>
        <w:pStyle w:val="NormalWeb"/>
      </w:pPr>
      <w:r>
        <w:t xml:space="preserve">Healthcare organizations generate large volumes of medical information every day, including laboratory reports, diagnostic results, prescriptions, and patient records. Among these, laboratory reports are one of the most frequently used tools for diagnosing and monitoring </w:t>
      </w:r>
      <w:r>
        <w:lastRenderedPageBreak/>
        <w:t>diseases. These reports contain valuable information regarding blood counts, glucose levels, liver function, kidney function, hormones, and other health indicators.</w:t>
      </w:r>
    </w:p>
    <w:p w14:paraId="2A727C25" w14:textId="77777777" w:rsidR="00F50180" w:rsidRDefault="00F50180" w:rsidP="00F50180">
      <w:pPr>
        <w:pStyle w:val="NormalWeb"/>
      </w:pPr>
      <w:r>
        <w:t>Despite their importance, laboratory reports are often difficult for patients to understand. Most reports contain technical terminology, abbreviations, and reference ranges that require medical knowledge for proper interpretation. As a result, many individuals struggle to determine whether their results are normal or indicate potential health concerns. This communication gap may create confusion and unnecessary anxiety.</w:t>
      </w:r>
    </w:p>
    <w:p w14:paraId="05115BEE" w14:textId="77777777" w:rsidR="00F50180" w:rsidRDefault="00F50180" w:rsidP="00F50180">
      <w:pPr>
        <w:pStyle w:val="NormalWeb"/>
      </w:pPr>
      <w:r>
        <w:t>Artificial Intelligence has emerged as a powerful technology capable of improving healthcare accessibility and information delivery. Recent developments in Natural Language Processing (NLP) and Large Language Models (LLMs) have enabled machines to understand and generate human-like language. Models such as Gemini can process complex information and produce understandable explanations tailored to different users.</w:t>
      </w:r>
    </w:p>
    <w:p w14:paraId="06006DB1" w14:textId="77777777" w:rsidR="00F50180" w:rsidRDefault="00F50180" w:rsidP="00F50180">
      <w:pPr>
        <w:pStyle w:val="NormalWeb"/>
      </w:pPr>
      <w:r>
        <w:t>This research proposes an AI Medical Report Explanation Agent that combines OCR technology, document processing, and Large Language Models to help users understand laboratory reports. The system allows users to upload reports in multiple formats and receive simplified explanations of their medical findings. Furthermore, users can interact with the system through natural language and ask follow-up questions regarding their reports.</w:t>
      </w:r>
    </w:p>
    <w:p w14:paraId="597CC391" w14:textId="77777777" w:rsidR="00F50180" w:rsidRDefault="00F50180" w:rsidP="00F50180">
      <w:pPr>
        <w:pStyle w:val="NormalWeb"/>
      </w:pPr>
      <w:r>
        <w:t>The primary objective of this research is to improve healthcare literacy and make medical information more accessible to non-specialist users through Artificial Intelligence.</w:t>
      </w:r>
    </w:p>
    <w:p w14:paraId="22676838" w14:textId="77777777" w:rsidR="00F50180" w:rsidRDefault="00F50180" w:rsidP="00F50180">
      <w:r>
        <w:pict w14:anchorId="67FCD877">
          <v:rect id="_x0000_i1123" style="width:0;height:1.5pt" o:hralign="center" o:hrstd="t" o:hr="t" fillcolor="#a0a0a0" stroked="f"/>
        </w:pict>
      </w:r>
    </w:p>
    <w:p w14:paraId="7415FE50" w14:textId="77777777" w:rsidR="00F50180" w:rsidRDefault="00F50180" w:rsidP="00F50180">
      <w:pPr>
        <w:pStyle w:val="Heading1"/>
      </w:pPr>
      <w:r>
        <w:t>2. Literature Review</w:t>
      </w:r>
    </w:p>
    <w:p w14:paraId="0ACA3854" w14:textId="77777777" w:rsidR="00F50180" w:rsidRDefault="00F50180" w:rsidP="00F50180">
      <w:pPr>
        <w:pStyle w:val="Heading2"/>
      </w:pPr>
      <w:r>
        <w:t>2.1 Artificial Intelligence in Healthcare</w:t>
      </w:r>
    </w:p>
    <w:p w14:paraId="0ADFAC56" w14:textId="77777777" w:rsidR="00F50180" w:rsidRDefault="00F50180" w:rsidP="00F50180">
      <w:pPr>
        <w:pStyle w:val="NormalWeb"/>
      </w:pPr>
      <w:r>
        <w:t>Artificial Intelligence has become an important component of modern healthcare systems. Researchers have developed AI-based solutions for disease prediction, clinical decision support, medical imaging, and patient monitoring. AI systems can process large volumes of healthcare data and identify meaningful patterns that assist both patients and healthcare professionals.</w:t>
      </w:r>
    </w:p>
    <w:p w14:paraId="41E30D19" w14:textId="77777777" w:rsidR="00F50180" w:rsidRDefault="00F50180" w:rsidP="00F50180">
      <w:pPr>
        <w:pStyle w:val="NormalWeb"/>
      </w:pPr>
      <w:r>
        <w:t>Several studies have demonstrated the effectiveness of AI in improving healthcare accessibility and reducing administrative workload. However, AI systems are generally designed to assist rather than replace healthcare professionals.</w:t>
      </w:r>
    </w:p>
    <w:p w14:paraId="3E7A5837" w14:textId="77777777" w:rsidR="00F50180" w:rsidRDefault="00F50180" w:rsidP="00F50180">
      <w:pPr>
        <w:pStyle w:val="Heading2"/>
      </w:pPr>
      <w:r>
        <w:t>2.2 Medical Report Interpretation Systems</w:t>
      </w:r>
    </w:p>
    <w:p w14:paraId="7697118A" w14:textId="77777777" w:rsidR="00F50180" w:rsidRDefault="00F50180" w:rsidP="00F50180">
      <w:pPr>
        <w:pStyle w:val="NormalWeb"/>
      </w:pPr>
      <w:r>
        <w:t>Traditional medical report interpretation systems relied on rule-based approaches where predefined rules classified laboratory values as normal or abnormal. Although effective in limited scenarios, these systems lacked flexibility and could not explain results in a conversational manner.</w:t>
      </w:r>
    </w:p>
    <w:p w14:paraId="1C88D9FD" w14:textId="77777777" w:rsidR="00F50180" w:rsidRDefault="00F50180" w:rsidP="00F50180">
      <w:pPr>
        <w:pStyle w:val="NormalWeb"/>
      </w:pPr>
      <w:r>
        <w:lastRenderedPageBreak/>
        <w:t>Recent approaches utilize machine learning and natural language processing techniques to provide more intelligent interpretations. These systems generate explanations that help patients understand medical findings without requiring extensive medical knowledge.</w:t>
      </w:r>
    </w:p>
    <w:p w14:paraId="491F8651" w14:textId="77777777" w:rsidR="00F50180" w:rsidRDefault="00F50180" w:rsidP="00F50180">
      <w:pPr>
        <w:pStyle w:val="Heading2"/>
      </w:pPr>
      <w:r>
        <w:t>2.3 Large Language Models in Healthcare</w:t>
      </w:r>
    </w:p>
    <w:p w14:paraId="5970AF3C" w14:textId="77777777" w:rsidR="00F50180" w:rsidRDefault="00F50180" w:rsidP="00F50180">
      <w:pPr>
        <w:pStyle w:val="NormalWeb"/>
      </w:pPr>
      <w:r>
        <w:t>Large Language Models have significantly improved the capabilities of healthcare assistants. Models such as GPT, Gemini, and Claude can summarize medical documents, answer healthcare questions, and explain complex concepts using natural language.</w:t>
      </w:r>
    </w:p>
    <w:p w14:paraId="52FF7A85" w14:textId="77777777" w:rsidR="00F50180" w:rsidRDefault="00F50180" w:rsidP="00F50180">
      <w:pPr>
        <w:pStyle w:val="NormalWeb"/>
      </w:pPr>
      <w:r>
        <w:t>Their ability to understand context makes them particularly suitable for medical report interpretation. However, researchers emphasize that such systems should not provide final diagnoses and should encourage professional medical consultation.</w:t>
      </w:r>
    </w:p>
    <w:p w14:paraId="2E0C2579" w14:textId="77777777" w:rsidR="00F50180" w:rsidRDefault="00F50180" w:rsidP="00F50180">
      <w:pPr>
        <w:pStyle w:val="Heading2"/>
      </w:pPr>
      <w:r>
        <w:t>2.4 Optical Character Recognition</w:t>
      </w:r>
    </w:p>
    <w:p w14:paraId="23064EAD" w14:textId="77777777" w:rsidR="00F50180" w:rsidRDefault="00F50180" w:rsidP="00F50180">
      <w:pPr>
        <w:pStyle w:val="NormalWeb"/>
      </w:pPr>
      <w:r>
        <w:t>Many laboratory reports are provided as scanned images or photographs. OCR technology converts visual text into machine-readable content, allowing AI systems to process image-based reports.</w:t>
      </w:r>
    </w:p>
    <w:p w14:paraId="440513C5" w14:textId="77777777" w:rsidR="00F50180" w:rsidRDefault="00F50180" w:rsidP="00F50180">
      <w:pPr>
        <w:pStyle w:val="NormalWeb"/>
      </w:pPr>
      <w:r>
        <w:t xml:space="preserve">The integration of OCR with AI enables healthcare assistants to </w:t>
      </w:r>
      <w:proofErr w:type="spellStart"/>
      <w:r>
        <w:t>analyze</w:t>
      </w:r>
      <w:proofErr w:type="spellEnd"/>
      <w:r>
        <w:t xml:space="preserve"> both digital and scanned reports, improving system flexibility and usability.</w:t>
      </w:r>
    </w:p>
    <w:p w14:paraId="11D44D01" w14:textId="77777777" w:rsidR="00F50180" w:rsidRDefault="00F50180" w:rsidP="00F50180">
      <w:pPr>
        <w:pStyle w:val="Heading2"/>
      </w:pPr>
      <w:r>
        <w:t>2.5 Research Gap</w:t>
      </w:r>
    </w:p>
    <w:p w14:paraId="189ACA13" w14:textId="77777777" w:rsidR="00F50180" w:rsidRDefault="00F50180" w:rsidP="00F50180">
      <w:pPr>
        <w:pStyle w:val="NormalWeb"/>
      </w:pPr>
      <w:r>
        <w:t>Existing healthcare chatbots primarily focus on answering general medical questions, while report interpretation systems often lack conversational capabilities. Few solutions combine document analysis, OCR processing, and conversational AI within a single platform.</w:t>
      </w:r>
    </w:p>
    <w:p w14:paraId="054702EA" w14:textId="77777777" w:rsidR="00F50180" w:rsidRDefault="00F50180" w:rsidP="00F50180">
      <w:pPr>
        <w:pStyle w:val="NormalWeb"/>
      </w:pPr>
      <w:r>
        <w:t>The proposed AI Medical Report Explanation Agent addresses this gap by integrating medical report analysis, OCR-based text extraction, and Large Language Model capabilities into a unified healthcare assistance system.</w:t>
      </w:r>
    </w:p>
    <w:p w14:paraId="42D98314" w14:textId="3C98BF5E" w:rsidR="00F50180" w:rsidRDefault="00F50180" w:rsidP="00F50180"/>
    <w:p w14:paraId="32091770" w14:textId="77777777" w:rsidR="00F50180" w:rsidRPr="00F50180" w:rsidRDefault="00F50180" w:rsidP="00F501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rPr>
      </w:pPr>
      <w:r w:rsidRPr="00F50180">
        <w:rPr>
          <w:rFonts w:ascii="Times New Roman" w:eastAsia="Times New Roman" w:hAnsi="Times New Roman" w:cs="Times New Roman"/>
          <w:b/>
          <w:bCs/>
          <w:kern w:val="36"/>
          <w:sz w:val="48"/>
          <w:szCs w:val="48"/>
          <w:lang w:eastAsia="en-PK"/>
        </w:rPr>
        <w:t>3. Proposed Methodology</w:t>
      </w:r>
    </w:p>
    <w:p w14:paraId="21D4F7D6" w14:textId="77777777" w:rsidR="00F50180" w:rsidRPr="00F50180" w:rsidRDefault="00F50180" w:rsidP="00F50180">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F50180">
        <w:rPr>
          <w:rFonts w:ascii="Times New Roman" w:eastAsia="Times New Roman" w:hAnsi="Times New Roman" w:cs="Times New Roman"/>
          <w:b/>
          <w:bCs/>
          <w:sz w:val="36"/>
          <w:szCs w:val="36"/>
          <w:lang w:eastAsia="en-PK"/>
        </w:rPr>
        <w:t>3.1 System Overview</w:t>
      </w:r>
    </w:p>
    <w:p w14:paraId="02347F8C"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The proposed AI Medical Report Explanation Agent is designed to assist users in understanding laboratory reports through Artificial Intelligence and Natural Language Processing. The system accepts medical reports in PDF and image formats and generates simple explanations of medical findings using a Large Language Model.</w:t>
      </w:r>
    </w:p>
    <w:p w14:paraId="330DD72E"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The proposed solution consists of four main stages:</w:t>
      </w:r>
    </w:p>
    <w:p w14:paraId="3504D7D4" w14:textId="77777777" w:rsidR="00F50180" w:rsidRPr="00F50180" w:rsidRDefault="00F50180" w:rsidP="00F5018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Report Upload</w:t>
      </w:r>
    </w:p>
    <w:p w14:paraId="15D8C1E0" w14:textId="77777777" w:rsidR="00F50180" w:rsidRPr="00F50180" w:rsidRDefault="00F50180" w:rsidP="00F5018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lastRenderedPageBreak/>
        <w:t>Text Extraction</w:t>
      </w:r>
    </w:p>
    <w:p w14:paraId="37926A65" w14:textId="77777777" w:rsidR="00F50180" w:rsidRPr="00F50180" w:rsidRDefault="00F50180" w:rsidP="00F5018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AI-Based Analysis</w:t>
      </w:r>
    </w:p>
    <w:p w14:paraId="07086B21" w14:textId="77777777" w:rsidR="00F50180" w:rsidRPr="00F50180" w:rsidRDefault="00F50180" w:rsidP="00F5018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Response Generation</w:t>
      </w:r>
    </w:p>
    <w:p w14:paraId="69027A92"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The workflow enables users to obtain meaningful explanations without requiring medical expertise.</w:t>
      </w:r>
    </w:p>
    <w:p w14:paraId="1F252BFA" w14:textId="77777777" w:rsidR="00F50180" w:rsidRPr="00F50180" w:rsidRDefault="00F50180" w:rsidP="00F50180">
      <w:pPr>
        <w:spacing w:after="0"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pict w14:anchorId="6AF2746D">
          <v:rect id="_x0000_i1127" style="width:0;height:1.5pt" o:hralign="center" o:hrstd="t" o:hr="t" fillcolor="#a0a0a0" stroked="f"/>
        </w:pict>
      </w:r>
    </w:p>
    <w:p w14:paraId="7014CFBD" w14:textId="77777777" w:rsidR="00F50180" w:rsidRPr="00F50180" w:rsidRDefault="00F50180" w:rsidP="00F50180">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F50180">
        <w:rPr>
          <w:rFonts w:ascii="Times New Roman" w:eastAsia="Times New Roman" w:hAnsi="Times New Roman" w:cs="Times New Roman"/>
          <w:b/>
          <w:bCs/>
          <w:sz w:val="36"/>
          <w:szCs w:val="36"/>
          <w:lang w:eastAsia="en-PK"/>
        </w:rPr>
        <w:t>3.2 System Architecture</w:t>
      </w:r>
    </w:p>
    <w:p w14:paraId="69726F28"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The overall architecture consists of the following components:</w:t>
      </w:r>
    </w:p>
    <w:p w14:paraId="661F4824" w14:textId="77777777" w:rsidR="00F50180" w:rsidRPr="00F50180" w:rsidRDefault="00F50180" w:rsidP="00F50180">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F50180">
        <w:rPr>
          <w:rFonts w:ascii="Times New Roman" w:eastAsia="Times New Roman" w:hAnsi="Times New Roman" w:cs="Times New Roman"/>
          <w:b/>
          <w:bCs/>
          <w:sz w:val="27"/>
          <w:szCs w:val="27"/>
          <w:lang w:eastAsia="en-PK"/>
        </w:rPr>
        <w:t>User Interface Layer</w:t>
      </w:r>
    </w:p>
    <w:p w14:paraId="591F7B85"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 xml:space="preserve">The user interface is developed using </w:t>
      </w:r>
      <w:proofErr w:type="spellStart"/>
      <w:r w:rsidRPr="00F50180">
        <w:rPr>
          <w:rFonts w:ascii="Times New Roman" w:eastAsia="Times New Roman" w:hAnsi="Times New Roman" w:cs="Times New Roman"/>
          <w:sz w:val="24"/>
          <w:szCs w:val="24"/>
          <w:lang w:eastAsia="en-PK"/>
        </w:rPr>
        <w:t>Streamlit</w:t>
      </w:r>
      <w:proofErr w:type="spellEnd"/>
      <w:r w:rsidRPr="00F50180">
        <w:rPr>
          <w:rFonts w:ascii="Times New Roman" w:eastAsia="Times New Roman" w:hAnsi="Times New Roman" w:cs="Times New Roman"/>
          <w:sz w:val="24"/>
          <w:szCs w:val="24"/>
          <w:lang w:eastAsia="en-PK"/>
        </w:rPr>
        <w:t xml:space="preserve"> and provides a </w:t>
      </w:r>
      <w:proofErr w:type="spellStart"/>
      <w:r w:rsidRPr="00F50180">
        <w:rPr>
          <w:rFonts w:ascii="Times New Roman" w:eastAsia="Times New Roman" w:hAnsi="Times New Roman" w:cs="Times New Roman"/>
          <w:sz w:val="24"/>
          <w:szCs w:val="24"/>
          <w:lang w:eastAsia="en-PK"/>
        </w:rPr>
        <w:t>ChatGPT</w:t>
      </w:r>
      <w:proofErr w:type="spellEnd"/>
      <w:r w:rsidRPr="00F50180">
        <w:rPr>
          <w:rFonts w:ascii="Times New Roman" w:eastAsia="Times New Roman" w:hAnsi="Times New Roman" w:cs="Times New Roman"/>
          <w:sz w:val="24"/>
          <w:szCs w:val="24"/>
          <w:lang w:eastAsia="en-PK"/>
        </w:rPr>
        <w:t>-style interaction environment. Users can upload reports, ask healthcare-related questions, and receive AI-generated responses.</w:t>
      </w:r>
    </w:p>
    <w:p w14:paraId="27D2937B" w14:textId="77777777" w:rsidR="00F50180" w:rsidRPr="00F50180" w:rsidRDefault="00F50180" w:rsidP="00F50180">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F50180">
        <w:rPr>
          <w:rFonts w:ascii="Times New Roman" w:eastAsia="Times New Roman" w:hAnsi="Times New Roman" w:cs="Times New Roman"/>
          <w:b/>
          <w:bCs/>
          <w:sz w:val="27"/>
          <w:szCs w:val="27"/>
          <w:lang w:eastAsia="en-PK"/>
        </w:rPr>
        <w:t>File Processing Layer</w:t>
      </w:r>
    </w:p>
    <w:p w14:paraId="54709A51"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This layer accepts uploaded files and identifies their format. Supported formats include:</w:t>
      </w:r>
    </w:p>
    <w:p w14:paraId="7EDCFDF2" w14:textId="77777777" w:rsidR="00F50180" w:rsidRPr="00F50180" w:rsidRDefault="00F50180" w:rsidP="00F5018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PDF</w:t>
      </w:r>
    </w:p>
    <w:p w14:paraId="7F073C06" w14:textId="77777777" w:rsidR="00F50180" w:rsidRPr="00F50180" w:rsidRDefault="00F50180" w:rsidP="00F5018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JPG</w:t>
      </w:r>
    </w:p>
    <w:p w14:paraId="5396AFFC" w14:textId="77777777" w:rsidR="00F50180" w:rsidRPr="00F50180" w:rsidRDefault="00F50180" w:rsidP="00F5018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JPEG</w:t>
      </w:r>
    </w:p>
    <w:p w14:paraId="56EA2F7C" w14:textId="77777777" w:rsidR="00F50180" w:rsidRPr="00F50180" w:rsidRDefault="00F50180" w:rsidP="00F5018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PNG</w:t>
      </w:r>
    </w:p>
    <w:p w14:paraId="712C9930"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The file processing module prepares documents for analysis.</w:t>
      </w:r>
    </w:p>
    <w:p w14:paraId="56FDAAEA" w14:textId="77777777" w:rsidR="00F50180" w:rsidRPr="00F50180" w:rsidRDefault="00F50180" w:rsidP="00F50180">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F50180">
        <w:rPr>
          <w:rFonts w:ascii="Times New Roman" w:eastAsia="Times New Roman" w:hAnsi="Times New Roman" w:cs="Times New Roman"/>
          <w:b/>
          <w:bCs/>
          <w:sz w:val="27"/>
          <w:szCs w:val="27"/>
          <w:lang w:eastAsia="en-PK"/>
        </w:rPr>
        <w:t>OCR and Text Extraction Layer</w:t>
      </w:r>
    </w:p>
    <w:p w14:paraId="5C92C32D"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Medical reports are often shared as scanned documents or photographs. OCR technology is used to extract textual information from such reports.</w:t>
      </w:r>
    </w:p>
    <w:p w14:paraId="05566BF8"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This layer converts image-based content into machine-readable text that can be processed by the AI engine.</w:t>
      </w:r>
    </w:p>
    <w:p w14:paraId="5F78BBAB" w14:textId="77777777" w:rsidR="00F50180" w:rsidRPr="00F50180" w:rsidRDefault="00F50180" w:rsidP="00F50180">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F50180">
        <w:rPr>
          <w:rFonts w:ascii="Times New Roman" w:eastAsia="Times New Roman" w:hAnsi="Times New Roman" w:cs="Times New Roman"/>
          <w:b/>
          <w:bCs/>
          <w:sz w:val="27"/>
          <w:szCs w:val="27"/>
          <w:lang w:eastAsia="en-PK"/>
        </w:rPr>
        <w:t>AI Analysis Layer</w:t>
      </w:r>
    </w:p>
    <w:p w14:paraId="35C48044"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 xml:space="preserve">The extracted report content is forwarded to the Gemini Large Language Model. The model </w:t>
      </w:r>
      <w:proofErr w:type="spellStart"/>
      <w:r w:rsidRPr="00F50180">
        <w:rPr>
          <w:rFonts w:ascii="Times New Roman" w:eastAsia="Times New Roman" w:hAnsi="Times New Roman" w:cs="Times New Roman"/>
          <w:sz w:val="24"/>
          <w:szCs w:val="24"/>
          <w:lang w:eastAsia="en-PK"/>
        </w:rPr>
        <w:t>analyzes</w:t>
      </w:r>
      <w:proofErr w:type="spellEnd"/>
      <w:r w:rsidRPr="00F50180">
        <w:rPr>
          <w:rFonts w:ascii="Times New Roman" w:eastAsia="Times New Roman" w:hAnsi="Times New Roman" w:cs="Times New Roman"/>
          <w:sz w:val="24"/>
          <w:szCs w:val="24"/>
          <w:lang w:eastAsia="en-PK"/>
        </w:rPr>
        <w:t xml:space="preserve"> the report, identifies abnormal findings, and generates user-friendly explanations.</w:t>
      </w:r>
    </w:p>
    <w:p w14:paraId="4E796ED1" w14:textId="77777777" w:rsidR="00F50180" w:rsidRPr="00F50180" w:rsidRDefault="00F50180" w:rsidP="00F50180">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F50180">
        <w:rPr>
          <w:rFonts w:ascii="Times New Roman" w:eastAsia="Times New Roman" w:hAnsi="Times New Roman" w:cs="Times New Roman"/>
          <w:b/>
          <w:bCs/>
          <w:sz w:val="27"/>
          <w:szCs w:val="27"/>
          <w:lang w:eastAsia="en-PK"/>
        </w:rPr>
        <w:t>Response Layer</w:t>
      </w:r>
    </w:p>
    <w:p w14:paraId="239D3805"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The generated explanation is formatted and displayed to the user through the conversational interface.</w:t>
      </w:r>
    </w:p>
    <w:p w14:paraId="617AE777" w14:textId="77777777" w:rsidR="00F50180" w:rsidRPr="00F50180" w:rsidRDefault="00F50180" w:rsidP="00F50180">
      <w:pPr>
        <w:spacing w:after="0"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pict w14:anchorId="726979A6">
          <v:rect id="_x0000_i1128" style="width:0;height:1.5pt" o:hralign="center" o:hrstd="t" o:hr="t" fillcolor="#a0a0a0" stroked="f"/>
        </w:pict>
      </w:r>
    </w:p>
    <w:p w14:paraId="430E9D4B" w14:textId="77777777" w:rsidR="00F50180" w:rsidRPr="00F50180" w:rsidRDefault="00F50180" w:rsidP="00F50180">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F50180">
        <w:rPr>
          <w:rFonts w:ascii="Times New Roman" w:eastAsia="Times New Roman" w:hAnsi="Times New Roman" w:cs="Times New Roman"/>
          <w:b/>
          <w:bCs/>
          <w:sz w:val="36"/>
          <w:szCs w:val="36"/>
          <w:lang w:eastAsia="en-PK"/>
        </w:rPr>
        <w:lastRenderedPageBreak/>
        <w:t>3.3 System Workflow</w:t>
      </w:r>
    </w:p>
    <w:p w14:paraId="22B510A7"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The operation of the proposed system can be summarized as follows:</w:t>
      </w:r>
    </w:p>
    <w:p w14:paraId="174C984F" w14:textId="77777777" w:rsidR="00F50180" w:rsidRPr="00F50180" w:rsidRDefault="00F50180" w:rsidP="00F50180">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F50180">
        <w:rPr>
          <w:rFonts w:ascii="Times New Roman" w:eastAsia="Times New Roman" w:hAnsi="Times New Roman" w:cs="Times New Roman"/>
          <w:b/>
          <w:bCs/>
          <w:sz w:val="27"/>
          <w:szCs w:val="27"/>
          <w:lang w:eastAsia="en-PK"/>
        </w:rPr>
        <w:t>Step 1: User Interaction</w:t>
      </w:r>
    </w:p>
    <w:p w14:paraId="707BC6AB"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The user uploads a medical report or enters a healthcare-related question.</w:t>
      </w:r>
    </w:p>
    <w:p w14:paraId="57818242" w14:textId="77777777" w:rsidR="00F50180" w:rsidRPr="00F50180" w:rsidRDefault="00F50180" w:rsidP="00F50180">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F50180">
        <w:rPr>
          <w:rFonts w:ascii="Times New Roman" w:eastAsia="Times New Roman" w:hAnsi="Times New Roman" w:cs="Times New Roman"/>
          <w:b/>
          <w:bCs/>
          <w:sz w:val="27"/>
          <w:szCs w:val="27"/>
          <w:lang w:eastAsia="en-PK"/>
        </w:rPr>
        <w:t>Step 2: File Validation</w:t>
      </w:r>
    </w:p>
    <w:p w14:paraId="1E6F0CCC"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The system verifies the uploaded file format and prepares it for processing.</w:t>
      </w:r>
    </w:p>
    <w:p w14:paraId="254ABA63" w14:textId="77777777" w:rsidR="00F50180" w:rsidRPr="00F50180" w:rsidRDefault="00F50180" w:rsidP="00F50180">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F50180">
        <w:rPr>
          <w:rFonts w:ascii="Times New Roman" w:eastAsia="Times New Roman" w:hAnsi="Times New Roman" w:cs="Times New Roman"/>
          <w:b/>
          <w:bCs/>
          <w:sz w:val="27"/>
          <w:szCs w:val="27"/>
          <w:lang w:eastAsia="en-PK"/>
        </w:rPr>
        <w:t>Step 3: Text Extraction</w:t>
      </w:r>
    </w:p>
    <w:p w14:paraId="3EDD3E5C"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If the report is image-based, OCR is used to extract textual content. For digital reports, text can be obtained directly.</w:t>
      </w:r>
    </w:p>
    <w:p w14:paraId="48AE1375" w14:textId="77777777" w:rsidR="00F50180" w:rsidRPr="00F50180" w:rsidRDefault="00F50180" w:rsidP="00F50180">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F50180">
        <w:rPr>
          <w:rFonts w:ascii="Times New Roman" w:eastAsia="Times New Roman" w:hAnsi="Times New Roman" w:cs="Times New Roman"/>
          <w:b/>
          <w:bCs/>
          <w:sz w:val="27"/>
          <w:szCs w:val="27"/>
          <w:lang w:eastAsia="en-PK"/>
        </w:rPr>
        <w:t>Step 4: AI Processing</w:t>
      </w:r>
    </w:p>
    <w:p w14:paraId="592D46A5"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The extracted content and user query are forwarded to the Gemini model.</w:t>
      </w:r>
    </w:p>
    <w:p w14:paraId="38FC0B4C" w14:textId="77777777" w:rsidR="00F50180" w:rsidRPr="00F50180" w:rsidRDefault="00F50180" w:rsidP="00F50180">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F50180">
        <w:rPr>
          <w:rFonts w:ascii="Times New Roman" w:eastAsia="Times New Roman" w:hAnsi="Times New Roman" w:cs="Times New Roman"/>
          <w:b/>
          <w:bCs/>
          <w:sz w:val="27"/>
          <w:szCs w:val="27"/>
          <w:lang w:eastAsia="en-PK"/>
        </w:rPr>
        <w:t>Step 5: Analysis Generation</w:t>
      </w:r>
    </w:p>
    <w:p w14:paraId="384A36E8"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 xml:space="preserve">The AI model </w:t>
      </w:r>
      <w:proofErr w:type="spellStart"/>
      <w:r w:rsidRPr="00F50180">
        <w:rPr>
          <w:rFonts w:ascii="Times New Roman" w:eastAsia="Times New Roman" w:hAnsi="Times New Roman" w:cs="Times New Roman"/>
          <w:sz w:val="24"/>
          <w:szCs w:val="24"/>
          <w:lang w:eastAsia="en-PK"/>
        </w:rPr>
        <w:t>analyzes</w:t>
      </w:r>
      <w:proofErr w:type="spellEnd"/>
      <w:r w:rsidRPr="00F50180">
        <w:rPr>
          <w:rFonts w:ascii="Times New Roman" w:eastAsia="Times New Roman" w:hAnsi="Times New Roman" w:cs="Times New Roman"/>
          <w:sz w:val="24"/>
          <w:szCs w:val="24"/>
          <w:lang w:eastAsia="en-PK"/>
        </w:rPr>
        <w:t xml:space="preserve"> the report and produces a simplified explanation.</w:t>
      </w:r>
    </w:p>
    <w:p w14:paraId="12292306" w14:textId="77777777" w:rsidR="00F50180" w:rsidRPr="00F50180" w:rsidRDefault="00F50180" w:rsidP="00F50180">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F50180">
        <w:rPr>
          <w:rFonts w:ascii="Times New Roman" w:eastAsia="Times New Roman" w:hAnsi="Times New Roman" w:cs="Times New Roman"/>
          <w:b/>
          <w:bCs/>
          <w:sz w:val="27"/>
          <w:szCs w:val="27"/>
          <w:lang w:eastAsia="en-PK"/>
        </w:rPr>
        <w:t>Step 6: Response Delivery</w:t>
      </w:r>
    </w:p>
    <w:p w14:paraId="4F314E42"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Results are displayed through the chat interface. Users may continue asking follow-up questions related to the report.</w:t>
      </w:r>
    </w:p>
    <w:p w14:paraId="319412D8" w14:textId="77777777" w:rsidR="00F50180" w:rsidRPr="00F50180" w:rsidRDefault="00F50180" w:rsidP="00F50180">
      <w:pPr>
        <w:spacing w:after="0"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pict w14:anchorId="536CBF7A">
          <v:rect id="_x0000_i1129" style="width:0;height:1.5pt" o:hralign="center" o:hrstd="t" o:hr="t" fillcolor="#a0a0a0" stroked="f"/>
        </w:pict>
      </w:r>
    </w:p>
    <w:p w14:paraId="18A3AC48" w14:textId="77777777" w:rsidR="00F50180" w:rsidRPr="00F50180" w:rsidRDefault="00F50180" w:rsidP="00F50180">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F50180">
        <w:rPr>
          <w:rFonts w:ascii="Times New Roman" w:eastAsia="Times New Roman" w:hAnsi="Times New Roman" w:cs="Times New Roman"/>
          <w:b/>
          <w:bCs/>
          <w:sz w:val="36"/>
          <w:szCs w:val="36"/>
          <w:lang w:eastAsia="en-PK"/>
        </w:rPr>
        <w:t>3.4 Algorithm</w:t>
      </w:r>
    </w:p>
    <w:p w14:paraId="5A150864"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Algorithm: AI Medical Report Explanation Agent</w:t>
      </w:r>
    </w:p>
    <w:p w14:paraId="73EFD40B"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Step 1: Start System</w:t>
      </w:r>
    </w:p>
    <w:p w14:paraId="52A6A387"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Step 2: Accept User Input</w:t>
      </w:r>
    </w:p>
    <w:p w14:paraId="5DDC63DC"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Step 3: Check for Uploaded Report</w:t>
      </w:r>
    </w:p>
    <w:p w14:paraId="6AEFC563"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Step 4: Extract Report Content</w:t>
      </w:r>
    </w:p>
    <w:p w14:paraId="0B745856"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Step 5: Send Content to Gemini AI</w:t>
      </w:r>
    </w:p>
    <w:p w14:paraId="096D87FA"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Step 6: Generate Medical Explanation</w:t>
      </w:r>
    </w:p>
    <w:p w14:paraId="4A064628"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lastRenderedPageBreak/>
        <w:t>Step 7: Display Results</w:t>
      </w:r>
    </w:p>
    <w:p w14:paraId="6DBE392E"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Step 8: Accept Follow-up Questions</w:t>
      </w:r>
    </w:p>
    <w:p w14:paraId="35A492F2"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Step 9: Generate Contextual Responses</w:t>
      </w:r>
    </w:p>
    <w:p w14:paraId="05A623DC"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Step 10: End</w:t>
      </w:r>
    </w:p>
    <w:p w14:paraId="51BA6F82" w14:textId="77777777" w:rsidR="00F50180" w:rsidRPr="00F50180" w:rsidRDefault="00F50180" w:rsidP="00F50180">
      <w:pPr>
        <w:spacing w:after="0"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pict w14:anchorId="0DFA9400">
          <v:rect id="_x0000_i1130" style="width:0;height:1.5pt" o:hralign="center" o:hrstd="t" o:hr="t" fillcolor="#a0a0a0" stroked="f"/>
        </w:pict>
      </w:r>
    </w:p>
    <w:p w14:paraId="7854BE17" w14:textId="77777777" w:rsidR="00F50180" w:rsidRPr="00F50180" w:rsidRDefault="00F50180" w:rsidP="00F501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rPr>
      </w:pPr>
      <w:r w:rsidRPr="00F50180">
        <w:rPr>
          <w:rFonts w:ascii="Times New Roman" w:eastAsia="Times New Roman" w:hAnsi="Times New Roman" w:cs="Times New Roman"/>
          <w:b/>
          <w:bCs/>
          <w:kern w:val="36"/>
          <w:sz w:val="48"/>
          <w:szCs w:val="48"/>
          <w:lang w:eastAsia="en-PK"/>
        </w:rPr>
        <w:t>4. System Implementation</w:t>
      </w:r>
    </w:p>
    <w:p w14:paraId="660D7FD3" w14:textId="77777777" w:rsidR="00F50180" w:rsidRPr="00F50180" w:rsidRDefault="00F50180" w:rsidP="00F50180">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F50180">
        <w:rPr>
          <w:rFonts w:ascii="Times New Roman" w:eastAsia="Times New Roman" w:hAnsi="Times New Roman" w:cs="Times New Roman"/>
          <w:b/>
          <w:bCs/>
          <w:sz w:val="36"/>
          <w:szCs w:val="36"/>
          <w:lang w:eastAsia="en-PK"/>
        </w:rPr>
        <w:t>4.1 Development Environment</w:t>
      </w:r>
    </w:p>
    <w:p w14:paraId="2EEDAB14"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The project was developed using modern web and AI technologies.</w:t>
      </w:r>
    </w:p>
    <w:p w14:paraId="6EC8E78B" w14:textId="77777777" w:rsidR="00F50180" w:rsidRPr="00F50180" w:rsidRDefault="00F50180" w:rsidP="00F50180">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F50180">
        <w:rPr>
          <w:rFonts w:ascii="Times New Roman" w:eastAsia="Times New Roman" w:hAnsi="Times New Roman" w:cs="Times New Roman"/>
          <w:b/>
          <w:bCs/>
          <w:sz w:val="27"/>
          <w:szCs w:val="27"/>
          <w:lang w:eastAsia="en-PK"/>
        </w:rPr>
        <w:t>Software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2928"/>
      </w:tblGrid>
      <w:tr w:rsidR="00F50180" w:rsidRPr="00F50180" w14:paraId="6B51CF2F" w14:textId="77777777" w:rsidTr="00F50180">
        <w:trPr>
          <w:tblHeader/>
          <w:tblCellSpacing w:w="15" w:type="dxa"/>
        </w:trPr>
        <w:tc>
          <w:tcPr>
            <w:tcW w:w="0" w:type="auto"/>
            <w:vAlign w:val="center"/>
            <w:hideMark/>
          </w:tcPr>
          <w:p w14:paraId="2C67B210" w14:textId="77777777" w:rsidR="00F50180" w:rsidRPr="00F50180" w:rsidRDefault="00F50180" w:rsidP="00F50180">
            <w:pPr>
              <w:spacing w:after="0" w:line="240" w:lineRule="auto"/>
              <w:jc w:val="center"/>
              <w:rPr>
                <w:rFonts w:ascii="Times New Roman" w:eastAsia="Times New Roman" w:hAnsi="Times New Roman" w:cs="Times New Roman"/>
                <w:b/>
                <w:bCs/>
                <w:sz w:val="24"/>
                <w:szCs w:val="24"/>
                <w:lang w:eastAsia="en-PK"/>
              </w:rPr>
            </w:pPr>
            <w:r w:rsidRPr="00F50180">
              <w:rPr>
                <w:rFonts w:ascii="Times New Roman" w:eastAsia="Times New Roman" w:hAnsi="Times New Roman" w:cs="Times New Roman"/>
                <w:b/>
                <w:bCs/>
                <w:sz w:val="24"/>
                <w:szCs w:val="24"/>
                <w:lang w:eastAsia="en-PK"/>
              </w:rPr>
              <w:t>Tool</w:t>
            </w:r>
          </w:p>
        </w:tc>
        <w:tc>
          <w:tcPr>
            <w:tcW w:w="0" w:type="auto"/>
            <w:vAlign w:val="center"/>
            <w:hideMark/>
          </w:tcPr>
          <w:p w14:paraId="2126DF50" w14:textId="77777777" w:rsidR="00F50180" w:rsidRPr="00F50180" w:rsidRDefault="00F50180" w:rsidP="00F50180">
            <w:pPr>
              <w:spacing w:after="0" w:line="240" w:lineRule="auto"/>
              <w:jc w:val="center"/>
              <w:rPr>
                <w:rFonts w:ascii="Times New Roman" w:eastAsia="Times New Roman" w:hAnsi="Times New Roman" w:cs="Times New Roman"/>
                <w:b/>
                <w:bCs/>
                <w:sz w:val="24"/>
                <w:szCs w:val="24"/>
                <w:lang w:eastAsia="en-PK"/>
              </w:rPr>
            </w:pPr>
            <w:r w:rsidRPr="00F50180">
              <w:rPr>
                <w:rFonts w:ascii="Times New Roman" w:eastAsia="Times New Roman" w:hAnsi="Times New Roman" w:cs="Times New Roman"/>
                <w:b/>
                <w:bCs/>
                <w:sz w:val="24"/>
                <w:szCs w:val="24"/>
                <w:lang w:eastAsia="en-PK"/>
              </w:rPr>
              <w:t>Purpose</w:t>
            </w:r>
          </w:p>
        </w:tc>
      </w:tr>
      <w:tr w:rsidR="00F50180" w:rsidRPr="00F50180" w14:paraId="76CA07FC" w14:textId="77777777" w:rsidTr="00F50180">
        <w:trPr>
          <w:tblCellSpacing w:w="15" w:type="dxa"/>
        </w:trPr>
        <w:tc>
          <w:tcPr>
            <w:tcW w:w="0" w:type="auto"/>
            <w:vAlign w:val="center"/>
            <w:hideMark/>
          </w:tcPr>
          <w:p w14:paraId="3C863715" w14:textId="77777777" w:rsidR="00F50180" w:rsidRPr="00F50180" w:rsidRDefault="00F50180" w:rsidP="00F50180">
            <w:pPr>
              <w:spacing w:after="0"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Python</w:t>
            </w:r>
          </w:p>
        </w:tc>
        <w:tc>
          <w:tcPr>
            <w:tcW w:w="0" w:type="auto"/>
            <w:vAlign w:val="center"/>
            <w:hideMark/>
          </w:tcPr>
          <w:p w14:paraId="03FC07F6" w14:textId="77777777" w:rsidR="00F50180" w:rsidRPr="00F50180" w:rsidRDefault="00F50180" w:rsidP="00F50180">
            <w:pPr>
              <w:spacing w:after="0"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Core Programming Language</w:t>
            </w:r>
          </w:p>
        </w:tc>
      </w:tr>
      <w:tr w:rsidR="00F50180" w:rsidRPr="00F50180" w14:paraId="36EC60F5" w14:textId="77777777" w:rsidTr="00F50180">
        <w:trPr>
          <w:tblCellSpacing w:w="15" w:type="dxa"/>
        </w:trPr>
        <w:tc>
          <w:tcPr>
            <w:tcW w:w="0" w:type="auto"/>
            <w:vAlign w:val="center"/>
            <w:hideMark/>
          </w:tcPr>
          <w:p w14:paraId="3FA1416A" w14:textId="77777777" w:rsidR="00F50180" w:rsidRPr="00F50180" w:rsidRDefault="00F50180" w:rsidP="00F50180">
            <w:pPr>
              <w:spacing w:after="0" w:line="240" w:lineRule="auto"/>
              <w:rPr>
                <w:rFonts w:ascii="Times New Roman" w:eastAsia="Times New Roman" w:hAnsi="Times New Roman" w:cs="Times New Roman"/>
                <w:sz w:val="24"/>
                <w:szCs w:val="24"/>
                <w:lang w:eastAsia="en-PK"/>
              </w:rPr>
            </w:pPr>
            <w:proofErr w:type="spellStart"/>
            <w:r w:rsidRPr="00F50180">
              <w:rPr>
                <w:rFonts w:ascii="Times New Roman" w:eastAsia="Times New Roman" w:hAnsi="Times New Roman" w:cs="Times New Roman"/>
                <w:sz w:val="24"/>
                <w:szCs w:val="24"/>
                <w:lang w:eastAsia="en-PK"/>
              </w:rPr>
              <w:t>Streamlit</w:t>
            </w:r>
            <w:proofErr w:type="spellEnd"/>
          </w:p>
        </w:tc>
        <w:tc>
          <w:tcPr>
            <w:tcW w:w="0" w:type="auto"/>
            <w:vAlign w:val="center"/>
            <w:hideMark/>
          </w:tcPr>
          <w:p w14:paraId="28574485" w14:textId="77777777" w:rsidR="00F50180" w:rsidRPr="00F50180" w:rsidRDefault="00F50180" w:rsidP="00F50180">
            <w:pPr>
              <w:spacing w:after="0"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User Interface</w:t>
            </w:r>
          </w:p>
        </w:tc>
      </w:tr>
      <w:tr w:rsidR="00F50180" w:rsidRPr="00F50180" w14:paraId="318D2EC7" w14:textId="77777777" w:rsidTr="00F50180">
        <w:trPr>
          <w:tblCellSpacing w:w="15" w:type="dxa"/>
        </w:trPr>
        <w:tc>
          <w:tcPr>
            <w:tcW w:w="0" w:type="auto"/>
            <w:vAlign w:val="center"/>
            <w:hideMark/>
          </w:tcPr>
          <w:p w14:paraId="25506B26" w14:textId="77777777" w:rsidR="00F50180" w:rsidRPr="00F50180" w:rsidRDefault="00F50180" w:rsidP="00F50180">
            <w:pPr>
              <w:spacing w:after="0"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Gemini API</w:t>
            </w:r>
          </w:p>
        </w:tc>
        <w:tc>
          <w:tcPr>
            <w:tcW w:w="0" w:type="auto"/>
            <w:vAlign w:val="center"/>
            <w:hideMark/>
          </w:tcPr>
          <w:p w14:paraId="192B69F9" w14:textId="77777777" w:rsidR="00F50180" w:rsidRPr="00F50180" w:rsidRDefault="00F50180" w:rsidP="00F50180">
            <w:pPr>
              <w:spacing w:after="0"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AI Processing</w:t>
            </w:r>
          </w:p>
        </w:tc>
      </w:tr>
      <w:tr w:rsidR="00F50180" w:rsidRPr="00F50180" w14:paraId="08273016" w14:textId="77777777" w:rsidTr="00F50180">
        <w:trPr>
          <w:tblCellSpacing w:w="15" w:type="dxa"/>
        </w:trPr>
        <w:tc>
          <w:tcPr>
            <w:tcW w:w="0" w:type="auto"/>
            <w:vAlign w:val="center"/>
            <w:hideMark/>
          </w:tcPr>
          <w:p w14:paraId="10486069" w14:textId="77777777" w:rsidR="00F50180" w:rsidRPr="00F50180" w:rsidRDefault="00F50180" w:rsidP="00F50180">
            <w:pPr>
              <w:spacing w:after="0"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VS Code</w:t>
            </w:r>
          </w:p>
        </w:tc>
        <w:tc>
          <w:tcPr>
            <w:tcW w:w="0" w:type="auto"/>
            <w:vAlign w:val="center"/>
            <w:hideMark/>
          </w:tcPr>
          <w:p w14:paraId="43A766FF" w14:textId="77777777" w:rsidR="00F50180" w:rsidRPr="00F50180" w:rsidRDefault="00F50180" w:rsidP="00F50180">
            <w:pPr>
              <w:spacing w:after="0"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Development Environment</w:t>
            </w:r>
          </w:p>
        </w:tc>
      </w:tr>
      <w:tr w:rsidR="00F50180" w:rsidRPr="00F50180" w14:paraId="6C5BC3A1" w14:textId="77777777" w:rsidTr="00F50180">
        <w:trPr>
          <w:tblCellSpacing w:w="15" w:type="dxa"/>
        </w:trPr>
        <w:tc>
          <w:tcPr>
            <w:tcW w:w="0" w:type="auto"/>
            <w:vAlign w:val="center"/>
            <w:hideMark/>
          </w:tcPr>
          <w:p w14:paraId="626C8199" w14:textId="77777777" w:rsidR="00F50180" w:rsidRPr="00F50180" w:rsidRDefault="00F50180" w:rsidP="00F50180">
            <w:pPr>
              <w:spacing w:after="0"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GitHub</w:t>
            </w:r>
          </w:p>
        </w:tc>
        <w:tc>
          <w:tcPr>
            <w:tcW w:w="0" w:type="auto"/>
            <w:vAlign w:val="center"/>
            <w:hideMark/>
          </w:tcPr>
          <w:p w14:paraId="77B4C0F7" w14:textId="77777777" w:rsidR="00F50180" w:rsidRPr="00F50180" w:rsidRDefault="00F50180" w:rsidP="00F50180">
            <w:pPr>
              <w:spacing w:after="0"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Version Control</w:t>
            </w:r>
          </w:p>
        </w:tc>
      </w:tr>
    </w:tbl>
    <w:p w14:paraId="176CFA17" w14:textId="77777777" w:rsidR="00F50180" w:rsidRPr="00F50180" w:rsidRDefault="00F50180" w:rsidP="00F50180">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F50180">
        <w:rPr>
          <w:rFonts w:ascii="Times New Roman" w:eastAsia="Times New Roman" w:hAnsi="Times New Roman" w:cs="Times New Roman"/>
          <w:b/>
          <w:bCs/>
          <w:sz w:val="27"/>
          <w:szCs w:val="27"/>
          <w:lang w:eastAsia="en-PK"/>
        </w:rPr>
        <w:t>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2275"/>
      </w:tblGrid>
      <w:tr w:rsidR="00F50180" w:rsidRPr="00F50180" w14:paraId="3783CA70" w14:textId="77777777" w:rsidTr="00F50180">
        <w:trPr>
          <w:tblHeader/>
          <w:tblCellSpacing w:w="15" w:type="dxa"/>
        </w:trPr>
        <w:tc>
          <w:tcPr>
            <w:tcW w:w="0" w:type="auto"/>
            <w:vAlign w:val="center"/>
            <w:hideMark/>
          </w:tcPr>
          <w:p w14:paraId="4AC30EE9" w14:textId="77777777" w:rsidR="00F50180" w:rsidRPr="00F50180" w:rsidRDefault="00F50180" w:rsidP="00F50180">
            <w:pPr>
              <w:spacing w:after="0" w:line="240" w:lineRule="auto"/>
              <w:jc w:val="center"/>
              <w:rPr>
                <w:rFonts w:ascii="Times New Roman" w:eastAsia="Times New Roman" w:hAnsi="Times New Roman" w:cs="Times New Roman"/>
                <w:b/>
                <w:bCs/>
                <w:sz w:val="24"/>
                <w:szCs w:val="24"/>
                <w:lang w:eastAsia="en-PK"/>
              </w:rPr>
            </w:pPr>
            <w:r w:rsidRPr="00F50180">
              <w:rPr>
                <w:rFonts w:ascii="Times New Roman" w:eastAsia="Times New Roman" w:hAnsi="Times New Roman" w:cs="Times New Roman"/>
                <w:b/>
                <w:bCs/>
                <w:sz w:val="24"/>
                <w:szCs w:val="24"/>
                <w:lang w:eastAsia="en-PK"/>
              </w:rPr>
              <w:t>Component</w:t>
            </w:r>
          </w:p>
        </w:tc>
        <w:tc>
          <w:tcPr>
            <w:tcW w:w="0" w:type="auto"/>
            <w:vAlign w:val="center"/>
            <w:hideMark/>
          </w:tcPr>
          <w:p w14:paraId="381FD038" w14:textId="77777777" w:rsidR="00F50180" w:rsidRPr="00F50180" w:rsidRDefault="00F50180" w:rsidP="00F50180">
            <w:pPr>
              <w:spacing w:after="0" w:line="240" w:lineRule="auto"/>
              <w:jc w:val="center"/>
              <w:rPr>
                <w:rFonts w:ascii="Times New Roman" w:eastAsia="Times New Roman" w:hAnsi="Times New Roman" w:cs="Times New Roman"/>
                <w:b/>
                <w:bCs/>
                <w:sz w:val="24"/>
                <w:szCs w:val="24"/>
                <w:lang w:eastAsia="en-PK"/>
              </w:rPr>
            </w:pPr>
            <w:r w:rsidRPr="00F50180">
              <w:rPr>
                <w:rFonts w:ascii="Times New Roman" w:eastAsia="Times New Roman" w:hAnsi="Times New Roman" w:cs="Times New Roman"/>
                <w:b/>
                <w:bCs/>
                <w:sz w:val="24"/>
                <w:szCs w:val="24"/>
                <w:lang w:eastAsia="en-PK"/>
              </w:rPr>
              <w:t>Specification</w:t>
            </w:r>
          </w:p>
        </w:tc>
      </w:tr>
      <w:tr w:rsidR="00F50180" w:rsidRPr="00F50180" w14:paraId="64AA5061" w14:textId="77777777" w:rsidTr="00F50180">
        <w:trPr>
          <w:tblCellSpacing w:w="15" w:type="dxa"/>
        </w:trPr>
        <w:tc>
          <w:tcPr>
            <w:tcW w:w="0" w:type="auto"/>
            <w:vAlign w:val="center"/>
            <w:hideMark/>
          </w:tcPr>
          <w:p w14:paraId="55F9F936" w14:textId="77777777" w:rsidR="00F50180" w:rsidRPr="00F50180" w:rsidRDefault="00F50180" w:rsidP="00F50180">
            <w:pPr>
              <w:spacing w:after="0"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Processor</w:t>
            </w:r>
          </w:p>
        </w:tc>
        <w:tc>
          <w:tcPr>
            <w:tcW w:w="0" w:type="auto"/>
            <w:vAlign w:val="center"/>
            <w:hideMark/>
          </w:tcPr>
          <w:p w14:paraId="71DA743E" w14:textId="77777777" w:rsidR="00F50180" w:rsidRPr="00F50180" w:rsidRDefault="00F50180" w:rsidP="00F50180">
            <w:pPr>
              <w:spacing w:after="0"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Intel Core i3 or Higher</w:t>
            </w:r>
          </w:p>
        </w:tc>
      </w:tr>
      <w:tr w:rsidR="00F50180" w:rsidRPr="00F50180" w14:paraId="1422A70C" w14:textId="77777777" w:rsidTr="00F50180">
        <w:trPr>
          <w:tblCellSpacing w:w="15" w:type="dxa"/>
        </w:trPr>
        <w:tc>
          <w:tcPr>
            <w:tcW w:w="0" w:type="auto"/>
            <w:vAlign w:val="center"/>
            <w:hideMark/>
          </w:tcPr>
          <w:p w14:paraId="74DA7BC4" w14:textId="77777777" w:rsidR="00F50180" w:rsidRPr="00F50180" w:rsidRDefault="00F50180" w:rsidP="00F50180">
            <w:pPr>
              <w:spacing w:after="0"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RAM</w:t>
            </w:r>
          </w:p>
        </w:tc>
        <w:tc>
          <w:tcPr>
            <w:tcW w:w="0" w:type="auto"/>
            <w:vAlign w:val="center"/>
            <w:hideMark/>
          </w:tcPr>
          <w:p w14:paraId="7CCB08EF" w14:textId="77777777" w:rsidR="00F50180" w:rsidRPr="00F50180" w:rsidRDefault="00F50180" w:rsidP="00F50180">
            <w:pPr>
              <w:spacing w:after="0"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8 GB</w:t>
            </w:r>
          </w:p>
        </w:tc>
      </w:tr>
      <w:tr w:rsidR="00F50180" w:rsidRPr="00F50180" w14:paraId="06E889F8" w14:textId="77777777" w:rsidTr="00F50180">
        <w:trPr>
          <w:tblCellSpacing w:w="15" w:type="dxa"/>
        </w:trPr>
        <w:tc>
          <w:tcPr>
            <w:tcW w:w="0" w:type="auto"/>
            <w:vAlign w:val="center"/>
            <w:hideMark/>
          </w:tcPr>
          <w:p w14:paraId="106F3255" w14:textId="77777777" w:rsidR="00F50180" w:rsidRPr="00F50180" w:rsidRDefault="00F50180" w:rsidP="00F50180">
            <w:pPr>
              <w:spacing w:after="0"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Storage</w:t>
            </w:r>
          </w:p>
        </w:tc>
        <w:tc>
          <w:tcPr>
            <w:tcW w:w="0" w:type="auto"/>
            <w:vAlign w:val="center"/>
            <w:hideMark/>
          </w:tcPr>
          <w:p w14:paraId="14EA987C" w14:textId="77777777" w:rsidR="00F50180" w:rsidRPr="00F50180" w:rsidRDefault="00F50180" w:rsidP="00F50180">
            <w:pPr>
              <w:spacing w:after="0"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10 GB Free Space</w:t>
            </w:r>
          </w:p>
        </w:tc>
      </w:tr>
      <w:tr w:rsidR="00F50180" w:rsidRPr="00F50180" w14:paraId="7321E7C3" w14:textId="77777777" w:rsidTr="00F50180">
        <w:trPr>
          <w:tblCellSpacing w:w="15" w:type="dxa"/>
        </w:trPr>
        <w:tc>
          <w:tcPr>
            <w:tcW w:w="0" w:type="auto"/>
            <w:vAlign w:val="center"/>
            <w:hideMark/>
          </w:tcPr>
          <w:p w14:paraId="2201960F" w14:textId="77777777" w:rsidR="00F50180" w:rsidRPr="00F50180" w:rsidRDefault="00F50180" w:rsidP="00F50180">
            <w:pPr>
              <w:spacing w:after="0"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Internet</w:t>
            </w:r>
          </w:p>
        </w:tc>
        <w:tc>
          <w:tcPr>
            <w:tcW w:w="0" w:type="auto"/>
            <w:vAlign w:val="center"/>
            <w:hideMark/>
          </w:tcPr>
          <w:p w14:paraId="31E6824F" w14:textId="77777777" w:rsidR="00F50180" w:rsidRPr="00F50180" w:rsidRDefault="00F50180" w:rsidP="00F50180">
            <w:pPr>
              <w:spacing w:after="0"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Required</w:t>
            </w:r>
          </w:p>
        </w:tc>
      </w:tr>
    </w:tbl>
    <w:p w14:paraId="76C52696" w14:textId="77777777" w:rsidR="00F50180" w:rsidRPr="00F50180" w:rsidRDefault="00F50180" w:rsidP="00F50180">
      <w:pPr>
        <w:spacing w:after="0"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pict w14:anchorId="610C6DF5">
          <v:rect id="_x0000_i1131" style="width:0;height:1.5pt" o:hralign="center" o:hrstd="t" o:hr="t" fillcolor="#a0a0a0" stroked="f"/>
        </w:pict>
      </w:r>
    </w:p>
    <w:p w14:paraId="0466475A" w14:textId="77777777" w:rsidR="00F50180" w:rsidRPr="00F50180" w:rsidRDefault="00F50180" w:rsidP="00F50180">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F50180">
        <w:rPr>
          <w:rFonts w:ascii="Times New Roman" w:eastAsia="Times New Roman" w:hAnsi="Times New Roman" w:cs="Times New Roman"/>
          <w:b/>
          <w:bCs/>
          <w:sz w:val="36"/>
          <w:szCs w:val="36"/>
          <w:lang w:eastAsia="en-PK"/>
        </w:rPr>
        <w:t>4.2 Major System Modules</w:t>
      </w:r>
    </w:p>
    <w:p w14:paraId="62CBE8BD" w14:textId="77777777" w:rsidR="00F50180" w:rsidRPr="00F50180" w:rsidRDefault="00F50180" w:rsidP="00F50180">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F50180">
        <w:rPr>
          <w:rFonts w:ascii="Times New Roman" w:eastAsia="Times New Roman" w:hAnsi="Times New Roman" w:cs="Times New Roman"/>
          <w:b/>
          <w:bCs/>
          <w:sz w:val="27"/>
          <w:szCs w:val="27"/>
          <w:lang w:eastAsia="en-PK"/>
        </w:rPr>
        <w:t>User Interface Module</w:t>
      </w:r>
    </w:p>
    <w:p w14:paraId="43AC7878"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This module provides interaction between users and the system.</w:t>
      </w:r>
    </w:p>
    <w:p w14:paraId="4A967D51"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Functions include:</w:t>
      </w:r>
    </w:p>
    <w:p w14:paraId="0A527195" w14:textId="77777777" w:rsidR="00F50180" w:rsidRPr="00F50180" w:rsidRDefault="00F50180" w:rsidP="00F5018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File Upload</w:t>
      </w:r>
    </w:p>
    <w:p w14:paraId="17DC1CD9" w14:textId="77777777" w:rsidR="00F50180" w:rsidRPr="00F50180" w:rsidRDefault="00F50180" w:rsidP="00F5018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Chat Interface</w:t>
      </w:r>
    </w:p>
    <w:p w14:paraId="724B81C0" w14:textId="77777777" w:rsidR="00F50180" w:rsidRPr="00F50180" w:rsidRDefault="00F50180" w:rsidP="00F5018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Result Display</w:t>
      </w:r>
    </w:p>
    <w:p w14:paraId="55BDA98C" w14:textId="77777777" w:rsidR="00F50180" w:rsidRPr="00F50180" w:rsidRDefault="00F50180" w:rsidP="00F5018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lastRenderedPageBreak/>
        <w:t>Session Management</w:t>
      </w:r>
    </w:p>
    <w:p w14:paraId="681E3101" w14:textId="77777777" w:rsidR="00F50180" w:rsidRPr="00F50180" w:rsidRDefault="00F50180" w:rsidP="00F50180">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F50180">
        <w:rPr>
          <w:rFonts w:ascii="Times New Roman" w:eastAsia="Times New Roman" w:hAnsi="Times New Roman" w:cs="Times New Roman"/>
          <w:b/>
          <w:bCs/>
          <w:sz w:val="27"/>
          <w:szCs w:val="27"/>
          <w:lang w:eastAsia="en-PK"/>
        </w:rPr>
        <w:t>File Processing Module</w:t>
      </w:r>
    </w:p>
    <w:p w14:paraId="694AE8B3"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Responsible for:</w:t>
      </w:r>
    </w:p>
    <w:p w14:paraId="79CE0619" w14:textId="77777777" w:rsidR="00F50180" w:rsidRPr="00F50180" w:rsidRDefault="00F50180" w:rsidP="00F5018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File Validation</w:t>
      </w:r>
    </w:p>
    <w:p w14:paraId="6FCCDC93" w14:textId="77777777" w:rsidR="00F50180" w:rsidRPr="00F50180" w:rsidRDefault="00F50180" w:rsidP="00F5018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Format Identification</w:t>
      </w:r>
    </w:p>
    <w:p w14:paraId="2136D809" w14:textId="77777777" w:rsidR="00F50180" w:rsidRPr="00F50180" w:rsidRDefault="00F50180" w:rsidP="00F5018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Report Storage</w:t>
      </w:r>
    </w:p>
    <w:p w14:paraId="500A82A6" w14:textId="77777777" w:rsidR="00F50180" w:rsidRPr="00F50180" w:rsidRDefault="00F50180" w:rsidP="00F50180">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F50180">
        <w:rPr>
          <w:rFonts w:ascii="Times New Roman" w:eastAsia="Times New Roman" w:hAnsi="Times New Roman" w:cs="Times New Roman"/>
          <w:b/>
          <w:bCs/>
          <w:sz w:val="27"/>
          <w:szCs w:val="27"/>
          <w:lang w:eastAsia="en-PK"/>
        </w:rPr>
        <w:t>OCR Module</w:t>
      </w:r>
    </w:p>
    <w:p w14:paraId="3E42E8AE"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Responsible for:</w:t>
      </w:r>
    </w:p>
    <w:p w14:paraId="27E534E7" w14:textId="77777777" w:rsidR="00F50180" w:rsidRPr="00F50180" w:rsidRDefault="00F50180" w:rsidP="00F5018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Text Extraction</w:t>
      </w:r>
    </w:p>
    <w:p w14:paraId="1F2B45A8" w14:textId="77777777" w:rsidR="00F50180" w:rsidRPr="00F50180" w:rsidRDefault="00F50180" w:rsidP="00F5018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Scanned Report Processing</w:t>
      </w:r>
    </w:p>
    <w:p w14:paraId="5A1BF94C" w14:textId="77777777" w:rsidR="00F50180" w:rsidRPr="00F50180" w:rsidRDefault="00F50180" w:rsidP="00F50180">
      <w:pPr>
        <w:numPr>
          <w:ilvl w:val="0"/>
          <w:numId w:val="5"/>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Image Analysis Support</w:t>
      </w:r>
    </w:p>
    <w:p w14:paraId="7E37CC72" w14:textId="77777777" w:rsidR="00F50180" w:rsidRPr="00F50180" w:rsidRDefault="00F50180" w:rsidP="00F50180">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F50180">
        <w:rPr>
          <w:rFonts w:ascii="Times New Roman" w:eastAsia="Times New Roman" w:hAnsi="Times New Roman" w:cs="Times New Roman"/>
          <w:b/>
          <w:bCs/>
          <w:sz w:val="27"/>
          <w:szCs w:val="27"/>
          <w:lang w:eastAsia="en-PK"/>
        </w:rPr>
        <w:t>AI Engine Module</w:t>
      </w:r>
    </w:p>
    <w:p w14:paraId="3DAB2A93"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Responsible for:</w:t>
      </w:r>
    </w:p>
    <w:p w14:paraId="6A8D184D" w14:textId="77777777" w:rsidR="00F50180" w:rsidRPr="00F50180" w:rsidRDefault="00F50180" w:rsidP="00F5018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Medical Report Interpretation</w:t>
      </w:r>
    </w:p>
    <w:p w14:paraId="41EA2614" w14:textId="77777777" w:rsidR="00F50180" w:rsidRPr="00F50180" w:rsidRDefault="00F50180" w:rsidP="00F5018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Abnormality Detection</w:t>
      </w:r>
    </w:p>
    <w:p w14:paraId="4EC39A84" w14:textId="77777777" w:rsidR="00F50180" w:rsidRPr="00F50180" w:rsidRDefault="00F50180" w:rsidP="00F5018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Healthcare Question Answering</w:t>
      </w:r>
    </w:p>
    <w:p w14:paraId="410B9E35" w14:textId="77777777" w:rsidR="00F50180" w:rsidRPr="00F50180" w:rsidRDefault="00F50180" w:rsidP="00F50180">
      <w:pPr>
        <w:numPr>
          <w:ilvl w:val="0"/>
          <w:numId w:val="6"/>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Response Generation</w:t>
      </w:r>
    </w:p>
    <w:p w14:paraId="75C13270" w14:textId="77777777" w:rsidR="00F50180" w:rsidRPr="00F50180" w:rsidRDefault="00F50180" w:rsidP="00F50180">
      <w:pPr>
        <w:spacing w:after="0"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pict w14:anchorId="34E3456B">
          <v:rect id="_x0000_i1132" style="width:0;height:1.5pt" o:hralign="center" o:hrstd="t" o:hr="t" fillcolor="#a0a0a0" stroked="f"/>
        </w:pict>
      </w:r>
    </w:p>
    <w:p w14:paraId="0FB8F511" w14:textId="77777777" w:rsidR="00F50180" w:rsidRPr="00F50180" w:rsidRDefault="00F50180" w:rsidP="00F50180">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F50180">
        <w:rPr>
          <w:rFonts w:ascii="Times New Roman" w:eastAsia="Times New Roman" w:hAnsi="Times New Roman" w:cs="Times New Roman"/>
          <w:b/>
          <w:bCs/>
          <w:sz w:val="36"/>
          <w:szCs w:val="36"/>
          <w:lang w:eastAsia="en-PK"/>
        </w:rPr>
        <w:t>4.3 Gemini AI Integration</w:t>
      </w:r>
    </w:p>
    <w:p w14:paraId="459E42C0"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Gemini serves as the intelligence component of the system.</w:t>
      </w:r>
    </w:p>
    <w:p w14:paraId="637394B8"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The model receives:</w:t>
      </w:r>
    </w:p>
    <w:p w14:paraId="641D2FEE" w14:textId="77777777" w:rsidR="00F50180" w:rsidRPr="00F50180" w:rsidRDefault="00F50180" w:rsidP="00F5018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Medical report contents</w:t>
      </w:r>
    </w:p>
    <w:p w14:paraId="4EC4BC8A" w14:textId="77777777" w:rsidR="00F50180" w:rsidRPr="00F50180" w:rsidRDefault="00F50180" w:rsidP="00F5018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User prompts</w:t>
      </w:r>
    </w:p>
    <w:p w14:paraId="6C81D65E" w14:textId="77777777" w:rsidR="00F50180" w:rsidRPr="00F50180" w:rsidRDefault="00F50180" w:rsidP="00F50180">
      <w:pPr>
        <w:numPr>
          <w:ilvl w:val="0"/>
          <w:numId w:val="7"/>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Contextual information</w:t>
      </w:r>
    </w:p>
    <w:p w14:paraId="4C09C4FD"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The AI generates:</w:t>
      </w:r>
    </w:p>
    <w:p w14:paraId="2DD70D08" w14:textId="77777777" w:rsidR="00F50180" w:rsidRPr="00F50180" w:rsidRDefault="00F50180" w:rsidP="00F5018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Report summaries</w:t>
      </w:r>
    </w:p>
    <w:p w14:paraId="2E1BADB2" w14:textId="77777777" w:rsidR="00F50180" w:rsidRPr="00F50180" w:rsidRDefault="00F50180" w:rsidP="00F5018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Abnormality explanations</w:t>
      </w:r>
    </w:p>
    <w:p w14:paraId="76E34B92" w14:textId="77777777" w:rsidR="00F50180" w:rsidRPr="00F50180" w:rsidRDefault="00F50180" w:rsidP="00F5018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Healthcare guidance</w:t>
      </w:r>
    </w:p>
    <w:p w14:paraId="08D70BF1" w14:textId="77777777" w:rsidR="00F50180" w:rsidRPr="00F50180" w:rsidRDefault="00F50180" w:rsidP="00F50180">
      <w:pPr>
        <w:numPr>
          <w:ilvl w:val="0"/>
          <w:numId w:val="8"/>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Follow-up responses</w:t>
      </w:r>
    </w:p>
    <w:p w14:paraId="3CF1BF3E"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To ensure safety, the system avoids providing final medical diagnoses and encourages users to consult healthcare professionals when necessary.</w:t>
      </w:r>
    </w:p>
    <w:p w14:paraId="21428B30" w14:textId="77777777" w:rsidR="00F50180" w:rsidRPr="00F50180" w:rsidRDefault="00F50180" w:rsidP="00F50180">
      <w:pPr>
        <w:spacing w:after="0"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lastRenderedPageBreak/>
        <w:pict w14:anchorId="0DEAE58D">
          <v:rect id="_x0000_i1133" style="width:0;height:1.5pt" o:hralign="center" o:hrstd="t" o:hr="t" fillcolor="#a0a0a0" stroked="f"/>
        </w:pict>
      </w:r>
    </w:p>
    <w:p w14:paraId="10E265DD" w14:textId="77777777" w:rsidR="00F50180" w:rsidRPr="00F50180" w:rsidRDefault="00F50180" w:rsidP="00F50180">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F50180">
        <w:rPr>
          <w:rFonts w:ascii="Times New Roman" w:eastAsia="Times New Roman" w:hAnsi="Times New Roman" w:cs="Times New Roman"/>
          <w:b/>
          <w:bCs/>
          <w:sz w:val="36"/>
          <w:szCs w:val="36"/>
          <w:lang w:eastAsia="en-PK"/>
        </w:rPr>
        <w:t>4.4 User Interface Design</w:t>
      </w:r>
    </w:p>
    <w:p w14:paraId="586A9651"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The application uses a conversational design inspired by modern AI assistants.</w:t>
      </w:r>
    </w:p>
    <w:p w14:paraId="0C1582C3"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Main interface features include:</w:t>
      </w:r>
    </w:p>
    <w:p w14:paraId="30462472" w14:textId="77777777" w:rsidR="00F50180" w:rsidRPr="00F50180" w:rsidRDefault="00F50180" w:rsidP="00F50180">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F50180">
        <w:rPr>
          <w:rFonts w:ascii="Times New Roman" w:eastAsia="Times New Roman" w:hAnsi="Times New Roman" w:cs="Times New Roman"/>
          <w:b/>
          <w:bCs/>
          <w:sz w:val="27"/>
          <w:szCs w:val="27"/>
          <w:lang w:eastAsia="en-PK"/>
        </w:rPr>
        <w:t>Unified Prompt Area</w:t>
      </w:r>
    </w:p>
    <w:p w14:paraId="0DF0E656"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Users can:</w:t>
      </w:r>
    </w:p>
    <w:p w14:paraId="6DC11834" w14:textId="77777777" w:rsidR="00F50180" w:rsidRPr="00F50180" w:rsidRDefault="00F50180" w:rsidP="00F5018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Upload reports</w:t>
      </w:r>
    </w:p>
    <w:p w14:paraId="23CA6E1D" w14:textId="77777777" w:rsidR="00F50180" w:rsidRPr="00F50180" w:rsidRDefault="00F50180" w:rsidP="00F5018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Ask healthcare questions</w:t>
      </w:r>
    </w:p>
    <w:p w14:paraId="27EF25AE" w14:textId="77777777" w:rsidR="00F50180" w:rsidRPr="00F50180" w:rsidRDefault="00F50180" w:rsidP="00F50180">
      <w:pPr>
        <w:numPr>
          <w:ilvl w:val="0"/>
          <w:numId w:val="9"/>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Request report analysis</w:t>
      </w:r>
    </w:p>
    <w:p w14:paraId="1C854134"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through a single interface.</w:t>
      </w:r>
    </w:p>
    <w:p w14:paraId="3F233C2F" w14:textId="77777777" w:rsidR="00F50180" w:rsidRPr="00F50180" w:rsidRDefault="00F50180" w:rsidP="00F50180">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F50180">
        <w:rPr>
          <w:rFonts w:ascii="Times New Roman" w:eastAsia="Times New Roman" w:hAnsi="Times New Roman" w:cs="Times New Roman"/>
          <w:b/>
          <w:bCs/>
          <w:sz w:val="27"/>
          <w:szCs w:val="27"/>
          <w:lang w:eastAsia="en-PK"/>
        </w:rPr>
        <w:t>Report Upload Support</w:t>
      </w:r>
    </w:p>
    <w:p w14:paraId="45C8BE2D"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Supported formats:</w:t>
      </w:r>
    </w:p>
    <w:p w14:paraId="41349BCA" w14:textId="77777777" w:rsidR="00F50180" w:rsidRPr="00F50180" w:rsidRDefault="00F50180" w:rsidP="00F5018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PDF</w:t>
      </w:r>
    </w:p>
    <w:p w14:paraId="1A496D40" w14:textId="77777777" w:rsidR="00F50180" w:rsidRPr="00F50180" w:rsidRDefault="00F50180" w:rsidP="00F5018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JPG</w:t>
      </w:r>
    </w:p>
    <w:p w14:paraId="0DF0F410" w14:textId="77777777" w:rsidR="00F50180" w:rsidRPr="00F50180" w:rsidRDefault="00F50180" w:rsidP="00F5018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JPEG</w:t>
      </w:r>
    </w:p>
    <w:p w14:paraId="6FCFCC0C" w14:textId="77777777" w:rsidR="00F50180" w:rsidRPr="00F50180" w:rsidRDefault="00F50180" w:rsidP="00F5018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PNG</w:t>
      </w:r>
    </w:p>
    <w:p w14:paraId="11D3D815" w14:textId="77777777" w:rsidR="00F50180" w:rsidRPr="00F50180" w:rsidRDefault="00F50180" w:rsidP="00F50180">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F50180">
        <w:rPr>
          <w:rFonts w:ascii="Times New Roman" w:eastAsia="Times New Roman" w:hAnsi="Times New Roman" w:cs="Times New Roman"/>
          <w:b/>
          <w:bCs/>
          <w:sz w:val="27"/>
          <w:szCs w:val="27"/>
          <w:lang w:eastAsia="en-PK"/>
        </w:rPr>
        <w:t>Interactive Conversations</w:t>
      </w:r>
    </w:p>
    <w:p w14:paraId="07154A84"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Users can continue asking questions regarding previously uploaded reports without repeatedly uploading the same document.</w:t>
      </w:r>
    </w:p>
    <w:p w14:paraId="56D855DC" w14:textId="77777777" w:rsidR="00F50180" w:rsidRPr="00F50180" w:rsidRDefault="00F50180" w:rsidP="00F50180">
      <w:pPr>
        <w:spacing w:after="0"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pict w14:anchorId="0775173C">
          <v:rect id="_x0000_i1134" style="width:0;height:1.5pt" o:hralign="center" o:hrstd="t" o:hr="t" fillcolor="#a0a0a0" stroked="f"/>
        </w:pict>
      </w:r>
    </w:p>
    <w:p w14:paraId="4462C3B2" w14:textId="77777777" w:rsidR="00F50180" w:rsidRPr="00F50180" w:rsidRDefault="00F50180" w:rsidP="00F50180">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F50180">
        <w:rPr>
          <w:rFonts w:ascii="Times New Roman" w:eastAsia="Times New Roman" w:hAnsi="Times New Roman" w:cs="Times New Roman"/>
          <w:b/>
          <w:bCs/>
          <w:sz w:val="36"/>
          <w:szCs w:val="36"/>
          <w:lang w:eastAsia="en-PK"/>
        </w:rPr>
        <w:t>4.5 Advantages of the Proposed System</w:t>
      </w:r>
    </w:p>
    <w:p w14:paraId="1BFA5749"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The developed system offers several advantages:</w:t>
      </w:r>
    </w:p>
    <w:p w14:paraId="6DF35A44" w14:textId="77777777" w:rsidR="00F50180" w:rsidRPr="00F50180" w:rsidRDefault="00F50180" w:rsidP="00F5018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User-friendly interface</w:t>
      </w:r>
    </w:p>
    <w:p w14:paraId="2BDADF3C" w14:textId="77777777" w:rsidR="00F50180" w:rsidRPr="00F50180" w:rsidRDefault="00F50180" w:rsidP="00F5018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Multi-format report support</w:t>
      </w:r>
    </w:p>
    <w:p w14:paraId="06B2D672" w14:textId="77777777" w:rsidR="00F50180" w:rsidRPr="00F50180" w:rsidRDefault="00F50180" w:rsidP="00F5018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AI-powered explanations</w:t>
      </w:r>
    </w:p>
    <w:p w14:paraId="15D97822" w14:textId="77777777" w:rsidR="00F50180" w:rsidRPr="00F50180" w:rsidRDefault="00F50180" w:rsidP="00F5018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Interactive conversations</w:t>
      </w:r>
    </w:p>
    <w:p w14:paraId="52E263FA" w14:textId="77777777" w:rsidR="00F50180" w:rsidRPr="00F50180" w:rsidRDefault="00F50180" w:rsidP="00F5018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Faster report understanding</w:t>
      </w:r>
    </w:p>
    <w:p w14:paraId="52224D6E" w14:textId="77777777" w:rsidR="00F50180" w:rsidRPr="00F50180" w:rsidRDefault="00F50180" w:rsidP="00F5018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Improved healthcare literacy</w:t>
      </w:r>
    </w:p>
    <w:p w14:paraId="0901461D" w14:textId="77777777" w:rsidR="00F50180" w:rsidRPr="00F50180" w:rsidRDefault="00F50180" w:rsidP="00F5018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Accessibility for non-medical users</w:t>
      </w:r>
    </w:p>
    <w:p w14:paraId="10EB6F26"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lastRenderedPageBreak/>
        <w:t>The combination of OCR technology and Large Language Models makes the system flexible enough to process various types of medical reports while maintaining a conversational user experience.</w:t>
      </w:r>
    </w:p>
    <w:p w14:paraId="4AF25BE7" w14:textId="76399C59" w:rsidR="00F50180" w:rsidRDefault="00F50180" w:rsidP="00F50180"/>
    <w:p w14:paraId="7B14F7E9" w14:textId="77777777" w:rsidR="00F50180" w:rsidRPr="00F50180" w:rsidRDefault="00F50180" w:rsidP="00F501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rPr>
      </w:pPr>
      <w:r w:rsidRPr="00F50180">
        <w:rPr>
          <w:rFonts w:ascii="Times New Roman" w:eastAsia="Times New Roman" w:hAnsi="Times New Roman" w:cs="Times New Roman"/>
          <w:b/>
          <w:bCs/>
          <w:kern w:val="36"/>
          <w:sz w:val="48"/>
          <w:szCs w:val="48"/>
          <w:lang w:eastAsia="en-PK"/>
        </w:rPr>
        <w:t>5. Results and Discussion</w:t>
      </w:r>
    </w:p>
    <w:p w14:paraId="6E77A6E5" w14:textId="77777777" w:rsidR="00F50180" w:rsidRPr="00F50180" w:rsidRDefault="00F50180" w:rsidP="00F50180">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F50180">
        <w:rPr>
          <w:rFonts w:ascii="Times New Roman" w:eastAsia="Times New Roman" w:hAnsi="Times New Roman" w:cs="Times New Roman"/>
          <w:b/>
          <w:bCs/>
          <w:sz w:val="36"/>
          <w:szCs w:val="36"/>
          <w:lang w:eastAsia="en-PK"/>
        </w:rPr>
        <w:t>5.1 Experimental Evaluation</w:t>
      </w:r>
    </w:p>
    <w:p w14:paraId="7F4A85C4"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The proposed AI Medical Report Explanation Agent was evaluated using different laboratory reports and healthcare-related queries. The objective was to determine whether the system could successfully interpret medical reports and provide understandable explanations to users.</w:t>
      </w:r>
    </w:p>
    <w:p w14:paraId="68FAA3AA"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Testing was performed using PDF reports, scanned report images, and general healthcare questions. The Gemini Large Language Model was used as the primary analysis engine, while OCR techniques were applied for image-based reports.</w:t>
      </w:r>
    </w:p>
    <w:p w14:paraId="7265AD83" w14:textId="77777777" w:rsidR="00F50180" w:rsidRPr="00F50180" w:rsidRDefault="00F50180" w:rsidP="00F50180">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F50180">
        <w:rPr>
          <w:rFonts w:ascii="Times New Roman" w:eastAsia="Times New Roman" w:hAnsi="Times New Roman" w:cs="Times New Roman"/>
          <w:b/>
          <w:bCs/>
          <w:sz w:val="27"/>
          <w:szCs w:val="27"/>
          <w:lang w:eastAsia="en-PK"/>
        </w:rPr>
        <w:t>Test Case 1: Complete Blood Count (CBC) Report</w:t>
      </w:r>
    </w:p>
    <w:p w14:paraId="41BE64FD"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b/>
          <w:bCs/>
          <w:sz w:val="24"/>
          <w:szCs w:val="24"/>
          <w:lang w:eastAsia="en-PK"/>
        </w:rPr>
        <w:t>Input:</w:t>
      </w:r>
      <w:r w:rsidRPr="00F50180">
        <w:rPr>
          <w:rFonts w:ascii="Times New Roman" w:eastAsia="Times New Roman" w:hAnsi="Times New Roman" w:cs="Times New Roman"/>
          <w:sz w:val="24"/>
          <w:szCs w:val="24"/>
          <w:lang w:eastAsia="en-PK"/>
        </w:rPr>
        <w:t xml:space="preserve"> CBC laboratory report in PDF format.</w:t>
      </w:r>
    </w:p>
    <w:p w14:paraId="4035150D"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b/>
          <w:bCs/>
          <w:sz w:val="24"/>
          <w:szCs w:val="24"/>
          <w:lang w:eastAsia="en-PK"/>
        </w:rPr>
        <w:t>Expected Result:</w:t>
      </w:r>
      <w:r w:rsidRPr="00F50180">
        <w:rPr>
          <w:rFonts w:ascii="Times New Roman" w:eastAsia="Times New Roman" w:hAnsi="Times New Roman" w:cs="Times New Roman"/>
          <w:sz w:val="24"/>
          <w:szCs w:val="24"/>
          <w:lang w:eastAsia="en-PK"/>
        </w:rPr>
        <w:t xml:space="preserve"> Identification of abnormal and normal blood parameters with simplified explanations.</w:t>
      </w:r>
    </w:p>
    <w:p w14:paraId="4F757714"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b/>
          <w:bCs/>
          <w:sz w:val="24"/>
          <w:szCs w:val="24"/>
          <w:lang w:eastAsia="en-PK"/>
        </w:rPr>
        <w:t>Outcome:</w:t>
      </w:r>
      <w:r w:rsidRPr="00F50180">
        <w:rPr>
          <w:rFonts w:ascii="Times New Roman" w:eastAsia="Times New Roman" w:hAnsi="Times New Roman" w:cs="Times New Roman"/>
          <w:sz w:val="24"/>
          <w:szCs w:val="24"/>
          <w:lang w:eastAsia="en-PK"/>
        </w:rPr>
        <w:t xml:space="preserve"> The system successfully </w:t>
      </w:r>
      <w:proofErr w:type="spellStart"/>
      <w:r w:rsidRPr="00F50180">
        <w:rPr>
          <w:rFonts w:ascii="Times New Roman" w:eastAsia="Times New Roman" w:hAnsi="Times New Roman" w:cs="Times New Roman"/>
          <w:sz w:val="24"/>
          <w:szCs w:val="24"/>
          <w:lang w:eastAsia="en-PK"/>
        </w:rPr>
        <w:t>analyzed</w:t>
      </w:r>
      <w:proofErr w:type="spellEnd"/>
      <w:r w:rsidRPr="00F50180">
        <w:rPr>
          <w:rFonts w:ascii="Times New Roman" w:eastAsia="Times New Roman" w:hAnsi="Times New Roman" w:cs="Times New Roman"/>
          <w:sz w:val="24"/>
          <w:szCs w:val="24"/>
          <w:lang w:eastAsia="en-PK"/>
        </w:rPr>
        <w:t xml:space="preserve"> </w:t>
      </w:r>
      <w:proofErr w:type="spellStart"/>
      <w:r w:rsidRPr="00F50180">
        <w:rPr>
          <w:rFonts w:ascii="Times New Roman" w:eastAsia="Times New Roman" w:hAnsi="Times New Roman" w:cs="Times New Roman"/>
          <w:sz w:val="24"/>
          <w:szCs w:val="24"/>
          <w:lang w:eastAsia="en-PK"/>
        </w:rPr>
        <w:t>hemoglobin</w:t>
      </w:r>
      <w:proofErr w:type="spellEnd"/>
      <w:r w:rsidRPr="00F50180">
        <w:rPr>
          <w:rFonts w:ascii="Times New Roman" w:eastAsia="Times New Roman" w:hAnsi="Times New Roman" w:cs="Times New Roman"/>
          <w:sz w:val="24"/>
          <w:szCs w:val="24"/>
          <w:lang w:eastAsia="en-PK"/>
        </w:rPr>
        <w:t>, white blood cell count, and platelet values. Abnormal findings were highlighted and explained in simple language.</w:t>
      </w:r>
    </w:p>
    <w:p w14:paraId="68660E8F"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b/>
          <w:bCs/>
          <w:sz w:val="24"/>
          <w:szCs w:val="24"/>
          <w:lang w:eastAsia="en-PK"/>
        </w:rPr>
        <w:t>Status:</w:t>
      </w:r>
      <w:r w:rsidRPr="00F50180">
        <w:rPr>
          <w:rFonts w:ascii="Times New Roman" w:eastAsia="Times New Roman" w:hAnsi="Times New Roman" w:cs="Times New Roman"/>
          <w:sz w:val="24"/>
          <w:szCs w:val="24"/>
          <w:lang w:eastAsia="en-PK"/>
        </w:rPr>
        <w:t xml:space="preserve"> Pass</w:t>
      </w:r>
    </w:p>
    <w:p w14:paraId="2E496B0D" w14:textId="77777777" w:rsidR="00F50180" w:rsidRPr="00F50180" w:rsidRDefault="00F50180" w:rsidP="00F50180">
      <w:pPr>
        <w:spacing w:after="0"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pict w14:anchorId="7DEC3FB8">
          <v:rect id="_x0000_i1143" style="width:0;height:1.5pt" o:hralign="center" o:hrstd="t" o:hr="t" fillcolor="#a0a0a0" stroked="f"/>
        </w:pict>
      </w:r>
    </w:p>
    <w:p w14:paraId="519CA92A" w14:textId="77777777" w:rsidR="00F50180" w:rsidRPr="00F50180" w:rsidRDefault="00F50180" w:rsidP="00F50180">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F50180">
        <w:rPr>
          <w:rFonts w:ascii="Times New Roman" w:eastAsia="Times New Roman" w:hAnsi="Times New Roman" w:cs="Times New Roman"/>
          <w:b/>
          <w:bCs/>
          <w:sz w:val="27"/>
          <w:szCs w:val="27"/>
          <w:lang w:eastAsia="en-PK"/>
        </w:rPr>
        <w:t>Test Case 2: Blood Glucose Report</w:t>
      </w:r>
    </w:p>
    <w:p w14:paraId="02128920"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b/>
          <w:bCs/>
          <w:sz w:val="24"/>
          <w:szCs w:val="24"/>
          <w:lang w:eastAsia="en-PK"/>
        </w:rPr>
        <w:t>Input:</w:t>
      </w:r>
      <w:r w:rsidRPr="00F50180">
        <w:rPr>
          <w:rFonts w:ascii="Times New Roman" w:eastAsia="Times New Roman" w:hAnsi="Times New Roman" w:cs="Times New Roman"/>
          <w:sz w:val="24"/>
          <w:szCs w:val="24"/>
          <w:lang w:eastAsia="en-PK"/>
        </w:rPr>
        <w:t xml:space="preserve"> Laboratory report containing elevated glucose measurements.</w:t>
      </w:r>
    </w:p>
    <w:p w14:paraId="1C235470"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b/>
          <w:bCs/>
          <w:sz w:val="24"/>
          <w:szCs w:val="24"/>
          <w:lang w:eastAsia="en-PK"/>
        </w:rPr>
        <w:t>Expected Result:</w:t>
      </w:r>
      <w:r w:rsidRPr="00F50180">
        <w:rPr>
          <w:rFonts w:ascii="Times New Roman" w:eastAsia="Times New Roman" w:hAnsi="Times New Roman" w:cs="Times New Roman"/>
          <w:sz w:val="24"/>
          <w:szCs w:val="24"/>
          <w:lang w:eastAsia="en-PK"/>
        </w:rPr>
        <w:t xml:space="preserve"> Detection of abnormal glucose levels and explanation of potential health implications.</w:t>
      </w:r>
    </w:p>
    <w:p w14:paraId="126B0EEE"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b/>
          <w:bCs/>
          <w:sz w:val="24"/>
          <w:szCs w:val="24"/>
          <w:lang w:eastAsia="en-PK"/>
        </w:rPr>
        <w:t>Outcome:</w:t>
      </w:r>
      <w:r w:rsidRPr="00F50180">
        <w:rPr>
          <w:rFonts w:ascii="Times New Roman" w:eastAsia="Times New Roman" w:hAnsi="Times New Roman" w:cs="Times New Roman"/>
          <w:sz w:val="24"/>
          <w:szCs w:val="24"/>
          <w:lang w:eastAsia="en-PK"/>
        </w:rPr>
        <w:t xml:space="preserve"> The system correctly identified elevated glucose values and generated an understandable explanation regarding possible concerns associated with blood sugar levels.</w:t>
      </w:r>
    </w:p>
    <w:p w14:paraId="30287A75"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b/>
          <w:bCs/>
          <w:sz w:val="24"/>
          <w:szCs w:val="24"/>
          <w:lang w:eastAsia="en-PK"/>
        </w:rPr>
        <w:t>Status:</w:t>
      </w:r>
      <w:r w:rsidRPr="00F50180">
        <w:rPr>
          <w:rFonts w:ascii="Times New Roman" w:eastAsia="Times New Roman" w:hAnsi="Times New Roman" w:cs="Times New Roman"/>
          <w:sz w:val="24"/>
          <w:szCs w:val="24"/>
          <w:lang w:eastAsia="en-PK"/>
        </w:rPr>
        <w:t xml:space="preserve"> Pass</w:t>
      </w:r>
    </w:p>
    <w:p w14:paraId="1BEEA49C" w14:textId="77777777" w:rsidR="00F50180" w:rsidRPr="00F50180" w:rsidRDefault="00F50180" w:rsidP="00F50180">
      <w:pPr>
        <w:spacing w:after="0"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pict w14:anchorId="6B5578AB">
          <v:rect id="_x0000_i1144" style="width:0;height:1.5pt" o:hralign="center" o:hrstd="t" o:hr="t" fillcolor="#a0a0a0" stroked="f"/>
        </w:pict>
      </w:r>
    </w:p>
    <w:p w14:paraId="2D2DC0CD" w14:textId="77777777" w:rsidR="00F50180" w:rsidRPr="00F50180" w:rsidRDefault="00F50180" w:rsidP="00F50180">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F50180">
        <w:rPr>
          <w:rFonts w:ascii="Times New Roman" w:eastAsia="Times New Roman" w:hAnsi="Times New Roman" w:cs="Times New Roman"/>
          <w:b/>
          <w:bCs/>
          <w:sz w:val="27"/>
          <w:szCs w:val="27"/>
          <w:lang w:eastAsia="en-PK"/>
        </w:rPr>
        <w:t>Test Case 3: Image-Based Medical Report</w:t>
      </w:r>
    </w:p>
    <w:p w14:paraId="4F4A40ED"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b/>
          <w:bCs/>
          <w:sz w:val="24"/>
          <w:szCs w:val="24"/>
          <w:lang w:eastAsia="en-PK"/>
        </w:rPr>
        <w:lastRenderedPageBreak/>
        <w:t>Input:</w:t>
      </w:r>
      <w:r w:rsidRPr="00F50180">
        <w:rPr>
          <w:rFonts w:ascii="Times New Roman" w:eastAsia="Times New Roman" w:hAnsi="Times New Roman" w:cs="Times New Roman"/>
          <w:sz w:val="24"/>
          <w:szCs w:val="24"/>
          <w:lang w:eastAsia="en-PK"/>
        </w:rPr>
        <w:t xml:space="preserve"> Photograph of a laboratory report.</w:t>
      </w:r>
    </w:p>
    <w:p w14:paraId="6EA9B6BC"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b/>
          <w:bCs/>
          <w:sz w:val="24"/>
          <w:szCs w:val="24"/>
          <w:lang w:eastAsia="en-PK"/>
        </w:rPr>
        <w:t>Expected Result:</w:t>
      </w:r>
      <w:r w:rsidRPr="00F50180">
        <w:rPr>
          <w:rFonts w:ascii="Times New Roman" w:eastAsia="Times New Roman" w:hAnsi="Times New Roman" w:cs="Times New Roman"/>
          <w:sz w:val="24"/>
          <w:szCs w:val="24"/>
          <w:lang w:eastAsia="en-PK"/>
        </w:rPr>
        <w:t xml:space="preserve"> Successful extraction of report content and generation of explanations.</w:t>
      </w:r>
    </w:p>
    <w:p w14:paraId="7FD4470D"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b/>
          <w:bCs/>
          <w:sz w:val="24"/>
          <w:szCs w:val="24"/>
          <w:lang w:eastAsia="en-PK"/>
        </w:rPr>
        <w:t>Outcome:</w:t>
      </w:r>
      <w:r w:rsidRPr="00F50180">
        <w:rPr>
          <w:rFonts w:ascii="Times New Roman" w:eastAsia="Times New Roman" w:hAnsi="Times New Roman" w:cs="Times New Roman"/>
          <w:sz w:val="24"/>
          <w:szCs w:val="24"/>
          <w:lang w:eastAsia="en-PK"/>
        </w:rPr>
        <w:t xml:space="preserve"> OCR technology successfully extracted the majority of report contents, and the AI engine generated relevant explanations.</w:t>
      </w:r>
    </w:p>
    <w:p w14:paraId="0DB6A833"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b/>
          <w:bCs/>
          <w:sz w:val="24"/>
          <w:szCs w:val="24"/>
          <w:lang w:eastAsia="en-PK"/>
        </w:rPr>
        <w:t>Status:</w:t>
      </w:r>
      <w:r w:rsidRPr="00F50180">
        <w:rPr>
          <w:rFonts w:ascii="Times New Roman" w:eastAsia="Times New Roman" w:hAnsi="Times New Roman" w:cs="Times New Roman"/>
          <w:sz w:val="24"/>
          <w:szCs w:val="24"/>
          <w:lang w:eastAsia="en-PK"/>
        </w:rPr>
        <w:t xml:space="preserve"> Pass</w:t>
      </w:r>
    </w:p>
    <w:p w14:paraId="335F645A" w14:textId="77777777" w:rsidR="00F50180" w:rsidRPr="00F50180" w:rsidRDefault="00F50180" w:rsidP="00F50180">
      <w:pPr>
        <w:spacing w:after="0"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pict w14:anchorId="490317A8">
          <v:rect id="_x0000_i1145" style="width:0;height:1.5pt" o:hralign="center" o:hrstd="t" o:hr="t" fillcolor="#a0a0a0" stroked="f"/>
        </w:pict>
      </w:r>
    </w:p>
    <w:p w14:paraId="6D999088" w14:textId="77777777" w:rsidR="00F50180" w:rsidRPr="00F50180" w:rsidRDefault="00F50180" w:rsidP="00F50180">
      <w:pPr>
        <w:spacing w:before="100" w:beforeAutospacing="1" w:after="100" w:afterAutospacing="1" w:line="240" w:lineRule="auto"/>
        <w:outlineLvl w:val="2"/>
        <w:rPr>
          <w:rFonts w:ascii="Times New Roman" w:eastAsia="Times New Roman" w:hAnsi="Times New Roman" w:cs="Times New Roman"/>
          <w:b/>
          <w:bCs/>
          <w:sz w:val="27"/>
          <w:szCs w:val="27"/>
          <w:lang w:eastAsia="en-PK"/>
        </w:rPr>
      </w:pPr>
      <w:r w:rsidRPr="00F50180">
        <w:rPr>
          <w:rFonts w:ascii="Times New Roman" w:eastAsia="Times New Roman" w:hAnsi="Times New Roman" w:cs="Times New Roman"/>
          <w:b/>
          <w:bCs/>
          <w:sz w:val="27"/>
          <w:szCs w:val="27"/>
          <w:lang w:eastAsia="en-PK"/>
        </w:rPr>
        <w:t>Test Case 4: General Healthcare Question</w:t>
      </w:r>
    </w:p>
    <w:p w14:paraId="374AA851"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b/>
          <w:bCs/>
          <w:sz w:val="24"/>
          <w:szCs w:val="24"/>
          <w:lang w:eastAsia="en-PK"/>
        </w:rPr>
        <w:t>Input:</w:t>
      </w:r>
      <w:r w:rsidRPr="00F50180">
        <w:rPr>
          <w:rFonts w:ascii="Times New Roman" w:eastAsia="Times New Roman" w:hAnsi="Times New Roman" w:cs="Times New Roman"/>
          <w:sz w:val="24"/>
          <w:szCs w:val="24"/>
          <w:lang w:eastAsia="en-PK"/>
        </w:rPr>
        <w:t xml:space="preserve"> "What does low </w:t>
      </w:r>
      <w:proofErr w:type="spellStart"/>
      <w:r w:rsidRPr="00F50180">
        <w:rPr>
          <w:rFonts w:ascii="Times New Roman" w:eastAsia="Times New Roman" w:hAnsi="Times New Roman" w:cs="Times New Roman"/>
          <w:sz w:val="24"/>
          <w:szCs w:val="24"/>
          <w:lang w:eastAsia="en-PK"/>
        </w:rPr>
        <w:t>hemoglobin</w:t>
      </w:r>
      <w:proofErr w:type="spellEnd"/>
      <w:r w:rsidRPr="00F50180">
        <w:rPr>
          <w:rFonts w:ascii="Times New Roman" w:eastAsia="Times New Roman" w:hAnsi="Times New Roman" w:cs="Times New Roman"/>
          <w:sz w:val="24"/>
          <w:szCs w:val="24"/>
          <w:lang w:eastAsia="en-PK"/>
        </w:rPr>
        <w:t xml:space="preserve"> mean?"</w:t>
      </w:r>
    </w:p>
    <w:p w14:paraId="46280F74"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b/>
          <w:bCs/>
          <w:sz w:val="24"/>
          <w:szCs w:val="24"/>
          <w:lang w:eastAsia="en-PK"/>
        </w:rPr>
        <w:t>Expected Result:</w:t>
      </w:r>
      <w:r w:rsidRPr="00F50180">
        <w:rPr>
          <w:rFonts w:ascii="Times New Roman" w:eastAsia="Times New Roman" w:hAnsi="Times New Roman" w:cs="Times New Roman"/>
          <w:sz w:val="24"/>
          <w:szCs w:val="24"/>
          <w:lang w:eastAsia="en-PK"/>
        </w:rPr>
        <w:t xml:space="preserve"> Generation of a clear and understandable explanation.</w:t>
      </w:r>
    </w:p>
    <w:p w14:paraId="09E5C1CA"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b/>
          <w:bCs/>
          <w:sz w:val="24"/>
          <w:szCs w:val="24"/>
          <w:lang w:eastAsia="en-PK"/>
        </w:rPr>
        <w:t>Outcome:</w:t>
      </w:r>
      <w:r w:rsidRPr="00F50180">
        <w:rPr>
          <w:rFonts w:ascii="Times New Roman" w:eastAsia="Times New Roman" w:hAnsi="Times New Roman" w:cs="Times New Roman"/>
          <w:sz w:val="24"/>
          <w:szCs w:val="24"/>
          <w:lang w:eastAsia="en-PK"/>
        </w:rPr>
        <w:t xml:space="preserve"> The system provided a concise explanation of </w:t>
      </w:r>
      <w:proofErr w:type="spellStart"/>
      <w:r w:rsidRPr="00F50180">
        <w:rPr>
          <w:rFonts w:ascii="Times New Roman" w:eastAsia="Times New Roman" w:hAnsi="Times New Roman" w:cs="Times New Roman"/>
          <w:sz w:val="24"/>
          <w:szCs w:val="24"/>
          <w:lang w:eastAsia="en-PK"/>
        </w:rPr>
        <w:t>hemoglobin</w:t>
      </w:r>
      <w:proofErr w:type="spellEnd"/>
      <w:r w:rsidRPr="00F50180">
        <w:rPr>
          <w:rFonts w:ascii="Times New Roman" w:eastAsia="Times New Roman" w:hAnsi="Times New Roman" w:cs="Times New Roman"/>
          <w:sz w:val="24"/>
          <w:szCs w:val="24"/>
          <w:lang w:eastAsia="en-PK"/>
        </w:rPr>
        <w:t xml:space="preserve"> and described possible reasons for reduced levels.</w:t>
      </w:r>
    </w:p>
    <w:p w14:paraId="4E482465"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b/>
          <w:bCs/>
          <w:sz w:val="24"/>
          <w:szCs w:val="24"/>
          <w:lang w:eastAsia="en-PK"/>
        </w:rPr>
        <w:t>Status:</w:t>
      </w:r>
      <w:r w:rsidRPr="00F50180">
        <w:rPr>
          <w:rFonts w:ascii="Times New Roman" w:eastAsia="Times New Roman" w:hAnsi="Times New Roman" w:cs="Times New Roman"/>
          <w:sz w:val="24"/>
          <w:szCs w:val="24"/>
          <w:lang w:eastAsia="en-PK"/>
        </w:rPr>
        <w:t xml:space="preserve"> Pass</w:t>
      </w:r>
    </w:p>
    <w:p w14:paraId="40A91181" w14:textId="77777777" w:rsidR="00F50180" w:rsidRPr="00F50180" w:rsidRDefault="00F50180" w:rsidP="00F50180">
      <w:pPr>
        <w:spacing w:after="0"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pict w14:anchorId="16AF524A">
          <v:rect id="_x0000_i1146" style="width:0;height:1.5pt" o:hralign="center" o:hrstd="t" o:hr="t" fillcolor="#a0a0a0" stroked="f"/>
        </w:pict>
      </w:r>
    </w:p>
    <w:p w14:paraId="31116166" w14:textId="77777777" w:rsidR="00F50180" w:rsidRPr="00F50180" w:rsidRDefault="00F50180" w:rsidP="00F50180">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F50180">
        <w:rPr>
          <w:rFonts w:ascii="Times New Roman" w:eastAsia="Times New Roman" w:hAnsi="Times New Roman" w:cs="Times New Roman"/>
          <w:b/>
          <w:bCs/>
          <w:sz w:val="36"/>
          <w:szCs w:val="36"/>
          <w:lang w:eastAsia="en-PK"/>
        </w:rPr>
        <w:t>5.2 Results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1214"/>
        <w:gridCol w:w="2082"/>
      </w:tblGrid>
      <w:tr w:rsidR="00F50180" w:rsidRPr="00F50180" w14:paraId="53A59FB2" w14:textId="77777777" w:rsidTr="00F50180">
        <w:trPr>
          <w:tblHeader/>
          <w:tblCellSpacing w:w="15" w:type="dxa"/>
        </w:trPr>
        <w:tc>
          <w:tcPr>
            <w:tcW w:w="0" w:type="auto"/>
            <w:vAlign w:val="center"/>
            <w:hideMark/>
          </w:tcPr>
          <w:p w14:paraId="02D2503D" w14:textId="77777777" w:rsidR="00F50180" w:rsidRPr="00F50180" w:rsidRDefault="00F50180" w:rsidP="00F50180">
            <w:pPr>
              <w:spacing w:after="0" w:line="240" w:lineRule="auto"/>
              <w:jc w:val="center"/>
              <w:rPr>
                <w:rFonts w:ascii="Times New Roman" w:eastAsia="Times New Roman" w:hAnsi="Times New Roman" w:cs="Times New Roman"/>
                <w:b/>
                <w:bCs/>
                <w:sz w:val="24"/>
                <w:szCs w:val="24"/>
                <w:lang w:eastAsia="en-PK"/>
              </w:rPr>
            </w:pPr>
            <w:r w:rsidRPr="00F50180">
              <w:rPr>
                <w:rFonts w:ascii="Times New Roman" w:eastAsia="Times New Roman" w:hAnsi="Times New Roman" w:cs="Times New Roman"/>
                <w:b/>
                <w:bCs/>
                <w:sz w:val="24"/>
                <w:szCs w:val="24"/>
                <w:lang w:eastAsia="en-PK"/>
              </w:rPr>
              <w:t>Test Case</w:t>
            </w:r>
          </w:p>
        </w:tc>
        <w:tc>
          <w:tcPr>
            <w:tcW w:w="0" w:type="auto"/>
            <w:vAlign w:val="center"/>
            <w:hideMark/>
          </w:tcPr>
          <w:p w14:paraId="595CE0E4" w14:textId="77777777" w:rsidR="00F50180" w:rsidRPr="00F50180" w:rsidRDefault="00F50180" w:rsidP="00F50180">
            <w:pPr>
              <w:spacing w:after="0" w:line="240" w:lineRule="auto"/>
              <w:jc w:val="center"/>
              <w:rPr>
                <w:rFonts w:ascii="Times New Roman" w:eastAsia="Times New Roman" w:hAnsi="Times New Roman" w:cs="Times New Roman"/>
                <w:b/>
                <w:bCs/>
                <w:sz w:val="24"/>
                <w:szCs w:val="24"/>
                <w:lang w:eastAsia="en-PK"/>
              </w:rPr>
            </w:pPr>
            <w:r w:rsidRPr="00F50180">
              <w:rPr>
                <w:rFonts w:ascii="Times New Roman" w:eastAsia="Times New Roman" w:hAnsi="Times New Roman" w:cs="Times New Roman"/>
                <w:b/>
                <w:bCs/>
                <w:sz w:val="24"/>
                <w:szCs w:val="24"/>
                <w:lang w:eastAsia="en-PK"/>
              </w:rPr>
              <w:t>Input Type</w:t>
            </w:r>
          </w:p>
        </w:tc>
        <w:tc>
          <w:tcPr>
            <w:tcW w:w="0" w:type="auto"/>
            <w:vAlign w:val="center"/>
            <w:hideMark/>
          </w:tcPr>
          <w:p w14:paraId="5B2C7587" w14:textId="77777777" w:rsidR="00F50180" w:rsidRPr="00F50180" w:rsidRDefault="00F50180" w:rsidP="00F50180">
            <w:pPr>
              <w:spacing w:after="0" w:line="240" w:lineRule="auto"/>
              <w:jc w:val="center"/>
              <w:rPr>
                <w:rFonts w:ascii="Times New Roman" w:eastAsia="Times New Roman" w:hAnsi="Times New Roman" w:cs="Times New Roman"/>
                <w:b/>
                <w:bCs/>
                <w:sz w:val="24"/>
                <w:szCs w:val="24"/>
                <w:lang w:eastAsia="en-PK"/>
              </w:rPr>
            </w:pPr>
            <w:r w:rsidRPr="00F50180">
              <w:rPr>
                <w:rFonts w:ascii="Times New Roman" w:eastAsia="Times New Roman" w:hAnsi="Times New Roman" w:cs="Times New Roman"/>
                <w:b/>
                <w:bCs/>
                <w:sz w:val="24"/>
                <w:szCs w:val="24"/>
                <w:lang w:eastAsia="en-PK"/>
              </w:rPr>
              <w:t>Outcome</w:t>
            </w:r>
          </w:p>
        </w:tc>
      </w:tr>
      <w:tr w:rsidR="00F50180" w:rsidRPr="00F50180" w14:paraId="4B5FCF9E" w14:textId="77777777" w:rsidTr="00F50180">
        <w:trPr>
          <w:tblCellSpacing w:w="15" w:type="dxa"/>
        </w:trPr>
        <w:tc>
          <w:tcPr>
            <w:tcW w:w="0" w:type="auto"/>
            <w:vAlign w:val="center"/>
            <w:hideMark/>
          </w:tcPr>
          <w:p w14:paraId="13EC5FD6" w14:textId="77777777" w:rsidR="00F50180" w:rsidRPr="00F50180" w:rsidRDefault="00F50180" w:rsidP="00F50180">
            <w:pPr>
              <w:spacing w:after="0"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CBC Report</w:t>
            </w:r>
          </w:p>
        </w:tc>
        <w:tc>
          <w:tcPr>
            <w:tcW w:w="0" w:type="auto"/>
            <w:vAlign w:val="center"/>
            <w:hideMark/>
          </w:tcPr>
          <w:p w14:paraId="6E2544FE" w14:textId="77777777" w:rsidR="00F50180" w:rsidRPr="00F50180" w:rsidRDefault="00F50180" w:rsidP="00F50180">
            <w:pPr>
              <w:spacing w:after="0"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PDF</w:t>
            </w:r>
          </w:p>
        </w:tc>
        <w:tc>
          <w:tcPr>
            <w:tcW w:w="0" w:type="auto"/>
            <w:vAlign w:val="center"/>
            <w:hideMark/>
          </w:tcPr>
          <w:p w14:paraId="26D4C394" w14:textId="77777777" w:rsidR="00F50180" w:rsidRPr="00F50180" w:rsidRDefault="00F50180" w:rsidP="00F50180">
            <w:pPr>
              <w:spacing w:after="0"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Successful Analysis</w:t>
            </w:r>
          </w:p>
        </w:tc>
      </w:tr>
      <w:tr w:rsidR="00F50180" w:rsidRPr="00F50180" w14:paraId="37612671" w14:textId="77777777" w:rsidTr="00F50180">
        <w:trPr>
          <w:tblCellSpacing w:w="15" w:type="dxa"/>
        </w:trPr>
        <w:tc>
          <w:tcPr>
            <w:tcW w:w="0" w:type="auto"/>
            <w:vAlign w:val="center"/>
            <w:hideMark/>
          </w:tcPr>
          <w:p w14:paraId="35ACCBD9" w14:textId="77777777" w:rsidR="00F50180" w:rsidRPr="00F50180" w:rsidRDefault="00F50180" w:rsidP="00F50180">
            <w:pPr>
              <w:spacing w:after="0"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Blood Glucose Report</w:t>
            </w:r>
          </w:p>
        </w:tc>
        <w:tc>
          <w:tcPr>
            <w:tcW w:w="0" w:type="auto"/>
            <w:vAlign w:val="center"/>
            <w:hideMark/>
          </w:tcPr>
          <w:p w14:paraId="41150971" w14:textId="77777777" w:rsidR="00F50180" w:rsidRPr="00F50180" w:rsidRDefault="00F50180" w:rsidP="00F50180">
            <w:pPr>
              <w:spacing w:after="0"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PDF</w:t>
            </w:r>
          </w:p>
        </w:tc>
        <w:tc>
          <w:tcPr>
            <w:tcW w:w="0" w:type="auto"/>
            <w:vAlign w:val="center"/>
            <w:hideMark/>
          </w:tcPr>
          <w:p w14:paraId="5F180413" w14:textId="77777777" w:rsidR="00F50180" w:rsidRPr="00F50180" w:rsidRDefault="00F50180" w:rsidP="00F50180">
            <w:pPr>
              <w:spacing w:after="0"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Successful Analysis</w:t>
            </w:r>
          </w:p>
        </w:tc>
      </w:tr>
      <w:tr w:rsidR="00F50180" w:rsidRPr="00F50180" w14:paraId="59780456" w14:textId="77777777" w:rsidTr="00F50180">
        <w:trPr>
          <w:tblCellSpacing w:w="15" w:type="dxa"/>
        </w:trPr>
        <w:tc>
          <w:tcPr>
            <w:tcW w:w="0" w:type="auto"/>
            <w:vAlign w:val="center"/>
            <w:hideMark/>
          </w:tcPr>
          <w:p w14:paraId="250C9937" w14:textId="77777777" w:rsidR="00F50180" w:rsidRPr="00F50180" w:rsidRDefault="00F50180" w:rsidP="00F50180">
            <w:pPr>
              <w:spacing w:after="0"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Medical Report Image</w:t>
            </w:r>
          </w:p>
        </w:tc>
        <w:tc>
          <w:tcPr>
            <w:tcW w:w="0" w:type="auto"/>
            <w:vAlign w:val="center"/>
            <w:hideMark/>
          </w:tcPr>
          <w:p w14:paraId="6F5E967D" w14:textId="77777777" w:rsidR="00F50180" w:rsidRPr="00F50180" w:rsidRDefault="00F50180" w:rsidP="00F50180">
            <w:pPr>
              <w:spacing w:after="0"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JPG/PNG</w:t>
            </w:r>
          </w:p>
        </w:tc>
        <w:tc>
          <w:tcPr>
            <w:tcW w:w="0" w:type="auto"/>
            <w:vAlign w:val="center"/>
            <w:hideMark/>
          </w:tcPr>
          <w:p w14:paraId="1AC02C81" w14:textId="77777777" w:rsidR="00F50180" w:rsidRPr="00F50180" w:rsidRDefault="00F50180" w:rsidP="00F50180">
            <w:pPr>
              <w:spacing w:after="0"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Successful Analysis</w:t>
            </w:r>
          </w:p>
        </w:tc>
      </w:tr>
      <w:tr w:rsidR="00F50180" w:rsidRPr="00F50180" w14:paraId="5371BA98" w14:textId="77777777" w:rsidTr="00F50180">
        <w:trPr>
          <w:tblCellSpacing w:w="15" w:type="dxa"/>
        </w:trPr>
        <w:tc>
          <w:tcPr>
            <w:tcW w:w="0" w:type="auto"/>
            <w:vAlign w:val="center"/>
            <w:hideMark/>
          </w:tcPr>
          <w:p w14:paraId="6C4B4F46" w14:textId="77777777" w:rsidR="00F50180" w:rsidRPr="00F50180" w:rsidRDefault="00F50180" w:rsidP="00F50180">
            <w:pPr>
              <w:spacing w:after="0"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Healthcare Question</w:t>
            </w:r>
          </w:p>
        </w:tc>
        <w:tc>
          <w:tcPr>
            <w:tcW w:w="0" w:type="auto"/>
            <w:vAlign w:val="center"/>
            <w:hideMark/>
          </w:tcPr>
          <w:p w14:paraId="202D302F" w14:textId="77777777" w:rsidR="00F50180" w:rsidRPr="00F50180" w:rsidRDefault="00F50180" w:rsidP="00F50180">
            <w:pPr>
              <w:spacing w:after="0"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Text</w:t>
            </w:r>
          </w:p>
        </w:tc>
        <w:tc>
          <w:tcPr>
            <w:tcW w:w="0" w:type="auto"/>
            <w:vAlign w:val="center"/>
            <w:hideMark/>
          </w:tcPr>
          <w:p w14:paraId="009E4961" w14:textId="77777777" w:rsidR="00F50180" w:rsidRPr="00F50180" w:rsidRDefault="00F50180" w:rsidP="00F50180">
            <w:pPr>
              <w:spacing w:after="0"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Successful Response</w:t>
            </w:r>
          </w:p>
        </w:tc>
      </w:tr>
    </w:tbl>
    <w:p w14:paraId="4D104770"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The results demonstrate that the proposed system can effectively process multiple input formats while maintaining a conversational interaction style.</w:t>
      </w:r>
    </w:p>
    <w:p w14:paraId="0491806A" w14:textId="77777777" w:rsidR="00F50180" w:rsidRPr="00F50180" w:rsidRDefault="00F50180" w:rsidP="00F50180">
      <w:pPr>
        <w:spacing w:after="0"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pict w14:anchorId="5EF49495">
          <v:rect id="_x0000_i1147" style="width:0;height:1.5pt" o:hralign="center" o:hrstd="t" o:hr="t" fillcolor="#a0a0a0" stroked="f"/>
        </w:pict>
      </w:r>
    </w:p>
    <w:p w14:paraId="5CF80520" w14:textId="77777777" w:rsidR="00F50180" w:rsidRPr="00F50180" w:rsidRDefault="00F50180" w:rsidP="00F50180">
      <w:pPr>
        <w:spacing w:before="100" w:beforeAutospacing="1" w:after="100" w:afterAutospacing="1" w:line="240" w:lineRule="auto"/>
        <w:outlineLvl w:val="1"/>
        <w:rPr>
          <w:rFonts w:ascii="Times New Roman" w:eastAsia="Times New Roman" w:hAnsi="Times New Roman" w:cs="Times New Roman"/>
          <w:b/>
          <w:bCs/>
          <w:sz w:val="36"/>
          <w:szCs w:val="36"/>
          <w:lang w:eastAsia="en-PK"/>
        </w:rPr>
      </w:pPr>
      <w:r w:rsidRPr="00F50180">
        <w:rPr>
          <w:rFonts w:ascii="Times New Roman" w:eastAsia="Times New Roman" w:hAnsi="Times New Roman" w:cs="Times New Roman"/>
          <w:b/>
          <w:bCs/>
          <w:sz w:val="36"/>
          <w:szCs w:val="36"/>
          <w:lang w:eastAsia="en-PK"/>
        </w:rPr>
        <w:t>5.3 Discussion</w:t>
      </w:r>
    </w:p>
    <w:p w14:paraId="31E97351"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The integration of Large Language Models significantly improved the quality of report explanations compared to traditional rule-based approaches. Instead of displaying raw medical values, the system translated laboratory findings into user-friendly descriptions that can be understood by non-medical users.</w:t>
      </w:r>
    </w:p>
    <w:p w14:paraId="63F9CA55"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The conversational interface further enhanced usability by allowing users to ask follow-up questions regarding specific findings in their reports. This interaction model closely resembles modern AI assistants and improves user engagement.</w:t>
      </w:r>
    </w:p>
    <w:p w14:paraId="00D40BE7"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lastRenderedPageBreak/>
        <w:t>The inclusion of OCR technology also increased system flexibility by enabling support for scanned documents and report images. This feature is important because many healthcare institutions still provide reports in image-based formats.</w:t>
      </w:r>
    </w:p>
    <w:p w14:paraId="61D95B68"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However, several limitations were identified during testing. OCR accuracy may decrease when image quality is poor, and AI-generated responses depend on the availability of external API services. Furthermore, the system should not be considered a replacement for professional medical consultation because final diagnosis and treatment decisions require qualified healthcare professionals.</w:t>
      </w:r>
    </w:p>
    <w:p w14:paraId="6A94915A"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Overall, the proposed system demonstrates the potential of Artificial Intelligence in improving healthcare accessibility and patient understanding of medical information.</w:t>
      </w:r>
    </w:p>
    <w:p w14:paraId="60991691" w14:textId="77777777" w:rsidR="00F50180" w:rsidRPr="00F50180" w:rsidRDefault="00F50180" w:rsidP="00F50180">
      <w:pPr>
        <w:spacing w:after="0"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pict w14:anchorId="67F4FEB4">
          <v:rect id="_x0000_i1148" style="width:0;height:1.5pt" o:hralign="center" o:hrstd="t" o:hr="t" fillcolor="#a0a0a0" stroked="f"/>
        </w:pict>
      </w:r>
    </w:p>
    <w:p w14:paraId="6C038F97" w14:textId="77777777" w:rsidR="00F50180" w:rsidRPr="00F50180" w:rsidRDefault="00F50180" w:rsidP="00F501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rPr>
      </w:pPr>
      <w:r w:rsidRPr="00F50180">
        <w:rPr>
          <w:rFonts w:ascii="Times New Roman" w:eastAsia="Times New Roman" w:hAnsi="Times New Roman" w:cs="Times New Roman"/>
          <w:b/>
          <w:bCs/>
          <w:kern w:val="36"/>
          <w:sz w:val="48"/>
          <w:szCs w:val="48"/>
          <w:lang w:eastAsia="en-PK"/>
        </w:rPr>
        <w:t>6. Conclusion</w:t>
      </w:r>
    </w:p>
    <w:p w14:paraId="5FA888AB"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This research presented the design and development of an AI-Powered Medical Report Explanation Agent that assists users in understanding laboratory reports through conversational interaction. The system integrates OCR technology, document processing techniques, and the Gemini Large Language Model to provide understandable explanations of medical findings.</w:t>
      </w:r>
    </w:p>
    <w:p w14:paraId="5F8FE8DA"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The developed solution supports multiple report formats, including PDF documents and image-based reports. Users can upload laboratory reports, request analysis, and ask follow-up healthcare-related questions through a unified chat interface. Experimental evaluation demonstrated that the system successfully interprets report contents and generates meaningful explanations suitable for non-specialist users.</w:t>
      </w:r>
    </w:p>
    <w:p w14:paraId="2EE4E024"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The proposed system contributes to improved healthcare literacy by reducing the communication gap between technical medical reports and ordinary users. While the system provides educational assistance, it is designed to complement rather than replace professional healthcare services.</w:t>
      </w:r>
    </w:p>
    <w:p w14:paraId="1D77A2F7" w14:textId="77777777" w:rsidR="00F50180" w:rsidRPr="00F50180" w:rsidRDefault="00F50180" w:rsidP="00F50180">
      <w:pPr>
        <w:spacing w:after="0"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pict w14:anchorId="3CDC32C8">
          <v:rect id="_x0000_i1149" style="width:0;height:1.5pt" o:hralign="center" o:hrstd="t" o:hr="t" fillcolor="#a0a0a0" stroked="f"/>
        </w:pict>
      </w:r>
    </w:p>
    <w:p w14:paraId="11B3A810" w14:textId="77777777" w:rsidR="00F50180" w:rsidRPr="00F50180" w:rsidRDefault="00F50180" w:rsidP="00F501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rPr>
      </w:pPr>
      <w:r w:rsidRPr="00F50180">
        <w:rPr>
          <w:rFonts w:ascii="Times New Roman" w:eastAsia="Times New Roman" w:hAnsi="Times New Roman" w:cs="Times New Roman"/>
          <w:b/>
          <w:bCs/>
          <w:kern w:val="36"/>
          <w:sz w:val="48"/>
          <w:szCs w:val="48"/>
          <w:lang w:eastAsia="en-PK"/>
        </w:rPr>
        <w:t>7. Future Work</w:t>
      </w:r>
    </w:p>
    <w:p w14:paraId="3443287B"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Several improvements can be incorporated into future versions of the system:</w:t>
      </w:r>
    </w:p>
    <w:p w14:paraId="0F74D925" w14:textId="77777777" w:rsidR="00F50180" w:rsidRPr="00F50180" w:rsidRDefault="00F50180" w:rsidP="00F5018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Voice-based interaction for improved accessibility.</w:t>
      </w:r>
    </w:p>
    <w:p w14:paraId="10BB077B" w14:textId="77777777" w:rsidR="00F50180" w:rsidRPr="00F50180" w:rsidRDefault="00F50180" w:rsidP="00F5018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Multilingual support for users from different linguistic backgrounds.</w:t>
      </w:r>
    </w:p>
    <w:p w14:paraId="721AC582" w14:textId="77777777" w:rsidR="00F50180" w:rsidRPr="00F50180" w:rsidRDefault="00F50180" w:rsidP="00F5018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Integration with Electronic Health Record (EHR) systems.</w:t>
      </w:r>
    </w:p>
    <w:p w14:paraId="0818058A" w14:textId="77777777" w:rsidR="00F50180" w:rsidRPr="00F50180" w:rsidRDefault="00F50180" w:rsidP="00F5018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Advanced medical report visualization and trend analysis.</w:t>
      </w:r>
    </w:p>
    <w:p w14:paraId="1C99359C" w14:textId="77777777" w:rsidR="00F50180" w:rsidRPr="00F50180" w:rsidRDefault="00F50180" w:rsidP="00F5018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Personalized healthcare recommendations based on historical reports.</w:t>
      </w:r>
    </w:p>
    <w:p w14:paraId="3CAA572C" w14:textId="77777777" w:rsidR="00F50180" w:rsidRPr="00F50180" w:rsidRDefault="00F50180" w:rsidP="00F5018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Mobile application development for wider accessibility.</w:t>
      </w:r>
    </w:p>
    <w:p w14:paraId="6DDF00FB" w14:textId="77777777" w:rsidR="00F50180" w:rsidRPr="00F50180" w:rsidRDefault="00F50180" w:rsidP="00F5018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Enhanced OCR capabilities for low-quality report images.</w:t>
      </w:r>
    </w:p>
    <w:p w14:paraId="1F35A0C3" w14:textId="77777777" w:rsidR="00F50180" w:rsidRPr="00F50180" w:rsidRDefault="00F50180" w:rsidP="00F5018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Integration with additional medical knowledge bases for improved response quality.</w:t>
      </w:r>
    </w:p>
    <w:p w14:paraId="67650AD1"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lastRenderedPageBreak/>
        <w:t>These enhancements would further improve usability and expand the practical applications of the proposed healthcare assistant.</w:t>
      </w:r>
    </w:p>
    <w:p w14:paraId="2A5CD3B0" w14:textId="77777777" w:rsidR="00F50180" w:rsidRPr="00F50180" w:rsidRDefault="00F50180" w:rsidP="00F50180">
      <w:pPr>
        <w:spacing w:after="0"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pict w14:anchorId="6694F201">
          <v:rect id="_x0000_i1150" style="width:0;height:1.5pt" o:hralign="center" o:hrstd="t" o:hr="t" fillcolor="#a0a0a0" stroked="f"/>
        </w:pict>
      </w:r>
    </w:p>
    <w:p w14:paraId="4631BFA8" w14:textId="77777777" w:rsidR="00F50180" w:rsidRPr="00F50180" w:rsidRDefault="00F50180" w:rsidP="00F501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PK"/>
        </w:rPr>
      </w:pPr>
      <w:r w:rsidRPr="00F50180">
        <w:rPr>
          <w:rFonts w:ascii="Times New Roman" w:eastAsia="Times New Roman" w:hAnsi="Times New Roman" w:cs="Times New Roman"/>
          <w:b/>
          <w:bCs/>
          <w:kern w:val="36"/>
          <w:sz w:val="48"/>
          <w:szCs w:val="48"/>
          <w:lang w:eastAsia="en-PK"/>
        </w:rPr>
        <w:t>References</w:t>
      </w:r>
    </w:p>
    <w:p w14:paraId="7D927D20"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 xml:space="preserve">[1] S. Russell and P. </w:t>
      </w:r>
      <w:proofErr w:type="spellStart"/>
      <w:r w:rsidRPr="00F50180">
        <w:rPr>
          <w:rFonts w:ascii="Times New Roman" w:eastAsia="Times New Roman" w:hAnsi="Times New Roman" w:cs="Times New Roman"/>
          <w:sz w:val="24"/>
          <w:szCs w:val="24"/>
          <w:lang w:eastAsia="en-PK"/>
        </w:rPr>
        <w:t>Norvig</w:t>
      </w:r>
      <w:proofErr w:type="spellEnd"/>
      <w:r w:rsidRPr="00F50180">
        <w:rPr>
          <w:rFonts w:ascii="Times New Roman" w:eastAsia="Times New Roman" w:hAnsi="Times New Roman" w:cs="Times New Roman"/>
          <w:sz w:val="24"/>
          <w:szCs w:val="24"/>
          <w:lang w:eastAsia="en-PK"/>
        </w:rPr>
        <w:t xml:space="preserve">, </w:t>
      </w:r>
      <w:r w:rsidRPr="00F50180">
        <w:rPr>
          <w:rFonts w:ascii="Times New Roman" w:eastAsia="Times New Roman" w:hAnsi="Times New Roman" w:cs="Times New Roman"/>
          <w:i/>
          <w:iCs/>
          <w:sz w:val="24"/>
          <w:szCs w:val="24"/>
          <w:lang w:eastAsia="en-PK"/>
        </w:rPr>
        <w:t>Artificial Intelligence: A Modern Approach</w:t>
      </w:r>
      <w:r w:rsidRPr="00F50180">
        <w:rPr>
          <w:rFonts w:ascii="Times New Roman" w:eastAsia="Times New Roman" w:hAnsi="Times New Roman" w:cs="Times New Roman"/>
          <w:sz w:val="24"/>
          <w:szCs w:val="24"/>
          <w:lang w:eastAsia="en-PK"/>
        </w:rPr>
        <w:t>, 4th ed. Pearson, 2021.</w:t>
      </w:r>
    </w:p>
    <w:p w14:paraId="77D72072"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 xml:space="preserve">[2] T. Davenport and R. </w:t>
      </w:r>
      <w:proofErr w:type="spellStart"/>
      <w:r w:rsidRPr="00F50180">
        <w:rPr>
          <w:rFonts w:ascii="Times New Roman" w:eastAsia="Times New Roman" w:hAnsi="Times New Roman" w:cs="Times New Roman"/>
          <w:sz w:val="24"/>
          <w:szCs w:val="24"/>
          <w:lang w:eastAsia="en-PK"/>
        </w:rPr>
        <w:t>Kalakota</w:t>
      </w:r>
      <w:proofErr w:type="spellEnd"/>
      <w:r w:rsidRPr="00F50180">
        <w:rPr>
          <w:rFonts w:ascii="Times New Roman" w:eastAsia="Times New Roman" w:hAnsi="Times New Roman" w:cs="Times New Roman"/>
          <w:sz w:val="24"/>
          <w:szCs w:val="24"/>
          <w:lang w:eastAsia="en-PK"/>
        </w:rPr>
        <w:t xml:space="preserve">, “The potential for artificial intelligence in healthcare,” </w:t>
      </w:r>
      <w:r w:rsidRPr="00F50180">
        <w:rPr>
          <w:rFonts w:ascii="Times New Roman" w:eastAsia="Times New Roman" w:hAnsi="Times New Roman" w:cs="Times New Roman"/>
          <w:i/>
          <w:iCs/>
          <w:sz w:val="24"/>
          <w:szCs w:val="24"/>
          <w:lang w:eastAsia="en-PK"/>
        </w:rPr>
        <w:t>Future Healthcare Journal</w:t>
      </w:r>
      <w:r w:rsidRPr="00F50180">
        <w:rPr>
          <w:rFonts w:ascii="Times New Roman" w:eastAsia="Times New Roman" w:hAnsi="Times New Roman" w:cs="Times New Roman"/>
          <w:sz w:val="24"/>
          <w:szCs w:val="24"/>
          <w:lang w:eastAsia="en-PK"/>
        </w:rPr>
        <w:t>, vol. 6, no. 2, pp. 94–98, 2019.</w:t>
      </w:r>
    </w:p>
    <w:p w14:paraId="13049DF1"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 xml:space="preserve">[3] A. </w:t>
      </w:r>
      <w:proofErr w:type="spellStart"/>
      <w:r w:rsidRPr="00F50180">
        <w:rPr>
          <w:rFonts w:ascii="Times New Roman" w:eastAsia="Times New Roman" w:hAnsi="Times New Roman" w:cs="Times New Roman"/>
          <w:sz w:val="24"/>
          <w:szCs w:val="24"/>
          <w:lang w:eastAsia="en-PK"/>
        </w:rPr>
        <w:t>Esteva</w:t>
      </w:r>
      <w:proofErr w:type="spellEnd"/>
      <w:r w:rsidRPr="00F50180">
        <w:rPr>
          <w:rFonts w:ascii="Times New Roman" w:eastAsia="Times New Roman" w:hAnsi="Times New Roman" w:cs="Times New Roman"/>
          <w:sz w:val="24"/>
          <w:szCs w:val="24"/>
          <w:lang w:eastAsia="en-PK"/>
        </w:rPr>
        <w:t xml:space="preserve"> et al., “A guide to deep learning in healthcare,” </w:t>
      </w:r>
      <w:r w:rsidRPr="00F50180">
        <w:rPr>
          <w:rFonts w:ascii="Times New Roman" w:eastAsia="Times New Roman" w:hAnsi="Times New Roman" w:cs="Times New Roman"/>
          <w:i/>
          <w:iCs/>
          <w:sz w:val="24"/>
          <w:szCs w:val="24"/>
          <w:lang w:eastAsia="en-PK"/>
        </w:rPr>
        <w:t>Nature Medicine</w:t>
      </w:r>
      <w:r w:rsidRPr="00F50180">
        <w:rPr>
          <w:rFonts w:ascii="Times New Roman" w:eastAsia="Times New Roman" w:hAnsi="Times New Roman" w:cs="Times New Roman"/>
          <w:sz w:val="24"/>
          <w:szCs w:val="24"/>
          <w:lang w:eastAsia="en-PK"/>
        </w:rPr>
        <w:t>, vol. 25, no. 1, pp. 24–29, 2019.</w:t>
      </w:r>
    </w:p>
    <w:p w14:paraId="332BE903"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 xml:space="preserve">[4] J. Devlin et al., “BERT: Pre-training of deep bidirectional transformers for language understanding,” in </w:t>
      </w:r>
      <w:r w:rsidRPr="00F50180">
        <w:rPr>
          <w:rFonts w:ascii="Times New Roman" w:eastAsia="Times New Roman" w:hAnsi="Times New Roman" w:cs="Times New Roman"/>
          <w:i/>
          <w:iCs/>
          <w:sz w:val="24"/>
          <w:szCs w:val="24"/>
          <w:lang w:eastAsia="en-PK"/>
        </w:rPr>
        <w:t>Proceedings of NAACL-HLT</w:t>
      </w:r>
      <w:r w:rsidRPr="00F50180">
        <w:rPr>
          <w:rFonts w:ascii="Times New Roman" w:eastAsia="Times New Roman" w:hAnsi="Times New Roman" w:cs="Times New Roman"/>
          <w:sz w:val="24"/>
          <w:szCs w:val="24"/>
          <w:lang w:eastAsia="en-PK"/>
        </w:rPr>
        <w:t>, 2019.</w:t>
      </w:r>
    </w:p>
    <w:p w14:paraId="3696F65A"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 xml:space="preserve">[5] </w:t>
      </w:r>
      <w:proofErr w:type="spellStart"/>
      <w:r w:rsidRPr="00F50180">
        <w:rPr>
          <w:rFonts w:ascii="Times New Roman" w:eastAsia="Times New Roman" w:hAnsi="Times New Roman" w:cs="Times New Roman"/>
          <w:sz w:val="24"/>
          <w:szCs w:val="24"/>
          <w:lang w:eastAsia="en-PK"/>
        </w:rPr>
        <w:t>OpenAI</w:t>
      </w:r>
      <w:proofErr w:type="spellEnd"/>
      <w:r w:rsidRPr="00F50180">
        <w:rPr>
          <w:rFonts w:ascii="Times New Roman" w:eastAsia="Times New Roman" w:hAnsi="Times New Roman" w:cs="Times New Roman"/>
          <w:sz w:val="24"/>
          <w:szCs w:val="24"/>
          <w:lang w:eastAsia="en-PK"/>
        </w:rPr>
        <w:t>, “GPT-4 Technical Report,” 2023.</w:t>
      </w:r>
    </w:p>
    <w:p w14:paraId="5875A180"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[6] Google DeepMind, “Gemini: A Family of Highly Capable Multimodal Models,” 2024.</w:t>
      </w:r>
    </w:p>
    <w:p w14:paraId="33C19E4B"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 xml:space="preserve">[7] R. Smith, “An overview of the Tesseract OCR engine,” </w:t>
      </w:r>
      <w:r w:rsidRPr="00F50180">
        <w:rPr>
          <w:rFonts w:ascii="Times New Roman" w:eastAsia="Times New Roman" w:hAnsi="Times New Roman" w:cs="Times New Roman"/>
          <w:i/>
          <w:iCs/>
          <w:sz w:val="24"/>
          <w:szCs w:val="24"/>
          <w:lang w:eastAsia="en-PK"/>
        </w:rPr>
        <w:t>Proceedings of ICDAR</w:t>
      </w:r>
      <w:r w:rsidRPr="00F50180">
        <w:rPr>
          <w:rFonts w:ascii="Times New Roman" w:eastAsia="Times New Roman" w:hAnsi="Times New Roman" w:cs="Times New Roman"/>
          <w:sz w:val="24"/>
          <w:szCs w:val="24"/>
          <w:lang w:eastAsia="en-PK"/>
        </w:rPr>
        <w:t>, 2007.</w:t>
      </w:r>
    </w:p>
    <w:p w14:paraId="25E26137"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[8] World Health Organization, “Global Strategy on Digital Health 2020–2025,” WHO, Geneva, 2021.</w:t>
      </w:r>
    </w:p>
    <w:p w14:paraId="78B836C5"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 xml:space="preserve">[9] M. </w:t>
      </w:r>
      <w:proofErr w:type="spellStart"/>
      <w:r w:rsidRPr="00F50180">
        <w:rPr>
          <w:rFonts w:ascii="Times New Roman" w:eastAsia="Times New Roman" w:hAnsi="Times New Roman" w:cs="Times New Roman"/>
          <w:sz w:val="24"/>
          <w:szCs w:val="24"/>
          <w:lang w:eastAsia="en-PK"/>
        </w:rPr>
        <w:t>Topol</w:t>
      </w:r>
      <w:proofErr w:type="spellEnd"/>
      <w:r w:rsidRPr="00F50180">
        <w:rPr>
          <w:rFonts w:ascii="Times New Roman" w:eastAsia="Times New Roman" w:hAnsi="Times New Roman" w:cs="Times New Roman"/>
          <w:sz w:val="24"/>
          <w:szCs w:val="24"/>
          <w:lang w:eastAsia="en-PK"/>
        </w:rPr>
        <w:t xml:space="preserve">, </w:t>
      </w:r>
      <w:r w:rsidRPr="00F50180">
        <w:rPr>
          <w:rFonts w:ascii="Times New Roman" w:eastAsia="Times New Roman" w:hAnsi="Times New Roman" w:cs="Times New Roman"/>
          <w:i/>
          <w:iCs/>
          <w:sz w:val="24"/>
          <w:szCs w:val="24"/>
          <w:lang w:eastAsia="en-PK"/>
        </w:rPr>
        <w:t>Deep Medicine: How Artificial Intelligence Can Make Healthcare Human Again</w:t>
      </w:r>
      <w:r w:rsidRPr="00F50180">
        <w:rPr>
          <w:rFonts w:ascii="Times New Roman" w:eastAsia="Times New Roman" w:hAnsi="Times New Roman" w:cs="Times New Roman"/>
          <w:sz w:val="24"/>
          <w:szCs w:val="24"/>
          <w:lang w:eastAsia="en-PK"/>
        </w:rPr>
        <w:t>. Basic Books, 2019.</w:t>
      </w:r>
    </w:p>
    <w:p w14:paraId="4E1A21D2"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 xml:space="preserve">[10] A. Vaswani et al., “Attention Is All You Need,” in </w:t>
      </w:r>
      <w:r w:rsidRPr="00F50180">
        <w:rPr>
          <w:rFonts w:ascii="Times New Roman" w:eastAsia="Times New Roman" w:hAnsi="Times New Roman" w:cs="Times New Roman"/>
          <w:i/>
          <w:iCs/>
          <w:sz w:val="24"/>
          <w:szCs w:val="24"/>
          <w:lang w:eastAsia="en-PK"/>
        </w:rPr>
        <w:t>Advances in Neural Information Processing Systems</w:t>
      </w:r>
      <w:r w:rsidRPr="00F50180">
        <w:rPr>
          <w:rFonts w:ascii="Times New Roman" w:eastAsia="Times New Roman" w:hAnsi="Times New Roman" w:cs="Times New Roman"/>
          <w:sz w:val="24"/>
          <w:szCs w:val="24"/>
          <w:lang w:eastAsia="en-PK"/>
        </w:rPr>
        <w:t>, 2017.</w:t>
      </w:r>
    </w:p>
    <w:p w14:paraId="5B9051AD"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 xml:space="preserve">[11] J. Brown et al., “Language models are few-shot learners,” </w:t>
      </w:r>
      <w:proofErr w:type="spellStart"/>
      <w:r w:rsidRPr="00F50180">
        <w:rPr>
          <w:rFonts w:ascii="Times New Roman" w:eastAsia="Times New Roman" w:hAnsi="Times New Roman" w:cs="Times New Roman"/>
          <w:i/>
          <w:iCs/>
          <w:sz w:val="24"/>
          <w:szCs w:val="24"/>
          <w:lang w:eastAsia="en-PK"/>
        </w:rPr>
        <w:t>NeurIPS</w:t>
      </w:r>
      <w:proofErr w:type="spellEnd"/>
      <w:r w:rsidRPr="00F50180">
        <w:rPr>
          <w:rFonts w:ascii="Times New Roman" w:eastAsia="Times New Roman" w:hAnsi="Times New Roman" w:cs="Times New Roman"/>
          <w:sz w:val="24"/>
          <w:szCs w:val="24"/>
          <w:lang w:eastAsia="en-PK"/>
        </w:rPr>
        <w:t>, 2020.</w:t>
      </w:r>
    </w:p>
    <w:p w14:paraId="4A9A3243"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 xml:space="preserve">[12] M. M. Rahman et al., “Applications of AI in healthcare: A review,” </w:t>
      </w:r>
      <w:r w:rsidRPr="00F50180">
        <w:rPr>
          <w:rFonts w:ascii="Times New Roman" w:eastAsia="Times New Roman" w:hAnsi="Times New Roman" w:cs="Times New Roman"/>
          <w:i/>
          <w:iCs/>
          <w:sz w:val="24"/>
          <w:szCs w:val="24"/>
          <w:lang w:eastAsia="en-PK"/>
        </w:rPr>
        <w:t>Healthcare Analytics</w:t>
      </w:r>
      <w:r w:rsidRPr="00F50180">
        <w:rPr>
          <w:rFonts w:ascii="Times New Roman" w:eastAsia="Times New Roman" w:hAnsi="Times New Roman" w:cs="Times New Roman"/>
          <w:sz w:val="24"/>
          <w:szCs w:val="24"/>
          <w:lang w:eastAsia="en-PK"/>
        </w:rPr>
        <w:t>, vol. 2, 2022.</w:t>
      </w:r>
    </w:p>
    <w:p w14:paraId="18871B12"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 xml:space="preserve">[13] H. Lee and J. Kim, “Medical document analysis using OCR and NLP techniques,” </w:t>
      </w:r>
      <w:r w:rsidRPr="00F50180">
        <w:rPr>
          <w:rFonts w:ascii="Times New Roman" w:eastAsia="Times New Roman" w:hAnsi="Times New Roman" w:cs="Times New Roman"/>
          <w:i/>
          <w:iCs/>
          <w:sz w:val="24"/>
          <w:szCs w:val="24"/>
          <w:lang w:eastAsia="en-PK"/>
        </w:rPr>
        <w:t>Journal of Medical Systems</w:t>
      </w:r>
      <w:r w:rsidRPr="00F50180">
        <w:rPr>
          <w:rFonts w:ascii="Times New Roman" w:eastAsia="Times New Roman" w:hAnsi="Times New Roman" w:cs="Times New Roman"/>
          <w:sz w:val="24"/>
          <w:szCs w:val="24"/>
          <w:lang w:eastAsia="en-PK"/>
        </w:rPr>
        <w:t>, vol. 45, no. 4, 2021.</w:t>
      </w:r>
    </w:p>
    <w:p w14:paraId="12263624"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 xml:space="preserve">[14] X. Wang et al., “Large language models in healthcare: Opportunities and challenges,” </w:t>
      </w:r>
      <w:r w:rsidRPr="00F50180">
        <w:rPr>
          <w:rFonts w:ascii="Times New Roman" w:eastAsia="Times New Roman" w:hAnsi="Times New Roman" w:cs="Times New Roman"/>
          <w:i/>
          <w:iCs/>
          <w:sz w:val="24"/>
          <w:szCs w:val="24"/>
          <w:lang w:eastAsia="en-PK"/>
        </w:rPr>
        <w:t>Nature Digital Medicine</w:t>
      </w:r>
      <w:r w:rsidRPr="00F50180">
        <w:rPr>
          <w:rFonts w:ascii="Times New Roman" w:eastAsia="Times New Roman" w:hAnsi="Times New Roman" w:cs="Times New Roman"/>
          <w:sz w:val="24"/>
          <w:szCs w:val="24"/>
          <w:lang w:eastAsia="en-PK"/>
        </w:rPr>
        <w:t>, vol. 6, no. 1, 2024.</w:t>
      </w:r>
    </w:p>
    <w:p w14:paraId="5EF7CA2F"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 xml:space="preserve">[15] </w:t>
      </w:r>
      <w:proofErr w:type="spellStart"/>
      <w:r w:rsidRPr="00F50180">
        <w:rPr>
          <w:rFonts w:ascii="Times New Roman" w:eastAsia="Times New Roman" w:hAnsi="Times New Roman" w:cs="Times New Roman"/>
          <w:sz w:val="24"/>
          <w:szCs w:val="24"/>
          <w:lang w:eastAsia="en-PK"/>
        </w:rPr>
        <w:t>MRAgent</w:t>
      </w:r>
      <w:proofErr w:type="spellEnd"/>
      <w:r w:rsidRPr="00F50180">
        <w:rPr>
          <w:rFonts w:ascii="Times New Roman" w:eastAsia="Times New Roman" w:hAnsi="Times New Roman" w:cs="Times New Roman"/>
          <w:sz w:val="24"/>
          <w:szCs w:val="24"/>
          <w:lang w:eastAsia="en-PK"/>
        </w:rPr>
        <w:t xml:space="preserve"> Research Team, “</w:t>
      </w:r>
      <w:proofErr w:type="spellStart"/>
      <w:r w:rsidRPr="00F50180">
        <w:rPr>
          <w:rFonts w:ascii="Times New Roman" w:eastAsia="Times New Roman" w:hAnsi="Times New Roman" w:cs="Times New Roman"/>
          <w:sz w:val="24"/>
          <w:szCs w:val="24"/>
          <w:lang w:eastAsia="en-PK"/>
        </w:rPr>
        <w:t>MRAgent</w:t>
      </w:r>
      <w:proofErr w:type="spellEnd"/>
      <w:r w:rsidRPr="00F50180">
        <w:rPr>
          <w:rFonts w:ascii="Times New Roman" w:eastAsia="Times New Roman" w:hAnsi="Times New Roman" w:cs="Times New Roman"/>
          <w:sz w:val="24"/>
          <w:szCs w:val="24"/>
          <w:lang w:eastAsia="en-PK"/>
        </w:rPr>
        <w:t>: An LLM-Based Automated Agent for Causal Knowledge Discovery in Disease via Mendelian Randomization,” 2024.</w:t>
      </w:r>
    </w:p>
    <w:p w14:paraId="6314555F"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 xml:space="preserve">[16] </w:t>
      </w:r>
      <w:proofErr w:type="spellStart"/>
      <w:r w:rsidRPr="00F50180">
        <w:rPr>
          <w:rFonts w:ascii="Times New Roman" w:eastAsia="Times New Roman" w:hAnsi="Times New Roman" w:cs="Times New Roman"/>
          <w:sz w:val="24"/>
          <w:szCs w:val="24"/>
          <w:lang w:eastAsia="en-PK"/>
        </w:rPr>
        <w:t>Streamlit</w:t>
      </w:r>
      <w:proofErr w:type="spellEnd"/>
      <w:r w:rsidRPr="00F50180">
        <w:rPr>
          <w:rFonts w:ascii="Times New Roman" w:eastAsia="Times New Roman" w:hAnsi="Times New Roman" w:cs="Times New Roman"/>
          <w:sz w:val="24"/>
          <w:szCs w:val="24"/>
          <w:lang w:eastAsia="en-PK"/>
        </w:rPr>
        <w:t xml:space="preserve"> Inc., “</w:t>
      </w:r>
      <w:proofErr w:type="spellStart"/>
      <w:r w:rsidRPr="00F50180">
        <w:rPr>
          <w:rFonts w:ascii="Times New Roman" w:eastAsia="Times New Roman" w:hAnsi="Times New Roman" w:cs="Times New Roman"/>
          <w:sz w:val="24"/>
          <w:szCs w:val="24"/>
          <w:lang w:eastAsia="en-PK"/>
        </w:rPr>
        <w:t>Streamlit</w:t>
      </w:r>
      <w:proofErr w:type="spellEnd"/>
      <w:r w:rsidRPr="00F50180">
        <w:rPr>
          <w:rFonts w:ascii="Times New Roman" w:eastAsia="Times New Roman" w:hAnsi="Times New Roman" w:cs="Times New Roman"/>
          <w:sz w:val="24"/>
          <w:szCs w:val="24"/>
          <w:lang w:eastAsia="en-PK"/>
        </w:rPr>
        <w:t xml:space="preserve"> Documentation,” 2025.</w:t>
      </w:r>
    </w:p>
    <w:p w14:paraId="1E1C17B9"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lastRenderedPageBreak/>
        <w:t>[17] Python Software Foundation, “Python Programming Language Documentation,” 2025.</w:t>
      </w:r>
    </w:p>
    <w:p w14:paraId="36C6D180"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[18] GitHub Inc., “GitHub Documentation,” 2025.</w:t>
      </w:r>
    </w:p>
    <w:p w14:paraId="045FE54F"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 xml:space="preserve">[19] J. Hirschberg and C. Manning, “Advances in Natural Language Processing,” </w:t>
      </w:r>
      <w:r w:rsidRPr="00F50180">
        <w:rPr>
          <w:rFonts w:ascii="Times New Roman" w:eastAsia="Times New Roman" w:hAnsi="Times New Roman" w:cs="Times New Roman"/>
          <w:i/>
          <w:iCs/>
          <w:sz w:val="24"/>
          <w:szCs w:val="24"/>
          <w:lang w:eastAsia="en-PK"/>
        </w:rPr>
        <w:t>Science</w:t>
      </w:r>
      <w:r w:rsidRPr="00F50180">
        <w:rPr>
          <w:rFonts w:ascii="Times New Roman" w:eastAsia="Times New Roman" w:hAnsi="Times New Roman" w:cs="Times New Roman"/>
          <w:sz w:val="24"/>
          <w:szCs w:val="24"/>
          <w:lang w:eastAsia="en-PK"/>
        </w:rPr>
        <w:t>, vol. 349, no. 6245, pp. 261–266, 2015.</w:t>
      </w:r>
    </w:p>
    <w:p w14:paraId="6DECB7F3" w14:textId="77777777" w:rsidR="00F50180" w:rsidRPr="00F50180" w:rsidRDefault="00F50180" w:rsidP="00F50180">
      <w:pPr>
        <w:spacing w:before="100" w:beforeAutospacing="1" w:after="100" w:afterAutospacing="1" w:line="240" w:lineRule="auto"/>
        <w:rPr>
          <w:rFonts w:ascii="Times New Roman" w:eastAsia="Times New Roman" w:hAnsi="Times New Roman" w:cs="Times New Roman"/>
          <w:sz w:val="24"/>
          <w:szCs w:val="24"/>
          <w:lang w:eastAsia="en-PK"/>
        </w:rPr>
      </w:pPr>
      <w:r w:rsidRPr="00F50180">
        <w:rPr>
          <w:rFonts w:ascii="Times New Roman" w:eastAsia="Times New Roman" w:hAnsi="Times New Roman" w:cs="Times New Roman"/>
          <w:sz w:val="24"/>
          <w:szCs w:val="24"/>
          <w:lang w:eastAsia="en-PK"/>
        </w:rPr>
        <w:t>[20] National Institutes of Health, “Artificial Intelligence in Healthcare,” NIH Report, 2024.</w:t>
      </w:r>
    </w:p>
    <w:p w14:paraId="1B2FEA69" w14:textId="77777777" w:rsidR="00F50180" w:rsidRPr="00F50180" w:rsidRDefault="00F50180" w:rsidP="00F50180"/>
    <w:sectPr w:rsidR="00F50180" w:rsidRPr="00F501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C9751E"/>
    <w:multiLevelType w:val="multilevel"/>
    <w:tmpl w:val="A8B0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ED20C2"/>
    <w:multiLevelType w:val="multilevel"/>
    <w:tmpl w:val="D3C6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D83FFF"/>
    <w:multiLevelType w:val="multilevel"/>
    <w:tmpl w:val="ACDC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3844E0"/>
    <w:multiLevelType w:val="multilevel"/>
    <w:tmpl w:val="F70A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C2284E"/>
    <w:multiLevelType w:val="multilevel"/>
    <w:tmpl w:val="0892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6C76E1"/>
    <w:multiLevelType w:val="multilevel"/>
    <w:tmpl w:val="B518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7030EB"/>
    <w:multiLevelType w:val="multilevel"/>
    <w:tmpl w:val="D240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8A31B7"/>
    <w:multiLevelType w:val="multilevel"/>
    <w:tmpl w:val="0A32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B667B5"/>
    <w:multiLevelType w:val="multilevel"/>
    <w:tmpl w:val="9E98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BD7A71"/>
    <w:multiLevelType w:val="multilevel"/>
    <w:tmpl w:val="0246A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1D5845"/>
    <w:multiLevelType w:val="multilevel"/>
    <w:tmpl w:val="1CE0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F1456D"/>
    <w:multiLevelType w:val="multilevel"/>
    <w:tmpl w:val="494E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3"/>
  </w:num>
  <w:num w:numId="3">
    <w:abstractNumId w:val="1"/>
  </w:num>
  <w:num w:numId="4">
    <w:abstractNumId w:val="7"/>
  </w:num>
  <w:num w:numId="5">
    <w:abstractNumId w:val="5"/>
  </w:num>
  <w:num w:numId="6">
    <w:abstractNumId w:val="0"/>
  </w:num>
  <w:num w:numId="7">
    <w:abstractNumId w:val="11"/>
  </w:num>
  <w:num w:numId="8">
    <w:abstractNumId w:val="8"/>
  </w:num>
  <w:num w:numId="9">
    <w:abstractNumId w:val="4"/>
  </w:num>
  <w:num w:numId="10">
    <w:abstractNumId w:val="10"/>
  </w:num>
  <w:num w:numId="11">
    <w:abstractNumId w:val="6"/>
  </w:num>
  <w:num w:numId="12">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180"/>
    <w:rsid w:val="00F5018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3E684"/>
  <w15:chartTrackingRefBased/>
  <w15:docId w15:val="{0322664E-7175-4151-9B9C-1F9007690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5018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K"/>
    </w:rPr>
  </w:style>
  <w:style w:type="paragraph" w:styleId="Heading2">
    <w:name w:val="heading 2"/>
    <w:basedOn w:val="Normal"/>
    <w:link w:val="Heading2Char"/>
    <w:uiPriority w:val="9"/>
    <w:qFormat/>
    <w:rsid w:val="00F50180"/>
    <w:pPr>
      <w:spacing w:before="100" w:beforeAutospacing="1" w:after="100" w:afterAutospacing="1" w:line="240" w:lineRule="auto"/>
      <w:outlineLvl w:val="1"/>
    </w:pPr>
    <w:rPr>
      <w:rFonts w:ascii="Times New Roman" w:eastAsia="Times New Roman" w:hAnsi="Times New Roman" w:cs="Times New Roman"/>
      <w:b/>
      <w:bCs/>
      <w:sz w:val="36"/>
      <w:szCs w:val="36"/>
      <w:lang w:eastAsia="en-PK"/>
    </w:rPr>
  </w:style>
  <w:style w:type="paragraph" w:styleId="Heading3">
    <w:name w:val="heading 3"/>
    <w:basedOn w:val="Normal"/>
    <w:link w:val="Heading3Char"/>
    <w:uiPriority w:val="9"/>
    <w:qFormat/>
    <w:rsid w:val="00F50180"/>
    <w:pPr>
      <w:spacing w:before="100" w:beforeAutospacing="1" w:after="100" w:afterAutospacing="1" w:line="240" w:lineRule="auto"/>
      <w:outlineLvl w:val="2"/>
    </w:pPr>
    <w:rPr>
      <w:rFonts w:ascii="Times New Roman" w:eastAsia="Times New Roman" w:hAnsi="Times New Roman" w:cs="Times New Roman"/>
      <w:b/>
      <w:bCs/>
      <w:sz w:val="27"/>
      <w:szCs w:val="27"/>
      <w:lang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50180"/>
    <w:pPr>
      <w:spacing w:before="100" w:beforeAutospacing="1" w:after="100" w:afterAutospacing="1" w:line="240" w:lineRule="auto"/>
    </w:pPr>
    <w:rPr>
      <w:rFonts w:ascii="Times New Roman" w:eastAsia="Times New Roman" w:hAnsi="Times New Roman" w:cs="Times New Roman"/>
      <w:sz w:val="24"/>
      <w:szCs w:val="24"/>
      <w:lang w:eastAsia="en-PK"/>
    </w:rPr>
  </w:style>
  <w:style w:type="character" w:customStyle="1" w:styleId="Heading1Char">
    <w:name w:val="Heading 1 Char"/>
    <w:basedOn w:val="DefaultParagraphFont"/>
    <w:link w:val="Heading1"/>
    <w:uiPriority w:val="9"/>
    <w:rsid w:val="00F50180"/>
    <w:rPr>
      <w:rFonts w:ascii="Times New Roman" w:eastAsia="Times New Roman" w:hAnsi="Times New Roman" w:cs="Times New Roman"/>
      <w:b/>
      <w:bCs/>
      <w:kern w:val="36"/>
      <w:sz w:val="48"/>
      <w:szCs w:val="48"/>
      <w:lang w:eastAsia="en-PK"/>
    </w:rPr>
  </w:style>
  <w:style w:type="character" w:customStyle="1" w:styleId="Heading2Char">
    <w:name w:val="Heading 2 Char"/>
    <w:basedOn w:val="DefaultParagraphFont"/>
    <w:link w:val="Heading2"/>
    <w:uiPriority w:val="9"/>
    <w:rsid w:val="00F50180"/>
    <w:rPr>
      <w:rFonts w:ascii="Times New Roman" w:eastAsia="Times New Roman" w:hAnsi="Times New Roman" w:cs="Times New Roman"/>
      <w:b/>
      <w:bCs/>
      <w:sz w:val="36"/>
      <w:szCs w:val="36"/>
      <w:lang w:eastAsia="en-PK"/>
    </w:rPr>
  </w:style>
  <w:style w:type="character" w:customStyle="1" w:styleId="Heading3Char">
    <w:name w:val="Heading 3 Char"/>
    <w:basedOn w:val="DefaultParagraphFont"/>
    <w:link w:val="Heading3"/>
    <w:uiPriority w:val="9"/>
    <w:rsid w:val="00F50180"/>
    <w:rPr>
      <w:rFonts w:ascii="Times New Roman" w:eastAsia="Times New Roman" w:hAnsi="Times New Roman" w:cs="Times New Roman"/>
      <w:b/>
      <w:bCs/>
      <w:sz w:val="27"/>
      <w:szCs w:val="27"/>
      <w:lang w:eastAsia="en-PK"/>
    </w:rPr>
  </w:style>
  <w:style w:type="character" w:styleId="Strong">
    <w:name w:val="Strong"/>
    <w:basedOn w:val="DefaultParagraphFont"/>
    <w:uiPriority w:val="22"/>
    <w:qFormat/>
    <w:rsid w:val="00F50180"/>
    <w:rPr>
      <w:b/>
      <w:bCs/>
    </w:rPr>
  </w:style>
  <w:style w:type="character" w:styleId="Emphasis">
    <w:name w:val="Emphasis"/>
    <w:basedOn w:val="DefaultParagraphFont"/>
    <w:uiPriority w:val="20"/>
    <w:qFormat/>
    <w:rsid w:val="00F5018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7514342">
      <w:bodyDiv w:val="1"/>
      <w:marLeft w:val="0"/>
      <w:marRight w:val="0"/>
      <w:marTop w:val="0"/>
      <w:marBottom w:val="0"/>
      <w:divBdr>
        <w:top w:val="none" w:sz="0" w:space="0" w:color="auto"/>
        <w:left w:val="none" w:sz="0" w:space="0" w:color="auto"/>
        <w:bottom w:val="none" w:sz="0" w:space="0" w:color="auto"/>
        <w:right w:val="none" w:sz="0" w:space="0" w:color="auto"/>
      </w:divBdr>
    </w:div>
    <w:div w:id="438723858">
      <w:bodyDiv w:val="1"/>
      <w:marLeft w:val="0"/>
      <w:marRight w:val="0"/>
      <w:marTop w:val="0"/>
      <w:marBottom w:val="0"/>
      <w:divBdr>
        <w:top w:val="none" w:sz="0" w:space="0" w:color="auto"/>
        <w:left w:val="none" w:sz="0" w:space="0" w:color="auto"/>
        <w:bottom w:val="none" w:sz="0" w:space="0" w:color="auto"/>
        <w:right w:val="none" w:sz="0" w:space="0" w:color="auto"/>
      </w:divBdr>
    </w:div>
    <w:div w:id="785083145">
      <w:bodyDiv w:val="1"/>
      <w:marLeft w:val="0"/>
      <w:marRight w:val="0"/>
      <w:marTop w:val="0"/>
      <w:marBottom w:val="0"/>
      <w:divBdr>
        <w:top w:val="none" w:sz="0" w:space="0" w:color="auto"/>
        <w:left w:val="none" w:sz="0" w:space="0" w:color="auto"/>
        <w:bottom w:val="none" w:sz="0" w:space="0" w:color="auto"/>
        <w:right w:val="none" w:sz="0" w:space="0" w:color="auto"/>
      </w:divBdr>
    </w:div>
    <w:div w:id="979918265">
      <w:bodyDiv w:val="1"/>
      <w:marLeft w:val="0"/>
      <w:marRight w:val="0"/>
      <w:marTop w:val="0"/>
      <w:marBottom w:val="0"/>
      <w:divBdr>
        <w:top w:val="none" w:sz="0" w:space="0" w:color="auto"/>
        <w:left w:val="none" w:sz="0" w:space="0" w:color="auto"/>
        <w:bottom w:val="none" w:sz="0" w:space="0" w:color="auto"/>
        <w:right w:val="none" w:sz="0" w:space="0" w:color="auto"/>
      </w:divBdr>
    </w:div>
    <w:div w:id="1169711668">
      <w:bodyDiv w:val="1"/>
      <w:marLeft w:val="0"/>
      <w:marRight w:val="0"/>
      <w:marTop w:val="0"/>
      <w:marBottom w:val="0"/>
      <w:divBdr>
        <w:top w:val="none" w:sz="0" w:space="0" w:color="auto"/>
        <w:left w:val="none" w:sz="0" w:space="0" w:color="auto"/>
        <w:bottom w:val="none" w:sz="0" w:space="0" w:color="auto"/>
        <w:right w:val="none" w:sz="0" w:space="0" w:color="auto"/>
      </w:divBdr>
    </w:div>
    <w:div w:id="1353610633">
      <w:bodyDiv w:val="1"/>
      <w:marLeft w:val="0"/>
      <w:marRight w:val="0"/>
      <w:marTop w:val="0"/>
      <w:marBottom w:val="0"/>
      <w:divBdr>
        <w:top w:val="none" w:sz="0" w:space="0" w:color="auto"/>
        <w:left w:val="none" w:sz="0" w:space="0" w:color="auto"/>
        <w:bottom w:val="none" w:sz="0" w:space="0" w:color="auto"/>
        <w:right w:val="none" w:sz="0" w:space="0" w:color="auto"/>
      </w:divBdr>
    </w:div>
    <w:div w:id="1996108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13</Pages>
  <Words>2841</Words>
  <Characters>16200</Characters>
  <Application>Microsoft Office Word</Application>
  <DocSecurity>0</DocSecurity>
  <Lines>135</Lines>
  <Paragraphs>38</Paragraphs>
  <ScaleCrop>false</ScaleCrop>
  <Company/>
  <LinksUpToDate>false</LinksUpToDate>
  <CharactersWithSpaces>19003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Hammad Amjad</dc:creator>
  <cp:keywords/>
  <dc:description/>
  <cp:lastModifiedBy>Hammad Amjad</cp:lastModifiedBy>
  <cp:revision>1</cp:revision>
  <dcterms:created xsi:type="dcterms:W3CDTF">2026-06-05T14:49:00Z</dcterms:created>
  <dcterms:modified xsi:type="dcterms:W3CDTF">2026-06-05T14:58:00Z</dcterms:modified>
</cp:coreProperties>
</file>