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F850A6">
      <w:pPr>
        <w:spacing w:line="240" w:lineRule="auto"/>
        <w:jc w:val="left"/>
        <w:rPr>
          <w:color w:val="000000" w:themeColor="text1"/>
          <w:sz w:val="28"/>
          <w:szCs w:val="28"/>
          <w14:textFill>
            <w14:solidFill>
              <w14:schemeClr w14:val="tx1"/>
            </w14:solidFill>
          </w14:textFill>
        </w:rPr>
      </w:pPr>
      <w:r>
        <w:rPr>
          <w:color w:val="000000" w:themeColor="text1"/>
          <w14:textFill>
            <w14:solidFill>
              <w14:schemeClr w14:val="tx1"/>
            </w14:solidFill>
          </w14:textFill>
        </w:rPr>
        <mc:AlternateContent>
          <mc:Choice Requires="wps">
            <w:drawing>
              <wp:anchor distT="0" distB="0" distL="114300" distR="114300" simplePos="0" relativeHeight="251663360" behindDoc="0" locked="0" layoutInCell="1" allowOverlap="1">
                <wp:simplePos x="0" y="0"/>
                <wp:positionH relativeFrom="margin">
                  <wp:posOffset>-715010</wp:posOffset>
                </wp:positionH>
                <wp:positionV relativeFrom="paragraph">
                  <wp:posOffset>-226060</wp:posOffset>
                </wp:positionV>
                <wp:extent cx="7063105" cy="102489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7062952" cy="1024890"/>
                        </a:xfrm>
                        <a:prstGeom prst="rect">
                          <a:avLst/>
                        </a:prstGeom>
                        <a:noFill/>
                        <a:ln>
                          <a:noFill/>
                        </a:ln>
                        <a:effectLst/>
                      </wps:spPr>
                      <wps:style>
                        <a:lnRef idx="0">
                          <a:scrgbClr r="0" g="0" b="0"/>
                        </a:lnRef>
                        <a:fillRef idx="0">
                          <a:scrgbClr r="0" g="0" b="0"/>
                        </a:fillRef>
                        <a:effectRef idx="0">
                          <a:scrgbClr r="0" g="0" b="0"/>
                        </a:effectRef>
                        <a:fontRef idx="minor">
                          <a:schemeClr val="dk1"/>
                        </a:fontRef>
                      </wps:style>
                      <wps:txbx>
                        <w:txbxContent>
                          <w:p w14:paraId="251EF548">
                            <w:pPr>
                              <w:spacing w:line="240" w:lineRule="auto"/>
                              <w:jc w:val="center"/>
                              <w:rPr>
                                <w:rFonts w:hint="default" w:ascii="Franklin Gothic Heavy" w:hAnsi="Franklin Gothic Heavy"/>
                                <w:b/>
                                <w:bCs/>
                                <w:color w:val="FFFFFF" w:themeColor="background1"/>
                                <w:sz w:val="112"/>
                                <w:szCs w:val="112"/>
                                <w:u w:val="single"/>
                                <w:lang w:val="en-US"/>
                                <w14:textFill>
                                  <w14:solidFill>
                                    <w14:schemeClr w14:val="bg1"/>
                                  </w14:solidFill>
                                </w14:textFill>
                              </w:rPr>
                            </w:pPr>
                            <w:r>
                              <w:rPr>
                                <w:rFonts w:hint="default" w:ascii="Franklin Gothic Heavy" w:hAnsi="Franklin Gothic Heavy"/>
                                <w:b/>
                                <w:bCs/>
                                <w:color w:val="FFFFFF" w:themeColor="background1"/>
                                <w:sz w:val="112"/>
                                <w:szCs w:val="112"/>
                                <w:u w:val="single"/>
                                <w:lang w:val="en-US"/>
                                <w14:textFill>
                                  <w14:solidFill>
                                    <w14:schemeClr w14:val="bg1"/>
                                  </w14:solidFill>
                                </w14:textFill>
                              </w:rPr>
                              <w:t>DATABASE SYSTEMS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6.3pt;margin-top:-17.8pt;height:80.7pt;width:556.15pt;mso-position-horizontal-relative:margin;z-index:251663360;mso-width-relative:page;mso-height-relative:page;" filled="f" stroked="f" coordsize="21600,21600" o:gfxdata="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Pj39gXYAAAADAEAAA8AAAAAAAAAAQAgAAAAIgAAAGRycy9kb3ducmV2LnhtbFBLAQIU&#10;ABQAAAAIAIdO4kB5/PmlLAIAAG0EAAAOAAAAAAAAAAEAIAAAACcBAABkcnMvZTJvRG9jLnhtbFBL&#10;BQYAAAAABgAGAFkBAADFBQAAAAA=&#10;">
                <v:fill on="f" focussize="0,0"/>
                <v:stroke on="f"/>
                <v:imagedata o:title=""/>
                <o:lock v:ext="edit" aspectratio="f"/>
                <v:textbox>
                  <w:txbxContent>
                    <w:p w14:paraId="251EF548">
                      <w:pPr>
                        <w:spacing w:line="240" w:lineRule="auto"/>
                        <w:jc w:val="center"/>
                        <w:rPr>
                          <w:rFonts w:hint="default" w:ascii="Franklin Gothic Heavy" w:hAnsi="Franklin Gothic Heavy"/>
                          <w:b/>
                          <w:bCs/>
                          <w:color w:val="FFFFFF" w:themeColor="background1"/>
                          <w:sz w:val="112"/>
                          <w:szCs w:val="112"/>
                          <w:u w:val="single"/>
                          <w:lang w:val="en-US"/>
                          <w14:textFill>
                            <w14:solidFill>
                              <w14:schemeClr w14:val="bg1"/>
                            </w14:solidFill>
                          </w14:textFill>
                        </w:rPr>
                      </w:pPr>
                      <w:r>
                        <w:rPr>
                          <w:rFonts w:hint="default" w:ascii="Franklin Gothic Heavy" w:hAnsi="Franklin Gothic Heavy"/>
                          <w:b/>
                          <w:bCs/>
                          <w:color w:val="FFFFFF" w:themeColor="background1"/>
                          <w:sz w:val="112"/>
                          <w:szCs w:val="112"/>
                          <w:u w:val="single"/>
                          <w:lang w:val="en-US"/>
                          <w14:textFill>
                            <w14:solidFill>
                              <w14:schemeClr w14:val="bg1"/>
                            </w14:solidFill>
                          </w14:textFill>
                        </w:rPr>
                        <w:t>DATABASE SYSTEMS</w:t>
                      </w:r>
                    </w:p>
                  </w:txbxContent>
                </v:textbox>
              </v:shape>
            </w:pict>
          </mc:Fallback>
        </mc:AlternateContent>
      </w:r>
      <w:r>
        <w:rPr>
          <w:color w:val="000000" w:themeColor="text1"/>
          <w:sz w:val="28"/>
          <w:szCs w:val="28"/>
          <w14:textFill>
            <w14:solidFill>
              <w14:schemeClr w14:val="tx1"/>
            </w14:solidFill>
          </w14:textFill>
        </w:rPr>
        <w:drawing>
          <wp:anchor distT="0" distB="0" distL="114300" distR="114300" simplePos="0" relativeHeight="251660288" behindDoc="1" locked="0" layoutInCell="1" allowOverlap="1">
            <wp:simplePos x="0" y="0"/>
            <wp:positionH relativeFrom="column">
              <wp:posOffset>-558165</wp:posOffset>
            </wp:positionH>
            <wp:positionV relativeFrom="paragraph">
              <wp:posOffset>-59690</wp:posOffset>
            </wp:positionV>
            <wp:extent cx="6830060" cy="8740140"/>
            <wp:effectExtent l="0" t="0" r="3175" b="381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6" cstate="print">
                      <a:extLst>
                        <a:ext uri="{28A0092B-C50C-407E-A947-70E740481C1C}">
                          <a14:useLocalDpi xmlns:a14="http://schemas.microsoft.com/office/drawing/2010/main" val="0"/>
                        </a:ext>
                      </a:extLst>
                    </a:blip>
                    <a:srcRect b="3125"/>
                    <a:stretch>
                      <a:fillRect/>
                    </a:stretch>
                  </pic:blipFill>
                  <pic:spPr>
                    <a:xfrm>
                      <a:off x="0" y="0"/>
                      <a:ext cx="6830060" cy="8740140"/>
                    </a:xfrm>
                    <a:prstGeom prst="rect">
                      <a:avLst/>
                    </a:prstGeom>
                    <a:ln>
                      <a:noFill/>
                    </a:ln>
                  </pic:spPr>
                </pic:pic>
              </a:graphicData>
            </a:graphic>
          </wp:anchor>
        </w:drawing>
      </w:r>
      <w:r>
        <w:rPr>
          <w:color w:val="000000" w:themeColor="text1"/>
          <w14:textFill>
            <w14:solidFill>
              <w14:schemeClr w14:val="tx1"/>
            </w14:solidFill>
          </w14:textFill>
        </w:rPr>
        <mc:AlternateContent>
          <mc:Choice Requires="wps">
            <w:drawing>
              <wp:anchor distT="0" distB="0" distL="114300" distR="114300" simplePos="0" relativeHeight="251662336" behindDoc="0" locked="0" layoutInCell="1" allowOverlap="1">
                <wp:simplePos x="0" y="0"/>
                <wp:positionH relativeFrom="page">
                  <wp:posOffset>-314325</wp:posOffset>
                </wp:positionH>
                <wp:positionV relativeFrom="paragraph">
                  <wp:posOffset>-410210</wp:posOffset>
                </wp:positionV>
                <wp:extent cx="7921625" cy="1644015"/>
                <wp:effectExtent l="6350" t="6350" r="6350" b="12065"/>
                <wp:wrapNone/>
                <wp:docPr id="31" name="Rectangles 31"/>
                <wp:cNvGraphicFramePr/>
                <a:graphic xmlns:a="http://schemas.openxmlformats.org/drawingml/2006/main">
                  <a:graphicData uri="http://schemas.microsoft.com/office/word/2010/wordprocessingShape">
                    <wps:wsp>
                      <wps:cNvSpPr/>
                      <wps:spPr>
                        <a:xfrm>
                          <a:off x="0" y="0"/>
                          <a:ext cx="7921625" cy="1644015"/>
                        </a:xfrm>
                        <a:prstGeom prst="rect">
                          <a:avLst/>
                        </a:prstGeom>
                        <a:solidFill>
                          <a:srgbClr val="2F5496"/>
                        </a:solidFill>
                        <a:ln w="12700" cap="flat" cmpd="sng">
                          <a:solidFill>
                            <a:srgbClr val="1F3763"/>
                          </a:solidFill>
                          <a:prstDash val="solid"/>
                          <a:miter/>
                          <a:headEnd type="none" w="med" len="med"/>
                          <a:tailEnd type="none" w="med" len="med"/>
                        </a:ln>
                      </wps:spPr>
                      <wps:bodyPr anchor="ctr" anchorCtr="0" upright="1"/>
                    </wps:wsp>
                  </a:graphicData>
                </a:graphic>
              </wp:anchor>
            </w:drawing>
          </mc:Choice>
          <mc:Fallback>
            <w:pict>
              <v:rect id="_x0000_s1026" o:spid="_x0000_s1026" o:spt="1" style="position:absolute;left:0pt;margin-left:-24.75pt;margin-top:-32.3pt;height:129.45pt;width:623.75pt;mso-position-horizontal-relative:page;z-index:251662336;v-text-anchor:middle;mso-width-relative:page;mso-height-relative:page;" fillcolor="#2F5496" filled="t" stroked="t" coordsize="21600,21600" o:gfxdata="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3rrPK9wAAAAMAQAADwAAAAAAAAABACAAAAAi&#10;AAAAZHJzL2Rvd25yZXYueG1sUEsBAhQAFAAAAAgAh07iQEy6K7MGAgAAQQQAAA4AAAAAAAAAAQAg&#10;AAAAKwEAAGRycy9lMm9Eb2MueG1sUEsFBgAAAAAGAAYAWQEAAKMFAAAAAA==&#10;">
                <v:fill on="t" focussize="0,0"/>
                <v:stroke weight="1pt" color="#1F3763" joinstyle="miter"/>
                <v:imagedata o:title=""/>
                <o:lock v:ext="edit" aspectratio="f"/>
              </v:rect>
            </w:pict>
          </mc:Fallback>
        </mc:AlternateContent>
      </w:r>
    </w:p>
    <w:p w14:paraId="5BD6D74F">
      <w:pPr>
        <w:spacing w:before="240" w:line="240" w:lineRule="auto"/>
        <w:jc w:val="left"/>
        <w:rPr>
          <w:color w:val="000000" w:themeColor="text1"/>
          <w:sz w:val="28"/>
          <w:szCs w:val="28"/>
          <w:vertAlign w:val="subscript"/>
          <w14:textFill>
            <w14:solidFill>
              <w14:schemeClr w14:val="tx1"/>
            </w14:solidFill>
          </w14:textFill>
        </w:rPr>
      </w:pPr>
      <w:r>
        <w:rPr>
          <w:color w:val="000000" w:themeColor="text1"/>
          <w:sz w:val="28"/>
          <w:szCs w:val="28"/>
          <w14:textFill>
            <w14:solidFill>
              <w14:schemeClr w14:val="tx1"/>
            </w14:solidFill>
          </w14:textFill>
        </w:rPr>
        <w:drawing>
          <wp:anchor distT="0" distB="0" distL="114300" distR="114300" simplePos="0" relativeHeight="251661312" behindDoc="1" locked="0" layoutInCell="1" allowOverlap="1">
            <wp:simplePos x="0" y="0"/>
            <wp:positionH relativeFrom="column">
              <wp:posOffset>-238760</wp:posOffset>
            </wp:positionH>
            <wp:positionV relativeFrom="paragraph">
              <wp:posOffset>3186430</wp:posOffset>
            </wp:positionV>
            <wp:extent cx="1473200" cy="1473200"/>
            <wp:effectExtent l="0" t="0" r="5715" b="5715"/>
            <wp:wrapThrough wrapText="bothSides">
              <wp:wrapPolygon>
                <wp:start x="8547" y="0"/>
                <wp:lineTo x="7281" y="158"/>
                <wp:lineTo x="3324" y="2058"/>
                <wp:lineTo x="2691" y="3324"/>
                <wp:lineTo x="1108" y="5065"/>
                <wp:lineTo x="0" y="7597"/>
                <wp:lineTo x="0" y="13137"/>
                <wp:lineTo x="475" y="15194"/>
                <wp:lineTo x="2058" y="17727"/>
                <wp:lineTo x="5065" y="20259"/>
                <wp:lineTo x="7597" y="21209"/>
                <wp:lineTo x="7756" y="21209"/>
                <wp:lineTo x="13612" y="21209"/>
                <wp:lineTo x="13928" y="21209"/>
                <wp:lineTo x="16302" y="20259"/>
                <wp:lineTo x="19310" y="17727"/>
                <wp:lineTo x="20734" y="15194"/>
                <wp:lineTo x="21209" y="13612"/>
                <wp:lineTo x="21209" y="7597"/>
                <wp:lineTo x="20259" y="5065"/>
                <wp:lineTo x="18202" y="2691"/>
                <wp:lineTo x="18043" y="2058"/>
                <wp:lineTo x="14087" y="158"/>
                <wp:lineTo x="12820" y="0"/>
                <wp:lineTo x="8547"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73200" cy="1473200"/>
                    </a:xfrm>
                    <a:prstGeom prst="rect">
                      <a:avLst/>
                    </a:prstGeom>
                  </pic:spPr>
                </pic:pic>
              </a:graphicData>
            </a:graphic>
          </wp:anchor>
        </w:drawing>
      </w:r>
      <w:r>
        <w:rPr>
          <w:color w:val="000000" w:themeColor="text1"/>
          <w14:textFill>
            <w14:solidFill>
              <w14:schemeClr w14:val="tx1"/>
            </w14:solidFill>
          </w14:textFill>
        </w:rPr>
        <mc:AlternateContent>
          <mc:Choice Requires="wps">
            <w:drawing>
              <wp:anchor distT="0" distB="0" distL="114300" distR="114300" simplePos="0" relativeHeight="251659264" behindDoc="1" locked="0" layoutInCell="1" allowOverlap="1">
                <wp:simplePos x="0" y="0"/>
                <wp:positionH relativeFrom="column">
                  <wp:posOffset>-323215</wp:posOffset>
                </wp:positionH>
                <wp:positionV relativeFrom="paragraph">
                  <wp:posOffset>3101340</wp:posOffset>
                </wp:positionV>
                <wp:extent cx="1631950" cy="1631950"/>
                <wp:effectExtent l="6350" t="6350" r="13335" b="13335"/>
                <wp:wrapThrough wrapText="bothSides">
                  <wp:wrapPolygon>
                    <wp:start x="8346" y="-84"/>
                    <wp:lineTo x="7060" y="202"/>
                    <wp:lineTo x="3488" y="1916"/>
                    <wp:lineTo x="1488" y="4488"/>
                    <wp:lineTo x="202" y="6774"/>
                    <wp:lineTo x="-84" y="8346"/>
                    <wp:lineTo x="-84" y="13632"/>
                    <wp:lineTo x="773" y="15918"/>
                    <wp:lineTo x="2202" y="18205"/>
                    <wp:lineTo x="5202" y="20491"/>
                    <wp:lineTo x="7346" y="21348"/>
                    <wp:lineTo x="7631" y="21348"/>
                    <wp:lineTo x="13918" y="21348"/>
                    <wp:lineTo x="14204" y="21348"/>
                    <wp:lineTo x="16204" y="20491"/>
                    <wp:lineTo x="19205" y="18205"/>
                    <wp:lineTo x="20633" y="15918"/>
                    <wp:lineTo x="21348" y="13918"/>
                    <wp:lineTo x="21348" y="7774"/>
                    <wp:lineTo x="21205" y="6774"/>
                    <wp:lineTo x="20062" y="4488"/>
                    <wp:lineTo x="17919" y="1916"/>
                    <wp:lineTo x="14347" y="202"/>
                    <wp:lineTo x="13061" y="-84"/>
                    <wp:lineTo x="8346" y="-84"/>
                  </wp:wrapPolygon>
                </wp:wrapThrough>
                <wp:docPr id="32" name="Oval 32"/>
                <wp:cNvGraphicFramePr/>
                <a:graphic xmlns:a="http://schemas.openxmlformats.org/drawingml/2006/main">
                  <a:graphicData uri="http://schemas.microsoft.com/office/word/2010/wordprocessingShape">
                    <wps:wsp>
                      <wps:cNvSpPr/>
                      <wps:spPr>
                        <a:xfrm>
                          <a:off x="0" y="0"/>
                          <a:ext cx="1631950" cy="1631950"/>
                        </a:xfrm>
                        <a:prstGeom prst="ellipse">
                          <a:avLst/>
                        </a:prstGeom>
                        <a:solidFill>
                          <a:srgbClr val="FFFFFF"/>
                        </a:solidFill>
                        <a:ln w="12700" cap="flat" cmpd="sng">
                          <a:solidFill>
                            <a:srgbClr val="1F3763"/>
                          </a:solidFill>
                          <a:prstDash val="solid"/>
                          <a:miter/>
                          <a:headEnd type="none" w="med" len="med"/>
                          <a:tailEnd type="none" w="med" len="med"/>
                        </a:ln>
                      </wps:spPr>
                      <wps:bodyPr anchor="ctr" anchorCtr="0" upright="1"/>
                    </wps:wsp>
                  </a:graphicData>
                </a:graphic>
              </wp:anchor>
            </w:drawing>
          </mc:Choice>
          <mc:Fallback>
            <w:pict>
              <v:shape id="_x0000_s1026" o:spid="_x0000_s1026" o:spt="3" type="#_x0000_t3" style="position:absolute;left:0pt;margin-left:-25.45pt;margin-top:244.2pt;height:128.5pt;width:128.5pt;mso-wrap-distance-left:9pt;mso-wrap-distance-right:9pt;z-index:-251657216;v-text-anchor:middle;mso-width-relative:page;mso-height-relative:page;" fillcolor="#FFFFFF" filled="t" stroked="t" coordsize="21600,21600" wrapcoords="8346 -84 7060 202 3488 1916 1488 4488 202 6774 -84 8346 -84 13632 773 15918 2202 18205 5202 20491 7346 21348 7631 21348 13918 21348 14204 21348 16204 20491 19205 18205 20633 15918 21348 13918 21348 7774 21205 6774 20062 4488 17919 1916 14347 202 13061 -84 8346 -84" o:gfxdata="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ZbluI3AAAAAsBAAAPAAAAAAAAAAEAIAAAACIAAABkcnMv&#10;ZG93bnJldi54bWxQSwECFAAUAAAACACHTuJAljk9mf8BAAA+BAAADgAAAAAAAAABACAAAAArAQAA&#10;ZHJzL2Uyb0RvYy54bWxQSwUGAAAAAAYABgBZAQAAnAUAAAAA&#10;">
                <v:fill on="t" focussize="0,0"/>
                <v:stroke weight="1pt" color="#1F3763" joinstyle="miter"/>
                <v:imagedata o:title=""/>
                <o:lock v:ext="edit" aspectratio="f"/>
                <w10:wrap type="through"/>
              </v:shape>
            </w:pict>
          </mc:Fallback>
        </mc:AlternateContent>
      </w:r>
      <w:r>
        <w:rPr>
          <w:color w:val="000000" w:themeColor="text1"/>
          <w:sz w:val="28"/>
          <w:szCs w:val="28"/>
          <w14:textFill>
            <w14:solidFill>
              <w14:schemeClr w14:val="tx1"/>
            </w14:solidFill>
          </w14:textFill>
        </w:rPr>
        <w:softHyphen/>
      </w:r>
      <w:r>
        <w:rPr>
          <w:color w:val="000000" w:themeColor="text1"/>
          <w:sz w:val="28"/>
          <w:szCs w:val="28"/>
          <w14:textFill>
            <w14:solidFill>
              <w14:schemeClr w14:val="tx1"/>
            </w14:solidFill>
          </w14:textFill>
        </w:rPr>
        <w:softHyphen/>
      </w:r>
      <w:r>
        <w:rPr>
          <w:color w:val="000000" w:themeColor="text1"/>
          <w:sz w:val="28"/>
          <w:szCs w:val="28"/>
          <w14:textFill>
            <w14:solidFill>
              <w14:schemeClr w14:val="tx1"/>
            </w14:solidFill>
          </w14:textFill>
        </w:rPr>
        <w:softHyphen/>
      </w:r>
      <w:r>
        <w:rPr>
          <w:color w:val="000000" w:themeColor="text1"/>
          <w:sz w:val="28"/>
          <w:szCs w:val="28"/>
          <w:vertAlign w:val="subscript"/>
          <w14:textFill>
            <w14:solidFill>
              <w14:schemeClr w14:val="tx1"/>
            </w14:solidFill>
          </w14:textFill>
        </w:rPr>
        <w:softHyphen/>
      </w:r>
      <w:r>
        <w:rPr>
          <w:color w:val="000000" w:themeColor="text1"/>
          <w:sz w:val="28"/>
          <w:szCs w:val="28"/>
          <w:vertAlign w:val="subscript"/>
          <w14:textFill>
            <w14:solidFill>
              <w14:schemeClr w14:val="tx1"/>
            </w14:solidFill>
          </w14:textFill>
        </w:rPr>
        <w:softHyphen/>
      </w:r>
    </w:p>
    <w:p w14:paraId="47F7D066">
      <w:pPr>
        <w:spacing w:before="240" w:line="240" w:lineRule="auto"/>
        <w:jc w:val="left"/>
        <w:rPr>
          <w:color w:val="000000" w:themeColor="text1"/>
          <w:sz w:val="28"/>
          <w:szCs w:val="28"/>
          <w:vertAlign w:val="subscript"/>
          <w14:textFill>
            <w14:solidFill>
              <w14:schemeClr w14:val="tx1"/>
            </w14:solidFill>
          </w14:textFill>
        </w:rPr>
      </w:pPr>
    </w:p>
    <w:p w14:paraId="325C6C88">
      <w:pPr>
        <w:spacing w:before="240" w:line="240" w:lineRule="auto"/>
        <w:jc w:val="left"/>
        <w:rPr>
          <w:color w:val="000000" w:themeColor="text1"/>
          <w:sz w:val="28"/>
          <w:szCs w:val="28"/>
          <w:vertAlign w:val="subscript"/>
          <w14:textFill>
            <w14:solidFill>
              <w14:schemeClr w14:val="tx1"/>
            </w14:solidFill>
          </w14:textFill>
        </w:rPr>
      </w:pPr>
    </w:p>
    <w:p w14:paraId="33FA585C">
      <w:pPr>
        <w:spacing w:before="240" w:line="240" w:lineRule="auto"/>
        <w:jc w:val="left"/>
        <w:rPr>
          <w:color w:val="000000" w:themeColor="text1"/>
          <w:sz w:val="28"/>
          <w:szCs w:val="28"/>
          <w:vertAlign w:val="subscript"/>
          <w14:textFill>
            <w14:solidFill>
              <w14:schemeClr w14:val="tx1"/>
            </w14:solidFill>
          </w14:textFill>
        </w:rPr>
      </w:pPr>
      <w:r>
        <w:rPr>
          <w:color w:val="000000" w:themeColor="text1"/>
          <w14:textFill>
            <w14:solidFill>
              <w14:schemeClr w14:val="tx1"/>
            </w14:solidFill>
          </w14:textFill>
        </w:rPr>
        <mc:AlternateContent>
          <mc:Choice Requires="wps">
            <w:drawing>
              <wp:anchor distT="0" distB="0" distL="114300" distR="114300" simplePos="0" relativeHeight="251664384" behindDoc="0" locked="0" layoutInCell="1" allowOverlap="1">
                <wp:simplePos x="0" y="0"/>
                <wp:positionH relativeFrom="column">
                  <wp:posOffset>1685290</wp:posOffset>
                </wp:positionH>
                <wp:positionV relativeFrom="paragraph">
                  <wp:posOffset>108585</wp:posOffset>
                </wp:positionV>
                <wp:extent cx="2717165" cy="614045"/>
                <wp:effectExtent l="0" t="0" r="3175" b="44450"/>
                <wp:wrapNone/>
                <wp:docPr id="33" name="Rounded Rectangle 33"/>
                <wp:cNvGraphicFramePr/>
                <a:graphic xmlns:a="http://schemas.openxmlformats.org/drawingml/2006/main">
                  <a:graphicData uri="http://schemas.microsoft.com/office/word/2010/wordprocessingShape">
                    <wps:wsp>
                      <wps:cNvSpPr/>
                      <wps:spPr>
                        <a:xfrm>
                          <a:off x="0" y="0"/>
                          <a:ext cx="2717165" cy="614045"/>
                        </a:xfrm>
                        <a:prstGeom prst="roundRect">
                          <a:avLst>
                            <a:gd name="adj" fmla="val 37611"/>
                          </a:avLst>
                        </a:prstGeom>
                        <a:solidFill>
                          <a:srgbClr val="2F5496"/>
                        </a:solidFill>
                        <a:ln w="12700">
                          <a:noFill/>
                        </a:ln>
                        <a:effectLst>
                          <a:outerShdw dist="38100" dir="5400000" algn="t" rotWithShape="0">
                            <a:srgbClr val="000000">
                              <a:alpha val="39999"/>
                            </a:srgbClr>
                          </a:outerShdw>
                        </a:effectLst>
                      </wps:spPr>
                      <wps:txbx>
                        <w:txbxContent>
                          <w:p w14:paraId="41ADF12F">
                            <w:pPr>
                              <w:jc w:val="center"/>
                              <w:rPr>
                                <w:rFonts w:hint="default"/>
                                <w:color w:val="FFFFFF" w:themeColor="background1"/>
                                <w:sz w:val="52"/>
                                <w:szCs w:val="52"/>
                                <w:lang w:val="en-US"/>
                                <w14:textFill>
                                  <w14:solidFill>
                                    <w14:schemeClr w14:val="bg1"/>
                                  </w14:solidFill>
                                </w14:textFill>
                              </w:rPr>
                            </w:pPr>
                            <w:r>
                              <w:rPr>
                                <w:rFonts w:hint="default"/>
                                <w:color w:val="FFFFFF" w:themeColor="background1"/>
                                <w:sz w:val="52"/>
                                <w:szCs w:val="52"/>
                                <w:lang w:val="en-US"/>
                                <w14:textFill>
                                  <w14:solidFill>
                                    <w14:schemeClr w14:val="bg1"/>
                                  </w14:solidFill>
                                </w14:textFill>
                              </w:rPr>
                              <w:t>LAB TASK-11</w:t>
                            </w:r>
                          </w:p>
                        </w:txbxContent>
                      </wps:txbx>
                      <wps:bodyPr anchor="ctr" anchorCtr="0" upright="1"/>
                    </wps:wsp>
                  </a:graphicData>
                </a:graphic>
              </wp:anchor>
            </w:drawing>
          </mc:Choice>
          <mc:Fallback>
            <w:pict>
              <v:roundrect id="_x0000_s1026" o:spid="_x0000_s1026" o:spt="2" style="position:absolute;left:0pt;margin-left:132.7pt;margin-top:8.55pt;height:48.35pt;width:213.95pt;z-index:251664384;v-text-anchor:middle;mso-width-relative:page;mso-height-relative:page;" fillcolor="#2F5496" filled="t" stroked="f" coordsize="21600,21600" arcsize="0.376111111111111" o:gfxdata="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wHiSSdcAAAAKAQAADwAAAAAAAAABACAAAAAiAAAAZHJzL2Rvd25yZXYueG1sUEsBAhQAFAAA&#10;AAgAh07iQDqi6CspAgAAcgQAAA4AAAAAAAAAAQAgAAAAJgEAAGRycy9lMm9Eb2MueG1sUEsFBgAA&#10;AAAGAAYAWQEAAMEFAAAAAA==&#10;">
                <v:fill on="t" focussize="0,0"/>
                <v:stroke on="f" weight="1pt"/>
                <v:imagedata o:title=""/>
                <o:lock v:ext="edit" aspectratio="f"/>
                <v:shadow on="t" color="#000000" opacity="26213f" offset="0pt,3pt" origin="0f,-32768f" matrix="65536f,0f,0f,65536f"/>
                <v:textbox>
                  <w:txbxContent>
                    <w:p w14:paraId="41ADF12F">
                      <w:pPr>
                        <w:jc w:val="center"/>
                        <w:rPr>
                          <w:rFonts w:hint="default"/>
                          <w:color w:val="FFFFFF" w:themeColor="background1"/>
                          <w:sz w:val="52"/>
                          <w:szCs w:val="52"/>
                          <w:lang w:val="en-US"/>
                          <w14:textFill>
                            <w14:solidFill>
                              <w14:schemeClr w14:val="bg1"/>
                            </w14:solidFill>
                          </w14:textFill>
                        </w:rPr>
                      </w:pPr>
                      <w:r>
                        <w:rPr>
                          <w:rFonts w:hint="default"/>
                          <w:color w:val="FFFFFF" w:themeColor="background1"/>
                          <w:sz w:val="52"/>
                          <w:szCs w:val="52"/>
                          <w:lang w:val="en-US"/>
                          <w14:textFill>
                            <w14:solidFill>
                              <w14:schemeClr w14:val="bg1"/>
                            </w14:solidFill>
                          </w14:textFill>
                        </w:rPr>
                        <w:t>LAB TASK-11</w:t>
                      </w:r>
                    </w:p>
                  </w:txbxContent>
                </v:textbox>
              </v:roundrect>
            </w:pict>
          </mc:Fallback>
        </mc:AlternateContent>
      </w:r>
    </w:p>
    <w:p w14:paraId="3143D91C">
      <w:pPr>
        <w:spacing w:before="240" w:line="240" w:lineRule="auto"/>
        <w:jc w:val="left"/>
        <w:rPr>
          <w:color w:val="000000" w:themeColor="text1"/>
          <w:sz w:val="28"/>
          <w:szCs w:val="28"/>
          <w:vertAlign w:val="subscript"/>
          <w14:textFill>
            <w14:solidFill>
              <w14:schemeClr w14:val="tx1"/>
            </w14:solidFill>
          </w14:textFill>
        </w:rPr>
      </w:pPr>
    </w:p>
    <w:p w14:paraId="22C375CF">
      <w:pPr>
        <w:spacing w:before="240" w:line="240" w:lineRule="auto"/>
        <w:jc w:val="left"/>
        <w:rPr>
          <w:color w:val="000000" w:themeColor="text1"/>
          <w:sz w:val="28"/>
          <w:szCs w:val="28"/>
          <w:vertAlign w:val="subscript"/>
          <w14:textFill>
            <w14:solidFill>
              <w14:schemeClr w14:val="tx1"/>
            </w14:solidFill>
          </w14:textFill>
        </w:rPr>
      </w:pPr>
    </w:p>
    <w:p w14:paraId="5EDC693A">
      <w:pPr>
        <w:spacing w:before="240" w:line="240" w:lineRule="auto"/>
        <w:jc w:val="left"/>
        <w:rPr>
          <w:color w:val="000000" w:themeColor="text1"/>
          <w:sz w:val="28"/>
          <w:szCs w:val="28"/>
          <w:vertAlign w:val="subscript"/>
          <w14:textFill>
            <w14:solidFill>
              <w14:schemeClr w14:val="tx1"/>
            </w14:solidFill>
          </w14:textFill>
        </w:rPr>
      </w:pPr>
    </w:p>
    <w:p w14:paraId="3505F649">
      <w:pPr>
        <w:spacing w:before="240" w:line="240" w:lineRule="auto"/>
        <w:jc w:val="left"/>
        <w:rPr>
          <w:color w:val="000000" w:themeColor="text1"/>
          <w:sz w:val="28"/>
          <w:szCs w:val="28"/>
          <w:vertAlign w:val="subscript"/>
          <w14:textFill>
            <w14:solidFill>
              <w14:schemeClr w14:val="tx1"/>
            </w14:solidFill>
          </w14:textFill>
        </w:rPr>
      </w:pPr>
      <w:r>
        <w:rPr>
          <w:color w:val="000000" w:themeColor="text1"/>
          <w14:textFill>
            <w14:solidFill>
              <w14:schemeClr w14:val="tx1"/>
            </w14:solidFill>
          </w14:textFill>
        </w:rPr>
        <mc:AlternateContent>
          <mc:Choice Requires="wps">
            <w:drawing>
              <wp:anchor distT="0" distB="0" distL="114300" distR="114300" simplePos="0" relativeHeight="251667456" behindDoc="0" locked="0" layoutInCell="1" allowOverlap="1">
                <wp:simplePos x="0" y="0"/>
                <wp:positionH relativeFrom="column">
                  <wp:posOffset>2764790</wp:posOffset>
                </wp:positionH>
                <wp:positionV relativeFrom="paragraph">
                  <wp:posOffset>342900</wp:posOffset>
                </wp:positionV>
                <wp:extent cx="2900045" cy="118237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2899954" cy="1182414"/>
                        </a:xfrm>
                        <a:prstGeom prst="rect">
                          <a:avLst/>
                        </a:prstGeom>
                        <a:noFill/>
                        <a:ln>
                          <a:noFill/>
                        </a:ln>
                        <a:effectLst/>
                      </wps:spPr>
                      <wps:style>
                        <a:lnRef idx="0">
                          <a:scrgbClr r="0" g="0" b="0"/>
                        </a:lnRef>
                        <a:fillRef idx="0">
                          <a:scrgbClr r="0" g="0" b="0"/>
                        </a:fillRef>
                        <a:effectRef idx="0">
                          <a:scrgbClr r="0" g="0" b="0"/>
                        </a:effectRef>
                        <a:fontRef idx="minor">
                          <a:schemeClr val="dk1"/>
                        </a:fontRef>
                      </wps:style>
                      <wps:txbx>
                        <w:txbxContent>
                          <w:p w14:paraId="30BE4C01">
                            <w:pPr>
                              <w:jc w:val="center"/>
                              <w:rPr>
                                <w:rFonts w:hint="default"/>
                                <w:b/>
                                <w:bCs/>
                                <w:color w:val="FFFFFF" w:themeColor="background1"/>
                                <w:sz w:val="80"/>
                                <w:szCs w:val="80"/>
                                <w:lang w:val="en-US"/>
                                <w14:textFill>
                                  <w14:solidFill>
                                    <w14:schemeClr w14:val="bg1"/>
                                  </w14:solidFill>
                                </w14:textFill>
                              </w:rPr>
                            </w:pPr>
                            <w:r>
                              <w:rPr>
                                <w:rFonts w:hint="default"/>
                                <w:b/>
                                <w:bCs/>
                                <w:color w:val="FFFFFF" w:themeColor="background1"/>
                                <w:sz w:val="80"/>
                                <w:szCs w:val="80"/>
                                <w:lang w:val="en-US"/>
                                <w14:textFill>
                                  <w14:solidFill>
                                    <w14:schemeClr w14:val="bg1"/>
                                  </w14:solidFill>
                                </w14:textFill>
                              </w:rPr>
                              <w:t>CS-2204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7.7pt;margin-top:27pt;height:93.1pt;width:228.35pt;z-index:251667456;mso-width-relative:page;mso-height-relative:page;" filled="f" stroked="f" coordsize="21600,21600" o:gfxdata="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6A9q71wAAAAoBAAAPAAAAAAAAAAEAIAAAACIAAABkcnMvZG93bnJldi54bWxQSwECFAAU&#10;AAAACACHTuJAI5TjRisCAABtBAAADgAAAAAAAAABACAAAAAmAQAAZHJzL2Uyb0RvYy54bWxQSwUG&#10;AAAAAAYABgBZAQAAwwUAAAAA&#10;">
                <v:fill on="f" focussize="0,0"/>
                <v:stroke on="f"/>
                <v:imagedata o:title=""/>
                <o:lock v:ext="edit" aspectratio="f"/>
                <v:textbox>
                  <w:txbxContent>
                    <w:p w14:paraId="30BE4C01">
                      <w:pPr>
                        <w:jc w:val="center"/>
                        <w:rPr>
                          <w:rFonts w:hint="default"/>
                          <w:b/>
                          <w:bCs/>
                          <w:color w:val="FFFFFF" w:themeColor="background1"/>
                          <w:sz w:val="80"/>
                          <w:szCs w:val="80"/>
                          <w:lang w:val="en-US"/>
                          <w14:textFill>
                            <w14:solidFill>
                              <w14:schemeClr w14:val="bg1"/>
                            </w14:solidFill>
                          </w14:textFill>
                        </w:rPr>
                      </w:pPr>
                      <w:r>
                        <w:rPr>
                          <w:rFonts w:hint="default"/>
                          <w:b/>
                          <w:bCs/>
                          <w:color w:val="FFFFFF" w:themeColor="background1"/>
                          <w:sz w:val="80"/>
                          <w:szCs w:val="80"/>
                          <w:lang w:val="en-US"/>
                          <w14:textFill>
                            <w14:solidFill>
                              <w14:schemeClr w14:val="bg1"/>
                            </w14:solidFill>
                          </w14:textFill>
                        </w:rPr>
                        <w:t>CS-2204</w:t>
                      </w:r>
                    </w:p>
                  </w:txbxContent>
                </v:textbox>
              </v:shape>
            </w:pict>
          </mc:Fallback>
        </mc:AlternateContent>
      </w:r>
      <w:r>
        <w:rPr>
          <w:color w:val="000000" w:themeColor="text1"/>
          <w14:textFill>
            <w14:solidFill>
              <w14:schemeClr w14:val="tx1"/>
            </w14:solidFill>
          </w14:textFill>
        </w:rPr>
        <mc:AlternateContent>
          <mc:Choice Requires="wps">
            <w:drawing>
              <wp:anchor distT="0" distB="0" distL="114300" distR="114300" simplePos="0" relativeHeight="251666432" behindDoc="0" locked="0" layoutInCell="1" allowOverlap="1">
                <wp:simplePos x="0" y="0"/>
                <wp:positionH relativeFrom="column">
                  <wp:posOffset>2710815</wp:posOffset>
                </wp:positionH>
                <wp:positionV relativeFrom="paragraph">
                  <wp:posOffset>112395</wp:posOffset>
                </wp:positionV>
                <wp:extent cx="3089910" cy="1210945"/>
                <wp:effectExtent l="0" t="0" r="8255" b="41275"/>
                <wp:wrapNone/>
                <wp:docPr id="3" name="Rounded Rectangle 3"/>
                <wp:cNvGraphicFramePr/>
                <a:graphic xmlns:a="http://schemas.openxmlformats.org/drawingml/2006/main">
                  <a:graphicData uri="http://schemas.microsoft.com/office/word/2010/wordprocessingShape">
                    <wps:wsp>
                      <wps:cNvSpPr/>
                      <wps:spPr>
                        <a:xfrm>
                          <a:off x="0" y="0"/>
                          <a:ext cx="3089910" cy="1210945"/>
                        </a:xfrm>
                        <a:prstGeom prst="roundRect">
                          <a:avLst>
                            <a:gd name="adj" fmla="val 37611"/>
                          </a:avLst>
                        </a:prstGeom>
                        <a:solidFill>
                          <a:srgbClr val="2F5496"/>
                        </a:solidFill>
                        <a:ln w="12700">
                          <a:noFill/>
                        </a:ln>
                        <a:effectLst>
                          <a:outerShdw dist="38100" dir="5400000" algn="t" rotWithShape="0">
                            <a:srgbClr val="000000">
                              <a:alpha val="39999"/>
                            </a:srgbClr>
                          </a:outerShdw>
                        </a:effectLst>
                      </wps:spPr>
                      <wps:bodyPr anchor="ctr" anchorCtr="0" upright="1"/>
                    </wps:wsp>
                  </a:graphicData>
                </a:graphic>
              </wp:anchor>
            </w:drawing>
          </mc:Choice>
          <mc:Fallback>
            <w:pict>
              <v:roundrect id="_x0000_s1026" o:spid="_x0000_s1026" o:spt="2" style="position:absolute;left:0pt;margin-left:213.45pt;margin-top:8.85pt;height:95.35pt;width:243.3pt;z-index:251666432;v-text-anchor:middle;mso-width-relative:page;mso-height-relative:page;" fillcolor="#2F5496" filled="t" stroked="f" coordsize="21600,21600" arcsize="0.376111111111111" o:gfxdata="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FQ&#10;28TYAAAACgEAAA8AAAAAAAAAAQAgAAAAIgAAAGRycy9kb3ducmV2LnhtbFBLAQIUABQAAAAIAIdO&#10;4kCvcBHRIwIAAGYEAAAOAAAAAAAAAAEAIAAAACcBAABkcnMvZTJvRG9jLnhtbFBLBQYAAAAABgAG&#10;AFkBAAC8BQAAAAA=&#10;">
                <v:fill on="t" focussize="0,0"/>
                <v:stroke on="f" weight="1pt"/>
                <v:imagedata o:title=""/>
                <o:lock v:ext="edit" aspectratio="f"/>
                <v:shadow on="t" color="#000000" opacity="26213f" offset="0pt,3pt" origin="0f,-32768f" matrix="65536f,0f,0f,65536f"/>
              </v:roundrect>
            </w:pict>
          </mc:Fallback>
        </mc:AlternateContent>
      </w:r>
    </w:p>
    <w:p w14:paraId="0AD0DC93">
      <w:pPr>
        <w:spacing w:before="240" w:line="240" w:lineRule="auto"/>
        <w:jc w:val="left"/>
        <w:rPr>
          <w:color w:val="000000" w:themeColor="text1"/>
          <w:sz w:val="28"/>
          <w:szCs w:val="28"/>
          <w:vertAlign w:val="subscript"/>
          <w14:textFill>
            <w14:solidFill>
              <w14:schemeClr w14:val="tx1"/>
            </w14:solidFill>
          </w14:textFill>
        </w:rPr>
      </w:pPr>
    </w:p>
    <w:p w14:paraId="73AE2D73">
      <w:pPr>
        <w:spacing w:before="240" w:line="240" w:lineRule="auto"/>
        <w:jc w:val="left"/>
        <w:rPr>
          <w:color w:val="000000" w:themeColor="text1"/>
          <w:sz w:val="28"/>
          <w:szCs w:val="28"/>
          <w:vertAlign w:val="subscript"/>
          <w14:textFill>
            <w14:solidFill>
              <w14:schemeClr w14:val="tx1"/>
            </w14:solidFill>
          </w14:textFill>
        </w:rPr>
      </w:pPr>
    </w:p>
    <w:p w14:paraId="6E4965C1">
      <w:pPr>
        <w:spacing w:before="240" w:line="240" w:lineRule="auto"/>
        <w:jc w:val="left"/>
        <w:rPr>
          <w:color w:val="000000" w:themeColor="text1"/>
          <w:sz w:val="28"/>
          <w:szCs w:val="28"/>
          <w:vertAlign w:val="subscript"/>
          <w14:textFill>
            <w14:solidFill>
              <w14:schemeClr w14:val="tx1"/>
            </w14:solidFill>
          </w14:textFill>
        </w:rPr>
      </w:pPr>
    </w:p>
    <w:p w14:paraId="542582D4">
      <w:pPr>
        <w:spacing w:before="240" w:line="240" w:lineRule="auto"/>
        <w:jc w:val="left"/>
        <w:rPr>
          <w:color w:val="000000" w:themeColor="text1"/>
          <w:sz w:val="28"/>
          <w:szCs w:val="28"/>
          <w:vertAlign w:val="subscript"/>
          <w14:textFill>
            <w14:solidFill>
              <w14:schemeClr w14:val="tx1"/>
            </w14:solidFill>
          </w14:textFill>
        </w:rPr>
      </w:pPr>
    </w:p>
    <w:p w14:paraId="5A7AB8C6">
      <w:pPr>
        <w:spacing w:before="240" w:line="240" w:lineRule="auto"/>
        <w:jc w:val="left"/>
        <w:rPr>
          <w:color w:val="000000" w:themeColor="text1"/>
          <w:sz w:val="28"/>
          <w:szCs w:val="28"/>
          <w:vertAlign w:val="subscript"/>
          <w14:textFill>
            <w14:solidFill>
              <w14:schemeClr w14:val="tx1"/>
            </w14:solidFill>
          </w14:textFill>
        </w:rPr>
      </w:pPr>
    </w:p>
    <w:p w14:paraId="353F83BB">
      <w:pPr>
        <w:spacing w:before="240" w:line="240" w:lineRule="auto"/>
        <w:jc w:val="left"/>
        <w:rPr>
          <w:color w:val="000000" w:themeColor="text1"/>
          <w:sz w:val="28"/>
          <w:szCs w:val="28"/>
          <w:vertAlign w:val="subscript"/>
          <w14:textFill>
            <w14:solidFill>
              <w14:schemeClr w14:val="tx1"/>
            </w14:solidFill>
          </w14:textFill>
        </w:rPr>
      </w:pPr>
      <w:r>
        <w:rPr>
          <w:color w:val="000000" w:themeColor="text1"/>
          <w:sz w:val="22"/>
          <w14:textFill>
            <w14:solidFill>
              <w14:schemeClr w14:val="tx1"/>
            </w14:solidFill>
          </w14:textFill>
        </w:rPr>
        <mc:AlternateContent>
          <mc:Choice Requires="wps">
            <w:drawing>
              <wp:anchor distT="0" distB="0" distL="114300" distR="114300" simplePos="0" relativeHeight="251668480" behindDoc="0" locked="0" layoutInCell="1" allowOverlap="1">
                <wp:simplePos x="0" y="0"/>
                <wp:positionH relativeFrom="column">
                  <wp:posOffset>1299845</wp:posOffset>
                </wp:positionH>
                <wp:positionV relativeFrom="paragraph">
                  <wp:posOffset>333375</wp:posOffset>
                </wp:positionV>
                <wp:extent cx="1270" cy="1810385"/>
                <wp:effectExtent l="6350" t="0" r="13970" b="3175"/>
                <wp:wrapNone/>
                <wp:docPr id="43" name="Straight Connector 43"/>
                <wp:cNvGraphicFramePr/>
                <a:graphic xmlns:a="http://schemas.openxmlformats.org/drawingml/2006/main">
                  <a:graphicData uri="http://schemas.microsoft.com/office/word/2010/wordprocessingShape">
                    <wps:wsp>
                      <wps:cNvCnPr/>
                      <wps:spPr>
                        <a:xfrm>
                          <a:off x="3907155" y="7497445"/>
                          <a:ext cx="1270" cy="181038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02.35pt;margin-top:26.25pt;height:142.55pt;width:0.1pt;z-index:251668480;mso-width-relative:page;mso-height-relative:page;" filled="f" stroked="t" coordsize="21600,21600" o:gfxdata="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e262bdsA&#10;AAALAQAADwAAAAAAAAABACAAAAAiAAAAZHJzL2Rvd25yZXYueG1sUEsBAhQAFAAAAAgAh07iQItT&#10;gy7jAQAAxgMAAA4AAAAAAAAAAQAgAAAAKgEAAGRycy9lMm9Eb2MueG1sUEsFBgAAAAAGAAYAWQEA&#10;AH8FAAAAAA==&#10;">
                <v:fill on="f" focussize="0,0"/>
                <v:stroke weight="1pt" color="#000000 [3213]" miterlimit="8" joinstyle="miter"/>
                <v:imagedata o:title=""/>
                <o:lock v:ext="edit" aspectratio="f"/>
              </v:line>
            </w:pict>
          </mc:Fallback>
        </mc:AlternateContent>
      </w:r>
      <w:r>
        <w:rPr>
          <w:color w:val="000000" w:themeColor="text1"/>
          <w14:textFill>
            <w14:solidFill>
              <w14:schemeClr w14:val="tx1"/>
            </w14:solidFill>
          </w14:textFill>
        </w:rPr>
        <mc:AlternateContent>
          <mc:Choice Requires="wps">
            <w:drawing>
              <wp:anchor distT="0" distB="0" distL="114300" distR="114300" simplePos="0" relativeHeight="251665408" behindDoc="0" locked="0" layoutInCell="1" allowOverlap="1">
                <wp:simplePos x="0" y="0"/>
                <wp:positionH relativeFrom="column">
                  <wp:posOffset>-312420</wp:posOffset>
                </wp:positionH>
                <wp:positionV relativeFrom="paragraph">
                  <wp:posOffset>328930</wp:posOffset>
                </wp:positionV>
                <wp:extent cx="5070475" cy="413131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5070475" cy="4131310"/>
                        </a:xfrm>
                        <a:prstGeom prst="rect">
                          <a:avLst/>
                        </a:prstGeom>
                        <a:noFill/>
                        <a:ln>
                          <a:noFill/>
                        </a:ln>
                        <a:effectLst/>
                      </wps:spPr>
                      <wps:style>
                        <a:lnRef idx="0">
                          <a:scrgbClr r="0" g="0" b="0"/>
                        </a:lnRef>
                        <a:fillRef idx="0">
                          <a:scrgbClr r="0" g="0" b="0"/>
                        </a:fillRef>
                        <a:effectRef idx="0">
                          <a:scrgbClr r="0" g="0" b="0"/>
                        </a:effectRef>
                        <a:fontRef idx="minor">
                          <a:schemeClr val="dk1"/>
                        </a:fontRef>
                      </wps:style>
                      <wps:txbx>
                        <w:txbxContent>
                          <w:p w14:paraId="5445AC55">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Name:                                    </w:t>
                            </w:r>
                            <w:r>
                              <w:rPr>
                                <w:rFonts w:hint="default"/>
                                <w:sz w:val="32"/>
                                <w:szCs w:val="32"/>
                                <w:lang w:val="en-US"/>
                              </w:rPr>
                              <w:t xml:space="preserve"> </w:t>
                            </w:r>
                            <w:r>
                              <w:rPr>
                                <w:sz w:val="32"/>
                                <w:szCs w:val="32"/>
                              </w:rPr>
                              <w:t xml:space="preserve"> </w:t>
                            </w:r>
                            <w:r>
                              <w:rPr>
                                <w:rFonts w:hint="default"/>
                                <w:sz w:val="32"/>
                                <w:szCs w:val="32"/>
                                <w:lang w:val="en-US"/>
                              </w:rPr>
                              <w:t>Hammad  Ahmed</w:t>
                            </w:r>
                          </w:p>
                          <w:p w14:paraId="2AEE18A2">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Roll No:                                 </w:t>
                            </w:r>
                            <w:r>
                              <w:rPr>
                                <w:rFonts w:hint="default"/>
                                <w:sz w:val="32"/>
                                <w:szCs w:val="32"/>
                                <w:lang w:val="en-US"/>
                              </w:rPr>
                              <w:t xml:space="preserve">   </w:t>
                            </w:r>
                            <w:r>
                              <w:rPr>
                                <w:sz w:val="32"/>
                                <w:szCs w:val="32"/>
                              </w:rPr>
                              <w:t>2023-SE-</w:t>
                            </w:r>
                            <w:r>
                              <w:rPr>
                                <w:rFonts w:hint="default"/>
                                <w:sz w:val="32"/>
                                <w:szCs w:val="32"/>
                                <w:lang w:val="en-US"/>
                              </w:rPr>
                              <w:t>01</w:t>
                            </w:r>
                          </w:p>
                          <w:p w14:paraId="0FD946E1">
                            <w:pPr>
                              <w:pBdr>
                                <w:top w:val="single" w:color="auto" w:sz="4" w:space="0"/>
                                <w:left w:val="single" w:color="auto" w:sz="4" w:space="0"/>
                                <w:bottom w:val="single" w:color="auto" w:sz="4" w:space="0"/>
                                <w:right w:val="single" w:color="auto" w:sz="4" w:space="0"/>
                                <w:between w:val="single" w:color="auto" w:sz="4" w:space="0"/>
                              </w:pBdr>
                              <w:jc w:val="left"/>
                              <w:rPr>
                                <w:sz w:val="32"/>
                                <w:szCs w:val="32"/>
                              </w:rPr>
                            </w:pPr>
                            <w:r>
                              <w:rPr>
                                <w:sz w:val="32"/>
                                <w:szCs w:val="32"/>
                              </w:rPr>
                              <w:t>Department:                           Software Engineering</w:t>
                            </w:r>
                          </w:p>
                          <w:p w14:paraId="255C93E5">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Course Name:                        </w:t>
                            </w:r>
                            <w:r>
                              <w:rPr>
                                <w:rFonts w:hint="default"/>
                                <w:sz w:val="32"/>
                                <w:szCs w:val="32"/>
                                <w:lang w:val="en-US"/>
                              </w:rPr>
                              <w:t>Database Systems</w:t>
                            </w:r>
                          </w:p>
                          <w:p w14:paraId="2BB9E438">
                            <w:pPr>
                              <w:pBdr>
                                <w:top w:val="single" w:color="auto" w:sz="4" w:space="0"/>
                                <w:left w:val="single" w:color="auto" w:sz="4" w:space="0"/>
                                <w:bottom w:val="single" w:color="auto" w:sz="4" w:space="0"/>
                                <w:right w:val="single" w:color="auto" w:sz="4" w:space="0"/>
                                <w:between w:val="single" w:color="auto" w:sz="4" w:space="0"/>
                              </w:pBdr>
                              <w:jc w:val="left"/>
                              <w:rPr>
                                <w:sz w:val="32"/>
                                <w:szCs w:val="32"/>
                              </w:rPr>
                            </w:pPr>
                            <w:r>
                              <w:rPr>
                                <w:sz w:val="32"/>
                                <w:szCs w:val="32"/>
                              </w:rPr>
                              <w:t xml:space="preserve">Instructor:                              </w:t>
                            </w:r>
                            <w:r>
                              <w:rPr>
                                <w:color w:val="000000" w:themeColor="text1"/>
                                <w:sz w:val="32"/>
                                <w:szCs w:val="32"/>
                                <w:u w:val="single"/>
                                <w14:textFill>
                                  <w14:solidFill>
                                    <w14:schemeClr w14:val="tx1"/>
                                  </w14:solidFill>
                                </w14:textFill>
                              </w:rPr>
                              <w:t>Engr. Tahir Jahangir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6pt;margin-top:25.9pt;height:325.3pt;width:399.25pt;z-index:251665408;mso-width-relative:page;mso-height-relative:page;" filled="f" stroked="f" coordsize="21600,21600" o:gfxdata="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5/nNV1gAAAAkBAAAPAAAAAAAAAAEAIAAAACIAAABkcnMvZG93bnJldi54bWxQSwECFAAU&#10;AAAACACHTuJAEbW+/ywCAABtBAAADgAAAAAAAAABACAAAAAlAQAAZHJzL2Uyb0RvYy54bWxQSwUG&#10;AAAAAAYABgBZAQAAwwUAAAAA&#10;">
                <v:fill on="f" focussize="0,0"/>
                <v:stroke on="f"/>
                <v:imagedata o:title=""/>
                <o:lock v:ext="edit" aspectratio="f"/>
                <v:textbox>
                  <w:txbxContent>
                    <w:p w14:paraId="5445AC55">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Name:                                    </w:t>
                      </w:r>
                      <w:r>
                        <w:rPr>
                          <w:rFonts w:hint="default"/>
                          <w:sz w:val="32"/>
                          <w:szCs w:val="32"/>
                          <w:lang w:val="en-US"/>
                        </w:rPr>
                        <w:t xml:space="preserve"> </w:t>
                      </w:r>
                      <w:r>
                        <w:rPr>
                          <w:sz w:val="32"/>
                          <w:szCs w:val="32"/>
                        </w:rPr>
                        <w:t xml:space="preserve"> </w:t>
                      </w:r>
                      <w:r>
                        <w:rPr>
                          <w:rFonts w:hint="default"/>
                          <w:sz w:val="32"/>
                          <w:szCs w:val="32"/>
                          <w:lang w:val="en-US"/>
                        </w:rPr>
                        <w:t>Hammad  Ahmed</w:t>
                      </w:r>
                    </w:p>
                    <w:p w14:paraId="2AEE18A2">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Roll No:                                 </w:t>
                      </w:r>
                      <w:r>
                        <w:rPr>
                          <w:rFonts w:hint="default"/>
                          <w:sz w:val="32"/>
                          <w:szCs w:val="32"/>
                          <w:lang w:val="en-US"/>
                        </w:rPr>
                        <w:t xml:space="preserve">   </w:t>
                      </w:r>
                      <w:r>
                        <w:rPr>
                          <w:sz w:val="32"/>
                          <w:szCs w:val="32"/>
                        </w:rPr>
                        <w:t>2023-SE-</w:t>
                      </w:r>
                      <w:r>
                        <w:rPr>
                          <w:rFonts w:hint="default"/>
                          <w:sz w:val="32"/>
                          <w:szCs w:val="32"/>
                          <w:lang w:val="en-US"/>
                        </w:rPr>
                        <w:t>01</w:t>
                      </w:r>
                    </w:p>
                    <w:p w14:paraId="0FD946E1">
                      <w:pPr>
                        <w:pBdr>
                          <w:top w:val="single" w:color="auto" w:sz="4" w:space="0"/>
                          <w:left w:val="single" w:color="auto" w:sz="4" w:space="0"/>
                          <w:bottom w:val="single" w:color="auto" w:sz="4" w:space="0"/>
                          <w:right w:val="single" w:color="auto" w:sz="4" w:space="0"/>
                          <w:between w:val="single" w:color="auto" w:sz="4" w:space="0"/>
                        </w:pBdr>
                        <w:jc w:val="left"/>
                        <w:rPr>
                          <w:sz w:val="32"/>
                          <w:szCs w:val="32"/>
                        </w:rPr>
                      </w:pPr>
                      <w:r>
                        <w:rPr>
                          <w:sz w:val="32"/>
                          <w:szCs w:val="32"/>
                        </w:rPr>
                        <w:t>Department:                           Software Engineering</w:t>
                      </w:r>
                    </w:p>
                    <w:p w14:paraId="255C93E5">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Course Name:                        </w:t>
                      </w:r>
                      <w:r>
                        <w:rPr>
                          <w:rFonts w:hint="default"/>
                          <w:sz w:val="32"/>
                          <w:szCs w:val="32"/>
                          <w:lang w:val="en-US"/>
                        </w:rPr>
                        <w:t>Database Systems</w:t>
                      </w:r>
                    </w:p>
                    <w:p w14:paraId="2BB9E438">
                      <w:pPr>
                        <w:pBdr>
                          <w:top w:val="single" w:color="auto" w:sz="4" w:space="0"/>
                          <w:left w:val="single" w:color="auto" w:sz="4" w:space="0"/>
                          <w:bottom w:val="single" w:color="auto" w:sz="4" w:space="0"/>
                          <w:right w:val="single" w:color="auto" w:sz="4" w:space="0"/>
                          <w:between w:val="single" w:color="auto" w:sz="4" w:space="0"/>
                        </w:pBdr>
                        <w:jc w:val="left"/>
                        <w:rPr>
                          <w:sz w:val="32"/>
                          <w:szCs w:val="32"/>
                        </w:rPr>
                      </w:pPr>
                      <w:r>
                        <w:rPr>
                          <w:sz w:val="32"/>
                          <w:szCs w:val="32"/>
                        </w:rPr>
                        <w:t xml:space="preserve">Instructor:                              </w:t>
                      </w:r>
                      <w:r>
                        <w:rPr>
                          <w:color w:val="000000" w:themeColor="text1"/>
                          <w:sz w:val="32"/>
                          <w:szCs w:val="32"/>
                          <w:u w:val="single"/>
                          <w14:textFill>
                            <w14:solidFill>
                              <w14:schemeClr w14:val="tx1"/>
                            </w14:solidFill>
                          </w14:textFill>
                        </w:rPr>
                        <w:t>Engr. Tahir Jahangir</w:t>
                      </w:r>
                    </w:p>
                  </w:txbxContent>
                </v:textbox>
              </v:shape>
            </w:pict>
          </mc:Fallback>
        </mc:AlternateContent>
      </w:r>
    </w:p>
    <w:p w14:paraId="790E82F8">
      <w:pPr>
        <w:spacing w:before="240" w:line="240" w:lineRule="auto"/>
        <w:jc w:val="left"/>
        <w:rPr>
          <w:color w:val="000000" w:themeColor="text1"/>
          <w:sz w:val="28"/>
          <w:szCs w:val="28"/>
          <w:vertAlign w:val="subscript"/>
          <w14:textFill>
            <w14:solidFill>
              <w14:schemeClr w14:val="tx1"/>
            </w14:solidFill>
          </w14:textFill>
        </w:rPr>
      </w:pPr>
    </w:p>
    <w:p w14:paraId="2F8F61E9">
      <w:pPr>
        <w:spacing w:before="240" w:line="240" w:lineRule="auto"/>
        <w:jc w:val="left"/>
        <w:rPr>
          <w:color w:val="000000" w:themeColor="text1"/>
          <w:sz w:val="28"/>
          <w:szCs w:val="28"/>
          <w:vertAlign w:val="subscript"/>
          <w14:textFill>
            <w14:solidFill>
              <w14:schemeClr w14:val="tx1"/>
            </w14:solidFill>
          </w14:textFill>
        </w:rPr>
      </w:pPr>
    </w:p>
    <w:p w14:paraId="22FB6CA5">
      <w:pPr>
        <w:spacing w:before="240" w:line="240" w:lineRule="auto"/>
        <w:jc w:val="left"/>
        <w:rPr>
          <w:color w:val="000000" w:themeColor="text1"/>
          <w:sz w:val="28"/>
          <w:szCs w:val="28"/>
          <w:vertAlign w:val="subscript"/>
          <w14:textFill>
            <w14:solidFill>
              <w14:schemeClr w14:val="tx1"/>
            </w14:solidFill>
          </w14:textFill>
        </w:rPr>
      </w:pPr>
    </w:p>
    <w:p w14:paraId="32548508">
      <w:pPr>
        <w:spacing w:before="240" w:line="240" w:lineRule="auto"/>
        <w:jc w:val="left"/>
        <w:rPr>
          <w:color w:val="000000" w:themeColor="text1"/>
          <w:sz w:val="28"/>
          <w:szCs w:val="28"/>
          <w:vertAlign w:val="subscript"/>
          <w14:textFill>
            <w14:solidFill>
              <w14:schemeClr w14:val="tx1"/>
            </w14:solidFill>
          </w14:textFill>
        </w:rPr>
      </w:pPr>
    </w:p>
    <w:p w14:paraId="2A685C42">
      <w:pPr>
        <w:spacing w:before="240" w:line="240" w:lineRule="auto"/>
        <w:jc w:val="left"/>
        <w:rPr>
          <w:color w:val="000000" w:themeColor="text1"/>
          <w:sz w:val="28"/>
          <w:szCs w:val="28"/>
          <w:vertAlign w:val="subscript"/>
          <w14:textFill>
            <w14:solidFill>
              <w14:schemeClr w14:val="tx1"/>
            </w14:solidFill>
          </w14:textFill>
        </w:rPr>
      </w:pPr>
    </w:p>
    <w:p w14:paraId="4D4AD4C1">
      <w:pPr>
        <w:spacing w:before="240" w:line="240" w:lineRule="auto"/>
        <w:jc w:val="left"/>
        <w:rPr>
          <w:color w:val="000000" w:themeColor="text1"/>
          <w:sz w:val="28"/>
          <w:szCs w:val="28"/>
          <w:vertAlign w:val="subscript"/>
          <w14:textFill>
            <w14:solidFill>
              <w14:schemeClr w14:val="tx1"/>
            </w14:solidFill>
          </w14:textFill>
        </w:rPr>
      </w:pPr>
    </w:p>
    <w:p w14:paraId="7AEF72DB">
      <w:pPr>
        <w:spacing w:line="240" w:lineRule="auto"/>
        <w:jc w:val="left"/>
        <w:rPr>
          <w:color w:val="000000" w:themeColor="text1"/>
          <w:lang w:val="en-US"/>
          <w14:textFill>
            <w14:solidFill>
              <w14:schemeClr w14:val="tx1"/>
            </w14:solidFill>
          </w14:textFill>
        </w:rPr>
      </w:pPr>
    </w:p>
    <w:p w14:paraId="3FD5B8C1">
      <w:pPr>
        <w:keepNext w:val="0"/>
        <w:keepLines w:val="0"/>
        <w:widowControl/>
        <w:suppressLineNumbers w:val="0"/>
        <w:spacing w:before="0" w:beforeAutospacing="0" w:after="160" w:afterAutospacing="0" w:line="240" w:lineRule="auto"/>
        <w:ind w:left="0" w:right="0"/>
        <w:jc w:val="left"/>
        <w:rPr>
          <w:color w:val="000000" w:themeColor="text1"/>
          <w:lang w:val="en-US"/>
          <w14:textFill>
            <w14:solidFill>
              <w14:schemeClr w14:val="tx1"/>
            </w14:solidFill>
          </w14:textFill>
        </w:rPr>
      </w:pPr>
    </w:p>
    <w:p w14:paraId="15D158CC">
      <w:pPr>
        <w:spacing w:line="240" w:lineRule="auto"/>
        <w:jc w:val="center"/>
        <w:rPr>
          <w:rFonts w:ascii="Times New Roman" w:hAnsi="Times New Roman" w:cs="Times New Roman"/>
          <w:b/>
          <w:color w:val="000000" w:themeColor="text1"/>
          <w:sz w:val="72"/>
          <w:szCs w:val="24"/>
          <w14:textFill>
            <w14:solidFill>
              <w14:schemeClr w14:val="tx1"/>
            </w14:solidFill>
          </w14:textFill>
        </w:rPr>
      </w:pPr>
      <w:r>
        <w:rPr>
          <w:rFonts w:ascii="Times New Roman" w:hAnsi="Times New Roman" w:cs="Times New Roman"/>
          <w:b/>
          <w:color w:val="000000" w:themeColor="text1"/>
          <w:sz w:val="72"/>
          <w:szCs w:val="24"/>
          <w14:textFill>
            <w14:solidFill>
              <w14:schemeClr w14:val="tx1"/>
            </w14:solidFill>
          </w14:textFill>
        </w:rPr>
        <w:br w:type="page"/>
      </w:r>
      <w:r>
        <w:rPr>
          <w:rFonts w:ascii="Times New Roman" w:hAnsi="Times New Roman" w:cs="Times New Roman"/>
          <w:b/>
          <w:color w:val="000000" w:themeColor="text1"/>
          <w:sz w:val="32"/>
          <w:szCs w:val="11"/>
          <w:u w:val="single"/>
          <w14:textFill>
            <w14:solidFill>
              <w14:schemeClr w14:val="tx1"/>
            </w14:solidFill>
          </w14:textFill>
        </w:rPr>
        <w:t>Database Systems</w:t>
      </w:r>
    </w:p>
    <w:p w14:paraId="1B483D5D">
      <w:pPr>
        <w:tabs>
          <w:tab w:val="left" w:pos="5085"/>
        </w:tabs>
        <w:spacing w:line="240" w:lineRule="auto"/>
        <w:jc w:val="left"/>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Lab Task – 11: SQL Server – Views &amp; Indexes</w:t>
      </w:r>
      <w:r>
        <w:rPr>
          <w:b/>
          <w:color w:val="000000" w:themeColor="text1"/>
          <w:sz w:val="28"/>
          <w:szCs w:val="28"/>
          <w14:textFill>
            <w14:solidFill>
              <w14:schemeClr w14:val="tx1"/>
            </w14:solidFill>
          </w14:textFill>
        </w:rPr>
        <w:tab/>
      </w:r>
      <w:bookmarkStart w:id="0" w:name="_GoBack"/>
      <w:bookmarkEnd w:id="0"/>
    </w:p>
    <w:p w14:paraId="3D66D58D">
      <w:pPr>
        <w:pStyle w:val="2"/>
        <w:spacing w:line="240" w:lineRule="auto"/>
        <w:jc w:val="lef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Objective</w:t>
      </w:r>
    </w:p>
    <w:p w14:paraId="2D1B67FA">
      <w:pPr>
        <w:spacing w:line="240" w:lineRule="auto"/>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In this lab, students will explore the creation and usage of Views and Indexes in SQL Server to enhance data abstraction, security, and performance. The lab reinforces understanding of database optimization and controlled access by engaging students in real-world data modeling and query execution without revealing physical table structures.</w:t>
      </w:r>
    </w:p>
    <w:p w14:paraId="0F70AEED">
      <w:pPr>
        <w:pStyle w:val="2"/>
        <w:spacing w:line="240" w:lineRule="auto"/>
        <w:jc w:val="left"/>
        <w:rPr>
          <w:rFonts w:hint="default"/>
          <w:color w:val="000000" w:themeColor="text1"/>
          <w:sz w:val="28"/>
          <w:szCs w:val="24"/>
          <w:lang w:val="en-US"/>
          <w14:textFill>
            <w14:solidFill>
              <w14:schemeClr w14:val="tx1"/>
            </w14:solidFill>
          </w14:textFill>
        </w:rPr>
      </w:pPr>
      <w:r>
        <w:rPr>
          <w:color w:val="000000" w:themeColor="text1"/>
          <w:sz w:val="28"/>
          <w:szCs w:val="24"/>
          <w14:textFill>
            <w14:solidFill>
              <w14:schemeClr w14:val="tx1"/>
            </w14:solidFill>
          </w14:textFill>
        </w:rPr>
        <w:t>Task 01: Database and Table Setup</w:t>
      </w:r>
      <w:r>
        <w:rPr>
          <w:rFonts w:hint="default"/>
          <w:color w:val="000000" w:themeColor="text1"/>
          <w:sz w:val="28"/>
          <w:szCs w:val="24"/>
          <w:lang w:val="en-US"/>
          <w14:textFill>
            <w14:solidFill>
              <w14:schemeClr w14:val="tx1"/>
            </w14:solidFill>
          </w14:textFill>
        </w:rPr>
        <w:t>:</w:t>
      </w:r>
    </w:p>
    <w:p w14:paraId="0BF585BE">
      <w:pPr>
        <w:spacing w:line="240" w:lineRule="auto"/>
        <w:jc w:val="left"/>
        <w:rPr>
          <w:b/>
          <w:color w:val="000000" w:themeColor="text1"/>
          <w:szCs w:val="24"/>
          <w14:textFill>
            <w14:solidFill>
              <w14:schemeClr w14:val="tx1"/>
            </w14:solidFill>
          </w14:textFill>
        </w:rPr>
      </w:pPr>
      <w:r>
        <w:rPr>
          <w:b/>
          <w:color w:val="000000" w:themeColor="text1"/>
          <w:szCs w:val="24"/>
          <w14:textFill>
            <w14:solidFill>
              <w14:schemeClr w14:val="tx1"/>
            </w14:solidFill>
          </w14:textFill>
        </w:rPr>
        <w:t xml:space="preserve">Objective: </w:t>
      </w:r>
    </w:p>
    <w:p w14:paraId="143C62E7">
      <w:pPr>
        <w:spacing w:line="240" w:lineRule="auto"/>
        <w:jc w:val="left"/>
        <w:rPr>
          <w:rFonts w:hint="default"/>
          <w:color w:val="000000" w:themeColor="text1"/>
          <w:lang w:val="en-US"/>
          <w14:textFill>
            <w14:solidFill>
              <w14:schemeClr w14:val="tx1"/>
            </w14:solidFill>
          </w14:textFill>
        </w:rPr>
      </w:pPr>
      <w:r>
        <w:rPr>
          <w:color w:val="000000" w:themeColor="text1"/>
          <w:sz w:val="24"/>
          <w:szCs w:val="24"/>
          <w14:textFill>
            <w14:solidFill>
              <w14:schemeClr w14:val="tx1"/>
            </w14:solidFill>
          </w14:textFill>
        </w:rPr>
        <w:t>Create a sample database and tables for practice with views and indexes.</w:t>
      </w:r>
    </w:p>
    <w:p w14:paraId="37528DE0">
      <w:pPr>
        <w:spacing w:line="240" w:lineRule="auto"/>
        <w:jc w:val="left"/>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Create Database:</w:t>
      </w:r>
    </w:p>
    <w:p w14:paraId="7B1411FD">
      <w:pPr>
        <w:spacing w:line="240" w:lineRule="auto"/>
        <w:jc w:val="left"/>
        <w:rPr>
          <w:b/>
          <w:color w:val="000000" w:themeColor="text1"/>
          <w:szCs w:val="24"/>
          <w14:textFill>
            <w14:solidFill>
              <w14:schemeClr w14:val="tx1"/>
            </w14:solidFill>
          </w14:textFill>
        </w:rPr>
      </w:pPr>
      <w:r>
        <w:rPr>
          <w:color w:val="000000" w:themeColor="text1"/>
          <w14:textFill>
            <w14:solidFill>
              <w14:schemeClr w14:val="tx1"/>
            </w14:solidFill>
          </w14:textFill>
        </w:rPr>
        <w:drawing>
          <wp:inline distT="0" distB="0" distL="114300" distR="114300">
            <wp:extent cx="4737735" cy="1947545"/>
            <wp:effectExtent l="0" t="0" r="1270" b="635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stretch>
                      <a:fillRect/>
                    </a:stretch>
                  </pic:blipFill>
                  <pic:spPr>
                    <a:xfrm>
                      <a:off x="0" y="0"/>
                      <a:ext cx="4737735" cy="1947545"/>
                    </a:xfrm>
                    <a:prstGeom prst="rect">
                      <a:avLst/>
                    </a:prstGeom>
                    <a:noFill/>
                    <a:ln>
                      <a:noFill/>
                    </a:ln>
                  </pic:spPr>
                </pic:pic>
              </a:graphicData>
            </a:graphic>
          </wp:inline>
        </w:drawing>
      </w:r>
    </w:p>
    <w:p w14:paraId="1D9E2CD9">
      <w:pPr>
        <w:spacing w:line="240" w:lineRule="auto"/>
        <w:jc w:val="left"/>
        <w:rPr>
          <w:rFonts w:hint="default"/>
          <w:color w:val="000000" w:themeColor="text1"/>
          <w:szCs w:val="24"/>
          <w:lang w:val="en-US"/>
          <w14:textFill>
            <w14:solidFill>
              <w14:schemeClr w14:val="tx1"/>
            </w14:solidFill>
          </w14:textFill>
        </w:rPr>
      </w:pPr>
      <w:r>
        <w:rPr>
          <w:rFonts w:hint="default"/>
          <w:color w:val="000000" w:themeColor="text1"/>
          <w:szCs w:val="24"/>
          <w:lang w:val="en-US"/>
          <w14:textFill>
            <w14:solidFill>
              <w14:schemeClr w14:val="tx1"/>
            </w14:solidFill>
          </w14:textFill>
        </w:rPr>
        <w:t>Inserted Data from Employee and Department:</w:t>
      </w:r>
    </w:p>
    <w:p w14:paraId="1D9AAB82">
      <w:pPr>
        <w:spacing w:line="240" w:lineRule="auto"/>
        <w:jc w:val="center"/>
        <w:rPr>
          <w:color w:val="000000" w:themeColor="text1"/>
          <w:sz w:val="24"/>
          <w:szCs w:val="24"/>
          <w14:textFill>
            <w14:solidFill>
              <w14:schemeClr w14:val="tx1"/>
            </w14:solidFill>
          </w14:textFill>
        </w:rPr>
      </w:pPr>
      <w:r>
        <w:rPr>
          <w:color w:val="000000" w:themeColor="text1"/>
          <w14:textFill>
            <w14:solidFill>
              <w14:schemeClr w14:val="tx1"/>
            </w14:solidFill>
          </w14:textFill>
        </w:rPr>
        <w:drawing>
          <wp:inline distT="0" distB="0" distL="114300" distR="114300">
            <wp:extent cx="3589020" cy="2025650"/>
            <wp:effectExtent l="0" t="0" r="5715" b="381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9"/>
                    <a:stretch>
                      <a:fillRect/>
                    </a:stretch>
                  </pic:blipFill>
                  <pic:spPr>
                    <a:xfrm>
                      <a:off x="0" y="0"/>
                      <a:ext cx="3589020" cy="2025650"/>
                    </a:xfrm>
                    <a:prstGeom prst="rect">
                      <a:avLst/>
                    </a:prstGeom>
                    <a:noFill/>
                    <a:ln>
                      <a:noFill/>
                    </a:ln>
                  </pic:spPr>
                </pic:pic>
              </a:graphicData>
            </a:graphic>
          </wp:inline>
        </w:drawing>
      </w:r>
    </w:p>
    <w:p w14:paraId="51B25DD0">
      <w:pPr>
        <w:spacing w:line="240" w:lineRule="auto"/>
        <w:jc w:val="center"/>
        <w:rPr>
          <w:color w:val="000000" w:themeColor="text1"/>
          <w:sz w:val="24"/>
          <w:szCs w:val="24"/>
          <w14:textFill>
            <w14:solidFill>
              <w14:schemeClr w14:val="tx1"/>
            </w14:solidFill>
          </w14:textFill>
        </w:rPr>
      </w:pPr>
      <w:r>
        <w:rPr>
          <w:color w:val="000000" w:themeColor="text1"/>
          <w14:textFill>
            <w14:solidFill>
              <w14:schemeClr w14:val="tx1"/>
            </w14:solidFill>
          </w14:textFill>
        </w:rPr>
        <w:drawing>
          <wp:inline distT="0" distB="0" distL="114300" distR="114300">
            <wp:extent cx="3340735" cy="1347470"/>
            <wp:effectExtent l="0" t="0" r="5715" b="1905"/>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pic:cNvPicPr>
                  </pic:nvPicPr>
                  <pic:blipFill>
                    <a:blip r:embed="rId10"/>
                    <a:stretch>
                      <a:fillRect/>
                    </a:stretch>
                  </pic:blipFill>
                  <pic:spPr>
                    <a:xfrm>
                      <a:off x="0" y="0"/>
                      <a:ext cx="3340735" cy="1347470"/>
                    </a:xfrm>
                    <a:prstGeom prst="rect">
                      <a:avLst/>
                    </a:prstGeom>
                    <a:noFill/>
                    <a:ln>
                      <a:noFill/>
                    </a:ln>
                  </pic:spPr>
                </pic:pic>
              </a:graphicData>
            </a:graphic>
          </wp:inline>
        </w:drawing>
      </w:r>
      <w:r>
        <w:rPr>
          <w:color w:val="000000" w:themeColor="text1"/>
          <w:sz w:val="24"/>
          <w:szCs w:val="24"/>
          <w14:textFill>
            <w14:solidFill>
              <w14:schemeClr w14:val="tx1"/>
            </w14:solidFill>
          </w14:textFill>
        </w:rPr>
        <w:br w:type="textWrapping"/>
      </w:r>
    </w:p>
    <w:p w14:paraId="42C5C842">
      <w:pPr>
        <w:pStyle w:val="2"/>
        <w:spacing w:line="240" w:lineRule="auto"/>
        <w:jc w:val="left"/>
        <w:rPr>
          <w:color w:val="000000" w:themeColor="text1"/>
          <w:sz w:val="28"/>
          <w:szCs w:val="24"/>
          <w14:textFill>
            <w14:solidFill>
              <w14:schemeClr w14:val="tx1"/>
            </w14:solidFill>
          </w14:textFill>
        </w:rPr>
      </w:pPr>
      <w:r>
        <w:rPr>
          <w:color w:val="000000" w:themeColor="text1"/>
          <w:sz w:val="28"/>
          <w:szCs w:val="24"/>
          <w14:textFill>
            <w14:solidFill>
              <w14:schemeClr w14:val="tx1"/>
            </w14:solidFill>
          </w14:textFill>
        </w:rPr>
        <w:t>Task 02: Creating and Querying Views</w:t>
      </w:r>
    </w:p>
    <w:p w14:paraId="6B719031">
      <w:pPr>
        <w:pStyle w:val="7"/>
        <w:numPr>
          <w:ilvl w:val="0"/>
          <w:numId w:val="1"/>
        </w:numPr>
        <w:spacing w:line="240" w:lineRule="auto"/>
        <w:jc w:val="cente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View showing only active employees:</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br w:type="textWrapping"/>
      </w:r>
      <w:r>
        <w:rPr>
          <w:color w:val="000000" w:themeColor="text1"/>
          <w14:textFill>
            <w14:solidFill>
              <w14:schemeClr w14:val="tx1"/>
            </w14:solidFill>
          </w14:textFill>
        </w:rPr>
        <w:drawing>
          <wp:inline distT="0" distB="0" distL="114300" distR="114300">
            <wp:extent cx="4705985" cy="1331595"/>
            <wp:effectExtent l="0" t="0" r="635" b="6985"/>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pic:cNvPicPr>
                      <a:picLocks noChangeAspect="1"/>
                    </pic:cNvPicPr>
                  </pic:nvPicPr>
                  <pic:blipFill>
                    <a:blip r:embed="rId11"/>
                    <a:stretch>
                      <a:fillRect/>
                    </a:stretch>
                  </pic:blipFill>
                  <pic:spPr>
                    <a:xfrm>
                      <a:off x="0" y="0"/>
                      <a:ext cx="4705985" cy="1331595"/>
                    </a:xfrm>
                    <a:prstGeom prst="rect">
                      <a:avLst/>
                    </a:prstGeom>
                    <a:noFill/>
                    <a:ln>
                      <a:noFill/>
                    </a:ln>
                  </pic:spPr>
                </pic:pic>
              </a:graphicData>
            </a:graphic>
          </wp:inline>
        </w:drawing>
      </w:r>
      <w:r>
        <w:rPr>
          <w:rFonts w:ascii="Times New Roman" w:hAnsi="Times New Roman" w:cs="Times New Roman"/>
          <w:color w:val="000000" w:themeColor="text1"/>
          <w:sz w:val="24"/>
          <w:szCs w:val="24"/>
          <w14:textFill>
            <w14:solidFill>
              <w14:schemeClr w14:val="tx1"/>
            </w14:solidFill>
          </w14:textFill>
        </w:rPr>
        <w:br w:type="textWrapping"/>
      </w:r>
    </w:p>
    <w:p w14:paraId="1FE5EF60">
      <w:pPr>
        <w:pStyle w:val="7"/>
        <w:numPr>
          <w:ilvl w:val="0"/>
          <w:numId w:val="1"/>
        </w:numPr>
        <w:spacing w:line="240" w:lineRule="auto"/>
        <w:jc w:val="left"/>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2. View joining EMPLOYEES and DEPARTMENTS:</w:t>
      </w:r>
    </w:p>
    <w:p w14:paraId="6B35A3DC">
      <w:pPr>
        <w:pStyle w:val="7"/>
        <w:numPr>
          <w:numId w:val="0"/>
        </w:numPr>
        <w:spacing w:line="240" w:lineRule="auto"/>
        <w:ind w:left="360" w:leftChars="0"/>
        <w:jc w:val="cente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br w:type="textWrapping"/>
      </w:r>
      <w:r>
        <w:rPr>
          <w:color w:val="000000" w:themeColor="text1"/>
          <w14:textFill>
            <w14:solidFill>
              <w14:schemeClr w14:val="tx1"/>
            </w14:solidFill>
          </w14:textFill>
        </w:rPr>
        <w:drawing>
          <wp:inline distT="0" distB="0" distL="114300" distR="114300">
            <wp:extent cx="3757930" cy="2394585"/>
            <wp:effectExtent l="0" t="0" r="9525" b="1905"/>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
                    <pic:cNvPicPr>
                      <a:picLocks noChangeAspect="1"/>
                    </pic:cNvPicPr>
                  </pic:nvPicPr>
                  <pic:blipFill>
                    <a:blip r:embed="rId12"/>
                    <a:stretch>
                      <a:fillRect/>
                    </a:stretch>
                  </pic:blipFill>
                  <pic:spPr>
                    <a:xfrm>
                      <a:off x="0" y="0"/>
                      <a:ext cx="3757930" cy="2394585"/>
                    </a:xfrm>
                    <a:prstGeom prst="rect">
                      <a:avLst/>
                    </a:prstGeom>
                    <a:noFill/>
                    <a:ln>
                      <a:noFill/>
                    </a:ln>
                  </pic:spPr>
                </pic:pic>
              </a:graphicData>
            </a:graphic>
          </wp:inline>
        </w:drawing>
      </w:r>
      <w:r>
        <w:rPr>
          <w:rFonts w:ascii="Times New Roman" w:hAnsi="Times New Roman" w:cs="Times New Roman"/>
          <w:color w:val="000000" w:themeColor="text1"/>
          <w:sz w:val="24"/>
          <w:szCs w:val="24"/>
          <w14:textFill>
            <w14:solidFill>
              <w14:schemeClr w14:val="tx1"/>
            </w14:solidFill>
          </w14:textFill>
        </w:rPr>
        <w:br w:type="textWrapping"/>
      </w:r>
    </w:p>
    <w:p w14:paraId="38A061B2">
      <w:pPr>
        <w:pStyle w:val="7"/>
        <w:numPr>
          <w:numId w:val="0"/>
        </w:numPr>
        <w:spacing w:line="240" w:lineRule="auto"/>
        <w:ind w:left="360" w:leftChars="0"/>
        <w:jc w:val="left"/>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color w:val="000000" w:themeColor="text1"/>
          <w:sz w:val="28"/>
          <w:szCs w:val="24"/>
          <w14:textFill>
            <w14:solidFill>
              <w14:schemeClr w14:val="tx1"/>
            </w14:solidFill>
          </w14:textFill>
        </w:rPr>
        <w:t>Sample Queries:</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SELECT * FROM vw_active_employees WHERE Department = 1;</w:t>
      </w:r>
    </w:p>
    <w:p w14:paraId="41261AC0">
      <w:pPr>
        <w:pStyle w:val="7"/>
        <w:spacing w:line="240" w:lineRule="auto"/>
        <w:jc w:val="center"/>
        <w:rPr>
          <w:rFonts w:ascii="Times New Roman" w:hAnsi="Times New Roman" w:cs="Times New Roman"/>
          <w:color w:val="000000" w:themeColor="text1"/>
          <w:sz w:val="24"/>
          <w:szCs w:val="24"/>
          <w14:textFill>
            <w14:solidFill>
              <w14:schemeClr w14:val="tx1"/>
            </w14:solidFill>
          </w14:textFill>
        </w:rPr>
      </w:pPr>
      <w:r>
        <w:rPr>
          <w:color w:val="000000" w:themeColor="text1"/>
          <w14:textFill>
            <w14:solidFill>
              <w14:schemeClr w14:val="tx1"/>
            </w14:solidFill>
          </w14:textFill>
        </w:rPr>
        <w:drawing>
          <wp:inline distT="0" distB="0" distL="114300" distR="114300">
            <wp:extent cx="3815715" cy="2215515"/>
            <wp:effectExtent l="0" t="0" r="5715" b="8255"/>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6"/>
                    <pic:cNvPicPr>
                      <a:picLocks noChangeAspect="1"/>
                    </pic:cNvPicPr>
                  </pic:nvPicPr>
                  <pic:blipFill>
                    <a:blip r:embed="rId13"/>
                    <a:stretch>
                      <a:fillRect/>
                    </a:stretch>
                  </pic:blipFill>
                  <pic:spPr>
                    <a:xfrm>
                      <a:off x="0" y="0"/>
                      <a:ext cx="3815715" cy="2215515"/>
                    </a:xfrm>
                    <a:prstGeom prst="rect">
                      <a:avLst/>
                    </a:prstGeom>
                    <a:noFill/>
                    <a:ln>
                      <a:noFill/>
                    </a:ln>
                  </pic:spPr>
                </pic:pic>
              </a:graphicData>
            </a:graphic>
          </wp:inline>
        </w:drawing>
      </w:r>
      <w:r>
        <w:rPr>
          <w:rFonts w:ascii="Times New Roman" w:hAnsi="Times New Roman" w:cs="Times New Roman"/>
          <w:color w:val="000000" w:themeColor="text1"/>
          <w:sz w:val="24"/>
          <w:szCs w:val="24"/>
          <w14:textFill>
            <w14:solidFill>
              <w14:schemeClr w14:val="tx1"/>
            </w14:solidFill>
          </w14:textFill>
        </w:rPr>
        <w:br w:type="textWrapping"/>
      </w:r>
    </w:p>
    <w:p w14:paraId="569F2C84">
      <w:pPr>
        <w:pStyle w:val="7"/>
        <w:spacing w:line="240" w:lineRule="auto"/>
        <w:jc w:val="left"/>
        <w:rPr>
          <w:rFonts w:ascii="Times New Roman" w:hAnsi="Times New Roman" w:cs="Times New Roman"/>
          <w:color w:val="000000" w:themeColor="text1"/>
          <w:sz w:val="24"/>
          <w:szCs w:val="24"/>
          <w14:textFill>
            <w14:solidFill>
              <w14:schemeClr w14:val="tx1"/>
            </w14:solidFill>
          </w14:textFill>
        </w:rPr>
      </w:pPr>
    </w:p>
    <w:p w14:paraId="7BD0BBB5">
      <w:pPr>
        <w:pStyle w:val="7"/>
        <w:numPr>
          <w:ilvl w:val="0"/>
          <w:numId w:val="1"/>
        </w:numPr>
        <w:spacing w:line="240" w:lineRule="auto"/>
        <w:jc w:val="left"/>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SELECT Dept_Name, AVG(Salary) AS Avg_Salary FROM vw_active_employees A</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JOIN DEPARTMENTS D ON A.Department = D.Dept_ID GROUP BY Dept_Name;</w:t>
      </w:r>
    </w:p>
    <w:p w14:paraId="6C104D47">
      <w:pPr>
        <w:pStyle w:val="7"/>
        <w:spacing w:line="240" w:lineRule="auto"/>
        <w:jc w:val="center"/>
        <w:rPr>
          <w:rFonts w:ascii="Times New Roman" w:hAnsi="Times New Roman" w:cs="Times New Roman"/>
          <w:b/>
          <w:color w:val="000000" w:themeColor="text1"/>
          <w:sz w:val="24"/>
          <w:szCs w:val="24"/>
          <w14:textFill>
            <w14:solidFill>
              <w14:schemeClr w14:val="tx1"/>
            </w14:solidFill>
          </w14:textFill>
        </w:rPr>
      </w:pPr>
      <w:r>
        <w:rPr>
          <w:color w:val="000000" w:themeColor="text1"/>
          <w14:textFill>
            <w14:solidFill>
              <w14:schemeClr w14:val="tx1"/>
            </w14:solidFill>
          </w14:textFill>
        </w:rPr>
        <w:drawing>
          <wp:inline distT="0" distB="0" distL="114300" distR="114300">
            <wp:extent cx="4123690" cy="2482215"/>
            <wp:effectExtent l="0" t="0" r="0" b="635"/>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7"/>
                    <pic:cNvPicPr>
                      <a:picLocks noChangeAspect="1"/>
                    </pic:cNvPicPr>
                  </pic:nvPicPr>
                  <pic:blipFill>
                    <a:blip r:embed="rId14"/>
                    <a:stretch>
                      <a:fillRect/>
                    </a:stretch>
                  </pic:blipFill>
                  <pic:spPr>
                    <a:xfrm>
                      <a:off x="0" y="0"/>
                      <a:ext cx="4123690" cy="2482215"/>
                    </a:xfrm>
                    <a:prstGeom prst="rect">
                      <a:avLst/>
                    </a:prstGeom>
                    <a:noFill/>
                    <a:ln>
                      <a:noFill/>
                    </a:ln>
                  </pic:spPr>
                </pic:pic>
              </a:graphicData>
            </a:graphic>
          </wp:inline>
        </w:drawing>
      </w:r>
    </w:p>
    <w:p w14:paraId="5A92D79F">
      <w:pPr>
        <w:pStyle w:val="7"/>
        <w:numPr>
          <w:numId w:val="0"/>
        </w:numPr>
        <w:spacing w:line="240" w:lineRule="auto"/>
        <w:ind w:firstLine="120" w:firstLineChars="50"/>
        <w:jc w:val="left"/>
        <w:rPr>
          <w:rFonts w:ascii="Times New Roman" w:hAnsi="Times New Roman" w:cs="Times New Roman"/>
          <w:b/>
          <w:color w:val="000000" w:themeColor="text1"/>
          <w:sz w:val="24"/>
          <w:szCs w:val="24"/>
          <w14:textFill>
            <w14:solidFill>
              <w14:schemeClr w14:val="tx1"/>
            </w14:solidFill>
          </w14:textFill>
        </w:rPr>
      </w:pPr>
    </w:p>
    <w:p w14:paraId="42B845AE">
      <w:pPr>
        <w:pStyle w:val="7"/>
        <w:numPr>
          <w:numId w:val="0"/>
        </w:numPr>
        <w:spacing w:line="240" w:lineRule="auto"/>
        <w:ind w:firstLine="120" w:firstLineChars="50"/>
        <w:jc w:val="left"/>
        <w:rPr>
          <w:rFonts w:hint="default" w:ascii="Times New Roman" w:hAnsi="Times New Roman" w:cs="Times New Roman"/>
          <w:b/>
          <w:color w:val="000000" w:themeColor="text1"/>
          <w:sz w:val="24"/>
          <w:szCs w:val="24"/>
          <w:lang w:val="en-US"/>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Sum of Salary</w:t>
      </w:r>
      <w:r>
        <w:rPr>
          <w:rFonts w:hint="default" w:ascii="Times New Roman" w:hAnsi="Times New Roman" w:cs="Times New Roman"/>
          <w:b/>
          <w:color w:val="000000" w:themeColor="text1"/>
          <w:sz w:val="24"/>
          <w:szCs w:val="24"/>
          <w:lang w:val="en-US"/>
          <w14:textFill>
            <w14:solidFill>
              <w14:schemeClr w14:val="tx1"/>
            </w14:solidFill>
          </w14:textFill>
        </w:rPr>
        <w:t>:</w:t>
      </w:r>
    </w:p>
    <w:p w14:paraId="49E51EA6">
      <w:pPr>
        <w:pStyle w:val="7"/>
        <w:numPr>
          <w:numId w:val="0"/>
        </w:numPr>
        <w:spacing w:line="240" w:lineRule="auto"/>
        <w:ind w:firstLine="120" w:firstLineChars="50"/>
        <w:jc w:val="left"/>
        <w:rPr>
          <w:rFonts w:hint="default" w:ascii="Times New Roman" w:hAnsi="Times New Roman" w:cs="Times New Roman"/>
          <w:b/>
          <w:color w:val="000000" w:themeColor="text1"/>
          <w:sz w:val="24"/>
          <w:szCs w:val="24"/>
          <w:lang w:val="en-US"/>
          <w14:textFill>
            <w14:solidFill>
              <w14:schemeClr w14:val="tx1"/>
            </w14:solidFill>
          </w14:textFill>
        </w:rPr>
      </w:pPr>
    </w:p>
    <w:p w14:paraId="3255FFC6">
      <w:pPr>
        <w:pStyle w:val="7"/>
        <w:spacing w:line="240" w:lineRule="auto"/>
        <w:jc w:val="center"/>
        <w:rPr>
          <w:rFonts w:ascii="Times New Roman" w:hAnsi="Times New Roman" w:cs="Times New Roman"/>
          <w:color w:val="000000" w:themeColor="text1"/>
          <w:sz w:val="24"/>
          <w:szCs w:val="24"/>
          <w14:textFill>
            <w14:solidFill>
              <w14:schemeClr w14:val="tx1"/>
            </w14:solidFill>
          </w14:textFill>
        </w:rPr>
      </w:pPr>
      <w:r>
        <w:rPr>
          <w:color w:val="000000" w:themeColor="text1"/>
          <w14:textFill>
            <w14:solidFill>
              <w14:schemeClr w14:val="tx1"/>
            </w14:solidFill>
          </w14:textFill>
        </w:rPr>
        <w:drawing>
          <wp:inline distT="0" distB="0" distL="114300" distR="114300">
            <wp:extent cx="4166870" cy="2119630"/>
            <wp:effectExtent l="0" t="0" r="0" b="6985"/>
            <wp:docPr id="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8"/>
                    <pic:cNvPicPr>
                      <a:picLocks noChangeAspect="1"/>
                    </pic:cNvPicPr>
                  </pic:nvPicPr>
                  <pic:blipFill>
                    <a:blip r:embed="rId15"/>
                    <a:stretch>
                      <a:fillRect/>
                    </a:stretch>
                  </pic:blipFill>
                  <pic:spPr>
                    <a:xfrm>
                      <a:off x="0" y="0"/>
                      <a:ext cx="4166870" cy="2119630"/>
                    </a:xfrm>
                    <a:prstGeom prst="rect">
                      <a:avLst/>
                    </a:prstGeom>
                    <a:noFill/>
                    <a:ln>
                      <a:noFill/>
                    </a:ln>
                  </pic:spPr>
                </pic:pic>
              </a:graphicData>
            </a:graphic>
          </wp:inline>
        </w:drawing>
      </w:r>
    </w:p>
    <w:p w14:paraId="2842276C">
      <w:pPr>
        <w:pStyle w:val="2"/>
        <w:spacing w:line="240" w:lineRule="auto"/>
        <w:jc w:val="left"/>
        <w:rPr>
          <w:color w:val="000000" w:themeColor="text1"/>
          <w:sz w:val="28"/>
          <w:szCs w:val="24"/>
          <w14:textFill>
            <w14:solidFill>
              <w14:schemeClr w14:val="tx1"/>
            </w14:solidFill>
          </w14:textFill>
        </w:rPr>
      </w:pPr>
      <w:r>
        <w:rPr>
          <w:color w:val="000000" w:themeColor="text1"/>
          <w:sz w:val="28"/>
          <w:szCs w:val="24"/>
          <w14:textFill>
            <w14:solidFill>
              <w14:schemeClr w14:val="tx1"/>
            </w14:solidFill>
          </w14:textFill>
        </w:rPr>
        <w:t>Task 03: Update and Delete Operations Using Views</w:t>
      </w:r>
    </w:p>
    <w:p w14:paraId="2E8107C7">
      <w:pPr>
        <w:pStyle w:val="7"/>
        <w:numPr>
          <w:ilvl w:val="0"/>
          <w:numId w:val="2"/>
        </w:numPr>
        <w:spacing w:line="240" w:lineRule="auto"/>
        <w:jc w:val="cente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Update operation through view:</w:t>
      </w:r>
      <w:r>
        <w:rPr>
          <w:rFonts w:ascii="Times New Roman" w:hAnsi="Times New Roman" w:cs="Times New Roman"/>
          <w:b/>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drawing>
          <wp:inline distT="0" distB="0" distL="0" distR="0">
            <wp:extent cx="3354705" cy="988060"/>
            <wp:effectExtent l="0" t="0" r="254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rcRect l="3368" t="48535" r="35486" b="1353"/>
                    <a:stretch>
                      <a:fillRect/>
                    </a:stretch>
                  </pic:blipFill>
                  <pic:spPr>
                    <a:xfrm>
                      <a:off x="0" y="0"/>
                      <a:ext cx="3354705" cy="988060"/>
                    </a:xfrm>
                    <a:prstGeom prst="rect">
                      <a:avLst/>
                    </a:prstGeom>
                  </pic:spPr>
                </pic:pic>
              </a:graphicData>
            </a:graphic>
          </wp:inline>
        </w:drawing>
      </w:r>
      <w:r>
        <w:rPr>
          <w:rFonts w:ascii="Times New Roman" w:hAnsi="Times New Roman" w:cs="Times New Roman"/>
          <w:color w:val="000000" w:themeColor="text1"/>
          <w:sz w:val="24"/>
          <w:szCs w:val="24"/>
          <w14:textFill>
            <w14:solidFill>
              <w14:schemeClr w14:val="tx1"/>
            </w14:solidFill>
          </w14:textFill>
        </w:rPr>
        <w:br w:type="textWrapping"/>
      </w:r>
    </w:p>
    <w:p w14:paraId="75790A3D">
      <w:pPr>
        <w:spacing w:line="240" w:lineRule="auto"/>
        <w:jc w:val="left"/>
        <w:rPr>
          <w:color w:val="000000" w:themeColor="text1"/>
          <w:sz w:val="24"/>
          <w:szCs w:val="24"/>
          <w14:textFill>
            <w14:solidFill>
              <w14:schemeClr w14:val="tx1"/>
            </w14:solidFill>
          </w14:textFill>
        </w:rPr>
      </w:pPr>
    </w:p>
    <w:p w14:paraId="0CEF2192">
      <w:pPr>
        <w:spacing w:line="240" w:lineRule="auto"/>
        <w:ind w:left="360" w:firstLine="0"/>
        <w:jc w:val="center"/>
        <w:rPr>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2. Delete operation attempt:</w:t>
      </w:r>
      <w:r>
        <w:rPr>
          <w:color w:val="000000" w:themeColor="text1"/>
          <w:sz w:val="24"/>
          <w:szCs w:val="24"/>
          <w14:textFill>
            <w14:solidFill>
              <w14:schemeClr w14:val="tx1"/>
            </w14:solidFill>
          </w14:textFill>
        </w:rPr>
        <w:br w:type="textWrapping"/>
      </w:r>
      <w:r>
        <w:rPr>
          <w:color w:val="000000" w:themeColor="text1"/>
          <w:sz w:val="24"/>
          <w:szCs w:val="24"/>
          <w14:textFill>
            <w14:solidFill>
              <w14:schemeClr w14:val="tx1"/>
            </w14:solidFill>
          </w14:textFill>
        </w:rPr>
        <w:br w:type="textWrapping"/>
      </w:r>
      <w:r>
        <w:rPr>
          <w:color w:val="000000" w:themeColor="text1"/>
          <w14:textFill>
            <w14:solidFill>
              <w14:schemeClr w14:val="tx1"/>
            </w14:solidFill>
          </w14:textFill>
        </w:rPr>
        <w:drawing>
          <wp:inline distT="0" distB="0" distL="114300" distR="114300">
            <wp:extent cx="3813175" cy="934085"/>
            <wp:effectExtent l="0" t="0" r="8255" b="5080"/>
            <wp:docPr id="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9"/>
                    <pic:cNvPicPr>
                      <a:picLocks noChangeAspect="1"/>
                    </pic:cNvPicPr>
                  </pic:nvPicPr>
                  <pic:blipFill>
                    <a:blip r:embed="rId17"/>
                    <a:stretch>
                      <a:fillRect/>
                    </a:stretch>
                  </pic:blipFill>
                  <pic:spPr>
                    <a:xfrm>
                      <a:off x="0" y="0"/>
                      <a:ext cx="3813175" cy="934085"/>
                    </a:xfrm>
                    <a:prstGeom prst="rect">
                      <a:avLst/>
                    </a:prstGeom>
                    <a:noFill/>
                    <a:ln>
                      <a:noFill/>
                    </a:ln>
                  </pic:spPr>
                </pic:pic>
              </a:graphicData>
            </a:graphic>
          </wp:inline>
        </w:drawing>
      </w:r>
      <w:r>
        <w:rPr>
          <w:color w:val="000000" w:themeColor="text1"/>
          <w:sz w:val="24"/>
          <w:szCs w:val="24"/>
          <w14:textFill>
            <w14:solidFill>
              <w14:schemeClr w14:val="tx1"/>
            </w14:solidFill>
          </w14:textFill>
        </w:rPr>
        <w:br w:type="textWrapping"/>
      </w:r>
      <w:r>
        <w:rPr>
          <w:color w:val="000000" w:themeColor="text1"/>
          <w:sz w:val="24"/>
          <w:szCs w:val="24"/>
          <w14:textFill>
            <w14:solidFill>
              <w14:schemeClr w14:val="tx1"/>
            </w14:solidFill>
          </w14:textFill>
        </w:rPr>
        <w:br w:type="textWrapping"/>
      </w:r>
      <w:r>
        <w:rPr>
          <w:color w:val="000000" w:themeColor="text1"/>
          <w:sz w:val="24"/>
          <w:szCs w:val="24"/>
          <w14:textFill>
            <w14:solidFill>
              <w14:schemeClr w14:val="tx1"/>
            </w14:solidFill>
          </w14:textFill>
        </w:rPr>
        <w:t>Observation: The UPDATE operation works as expected because the view directly references a single table with no aggregations. The DELETE may or may not work depending on SQL Server restrictions, as some views are not inherently updatable. In our case, deleting from a simple view may succeed, but complex views with joins will fail.</w:t>
      </w:r>
    </w:p>
    <w:p w14:paraId="4CE78E84">
      <w:pPr>
        <w:pStyle w:val="2"/>
        <w:spacing w:line="240" w:lineRule="auto"/>
        <w:jc w:val="left"/>
        <w:rPr>
          <w:color w:val="000000" w:themeColor="text1"/>
          <w:sz w:val="28"/>
          <w:szCs w:val="24"/>
          <w14:textFill>
            <w14:solidFill>
              <w14:schemeClr w14:val="tx1"/>
            </w14:solidFill>
          </w14:textFill>
        </w:rPr>
      </w:pPr>
      <w:r>
        <w:rPr>
          <w:color w:val="000000" w:themeColor="text1"/>
          <w:sz w:val="28"/>
          <w:szCs w:val="24"/>
          <w14:textFill>
            <w14:solidFill>
              <w14:schemeClr w14:val="tx1"/>
            </w14:solidFill>
          </w14:textFill>
        </w:rPr>
        <w:t>Task 04: Index Creation and Analysis</w:t>
      </w:r>
    </w:p>
    <w:p w14:paraId="6A534BCC">
      <w:pPr>
        <w:spacing w:line="240" w:lineRule="auto"/>
        <w:jc w:val="left"/>
        <w:rPr>
          <w:b/>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We chose the Department column in the EMPLOYEES table for indexing, as queries frequently filter or join on this column.</w:t>
      </w:r>
      <w:r>
        <w:rPr>
          <w:color w:val="000000" w:themeColor="text1"/>
          <w:sz w:val="24"/>
          <w:szCs w:val="24"/>
          <w14:textFill>
            <w14:solidFill>
              <w14:schemeClr w14:val="tx1"/>
            </w14:solidFill>
          </w14:textFill>
        </w:rPr>
        <w:br w:type="textWrapping"/>
      </w:r>
      <w:r>
        <w:rPr>
          <w:b/>
          <w:color w:val="000000" w:themeColor="text1"/>
          <w:sz w:val="24"/>
          <w:szCs w:val="24"/>
          <w14:textFill>
            <w14:solidFill>
              <w14:schemeClr w14:val="tx1"/>
            </w14:solidFill>
          </w14:textFill>
        </w:rPr>
        <w:t>CREATE INDEX idx_department ON EMPLOYEES(Department);</w:t>
      </w:r>
    </w:p>
    <w:p w14:paraId="4347B6F6">
      <w:pPr>
        <w:spacing w:line="240" w:lineRule="auto"/>
        <w:jc w:val="center"/>
        <w:rPr>
          <w:rFonts w:hint="default" w:ascii="Times New Roman" w:hAnsi="Times New Roman" w:cs="Times New Roman"/>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drawing>
          <wp:inline distT="0" distB="0" distL="0" distR="0">
            <wp:extent cx="2802255" cy="1155700"/>
            <wp:effectExtent l="0" t="0" r="4445" b="101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rcRect l="20172" t="33917" r="24879" b="18526"/>
                    <a:stretch>
                      <a:fillRect/>
                    </a:stretch>
                  </pic:blipFill>
                  <pic:spPr>
                    <a:xfrm>
                      <a:off x="0" y="0"/>
                      <a:ext cx="2802255" cy="1155700"/>
                    </a:xfrm>
                    <a:prstGeom prst="rect">
                      <a:avLst/>
                    </a:prstGeom>
                  </pic:spPr>
                </pic:pic>
              </a:graphicData>
            </a:graphic>
          </wp:inline>
        </w:drawing>
      </w:r>
      <w:r>
        <w:rPr>
          <w:color w:val="000000" w:themeColor="text1"/>
          <w:sz w:val="24"/>
          <w:szCs w:val="24"/>
          <w14:textFill>
            <w14:solidFill>
              <w14:schemeClr w14:val="tx1"/>
            </w14:solidFill>
          </w14:textFill>
        </w:rPr>
        <w:br w:type="textWrapping"/>
      </w:r>
      <w:r>
        <w:rPr>
          <w:color w:val="000000" w:themeColor="text1"/>
          <w:sz w:val="24"/>
          <w:szCs w:val="24"/>
          <w14:textFill>
            <w14:solidFill>
              <w14:schemeClr w14:val="tx1"/>
            </w14:solidFill>
          </w14:textFill>
        </w:rPr>
        <w:br w:type="textWrapping"/>
      </w:r>
      <w:r>
        <w:rPr>
          <w:rFonts w:hint="default" w:ascii="Times New Roman" w:hAnsi="Times New Roman" w:cs="Times New Roman"/>
          <w:b/>
          <w:color w:val="000000" w:themeColor="text1"/>
          <w:szCs w:val="24"/>
          <w14:textFill>
            <w14:solidFill>
              <w14:schemeClr w14:val="tx1"/>
            </w14:solidFill>
          </w14:textFill>
        </w:rPr>
        <w:t>Observation:</w:t>
      </w:r>
    </w:p>
    <w:p w14:paraId="5C41AB11">
      <w:pPr>
        <w:spacing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Queries filtering by department executed faster after index creation. Indexing all columns is not advisable because it increases storage cost and slows down INSERT/UPDATE operations.</w:t>
      </w:r>
    </w:p>
    <w:p w14:paraId="5E4C90B4">
      <w:pPr>
        <w:pStyle w:val="2"/>
        <w:spacing w:line="240" w:lineRule="auto"/>
        <w:jc w:val="left"/>
        <w:rPr>
          <w:rFonts w:hint="default" w:ascii="Times New Roman" w:hAnsi="Times New Roman" w:cs="Times New Roman"/>
          <w:color w:val="000000" w:themeColor="text1"/>
          <w:sz w:val="28"/>
          <w:szCs w:val="24"/>
          <w14:textFill>
            <w14:solidFill>
              <w14:schemeClr w14:val="tx1"/>
            </w14:solidFill>
          </w14:textFill>
        </w:rPr>
      </w:pPr>
      <w:r>
        <w:rPr>
          <w:rFonts w:hint="default" w:ascii="Times New Roman" w:hAnsi="Times New Roman" w:cs="Times New Roman"/>
          <w:color w:val="000000" w:themeColor="text1"/>
          <w:sz w:val="28"/>
          <w:szCs w:val="24"/>
          <w14:textFill>
            <w14:solidFill>
              <w14:schemeClr w14:val="tx1"/>
            </w14:solidFill>
          </w14:textFill>
        </w:rPr>
        <w:t>Task 05: Conceptual Reflection – Views vs. Indexes</w:t>
      </w:r>
    </w:p>
    <w:p w14:paraId="1FB7D4E2">
      <w:pPr>
        <w:numPr>
          <w:ilvl w:val="0"/>
          <w:numId w:val="3"/>
        </w:numPr>
        <w:spacing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Key differences: Views provide virtual data abstraction, while indexes are physical structures that speed up data retrieval.</w:t>
      </w:r>
    </w:p>
    <w:p w14:paraId="3A5827F3">
      <w:pPr>
        <w:numPr>
          <w:ilvl w:val="0"/>
          <w:numId w:val="3"/>
        </w:numPr>
        <w:spacing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Views enhance abstraction and security by hiding table structures and restricting columns.</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3. Indexes improve performance but increase storage and maintenance overhead.</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4. Not all views are updatable. For example, our vw_active_employees allowed UPDATE but vw_emp_details with a JOIN did not allow DELETE directly.</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5. Overusing indexes leads to higher storage consumption and slower write operations, so DBAs use them carefully based on query needs.</w:t>
      </w:r>
    </w:p>
    <w:p w14:paraId="630177F5">
      <w:pPr>
        <w:pStyle w:val="2"/>
        <w:spacing w:line="240" w:lineRule="auto"/>
        <w:jc w:val="left"/>
        <w:rPr>
          <w:rFonts w:hint="default" w:ascii="Times New Roman" w:hAnsi="Times New Roman" w:cs="Times New Roman"/>
          <w:color w:val="000000" w:themeColor="text1"/>
          <w:sz w:val="28"/>
          <w:szCs w:val="24"/>
          <w:lang w:val="en-US"/>
          <w14:textFill>
            <w14:solidFill>
              <w14:schemeClr w14:val="tx1"/>
            </w14:solidFill>
          </w14:textFill>
        </w:rPr>
      </w:pPr>
      <w:r>
        <w:rPr>
          <w:rFonts w:hint="default" w:ascii="Times New Roman" w:hAnsi="Times New Roman" w:cs="Times New Roman"/>
          <w:color w:val="000000" w:themeColor="text1"/>
          <w:sz w:val="28"/>
          <w:szCs w:val="24"/>
          <w14:textFill>
            <w14:solidFill>
              <w14:schemeClr w14:val="tx1"/>
            </w14:solidFill>
          </w14:textFill>
        </w:rPr>
        <w:t>Task 06: Lab Documentation and Reflection</w:t>
      </w:r>
      <w:r>
        <w:rPr>
          <w:rFonts w:hint="default" w:ascii="Times New Roman" w:hAnsi="Times New Roman" w:cs="Times New Roman"/>
          <w:color w:val="000000" w:themeColor="text1"/>
          <w:sz w:val="28"/>
          <w:szCs w:val="24"/>
          <w:lang w:val="en-US"/>
          <w14:textFill>
            <w14:solidFill>
              <w14:schemeClr w14:val="tx1"/>
            </w14:solidFill>
          </w14:textFill>
        </w:rPr>
        <w:t>:</w:t>
      </w:r>
    </w:p>
    <w:p w14:paraId="0E98584E">
      <w:pPr>
        <w:rPr>
          <w:rFonts w:hint="default" w:ascii="Times New Roman" w:hAnsi="Times New Roman" w:cs="Times New Roman"/>
          <w:lang w:val="en-US"/>
        </w:rPr>
      </w:pPr>
      <w:r>
        <w:rPr>
          <w:rFonts w:hint="default" w:ascii="Times New Roman" w:hAnsi="Times New Roman" w:eastAsia="SimSun" w:cs="Times New Roman"/>
          <w:sz w:val="24"/>
          <w:szCs w:val="24"/>
        </w:rPr>
        <w:t xml:space="preserve">I did not face any challenges while completing this lab task, as all steps were clear and easy to follow. From this activity, I gained practical knowledge about the use of </w:t>
      </w:r>
      <w:r>
        <w:rPr>
          <w:rStyle w:val="5"/>
          <w:rFonts w:hint="default" w:ascii="Times New Roman" w:hAnsi="Times New Roman" w:eastAsia="SimSun" w:cs="Times New Roman"/>
          <w:sz w:val="24"/>
          <w:szCs w:val="24"/>
        </w:rPr>
        <w:t>views</w:t>
      </w:r>
      <w:r>
        <w:rPr>
          <w:rFonts w:hint="default" w:ascii="Times New Roman" w:hAnsi="Times New Roman" w:eastAsia="SimSun" w:cs="Times New Roman"/>
          <w:sz w:val="24"/>
          <w:szCs w:val="24"/>
        </w:rPr>
        <w:t xml:space="preserve"> in SQL Server for abstraction and security. I also understood the role of </w:t>
      </w:r>
      <w:r>
        <w:rPr>
          <w:rStyle w:val="5"/>
          <w:rFonts w:hint="default" w:ascii="Times New Roman" w:hAnsi="Times New Roman" w:eastAsia="SimSun" w:cs="Times New Roman"/>
          <w:sz w:val="24"/>
          <w:szCs w:val="24"/>
        </w:rPr>
        <w:t>indexing</w:t>
      </w:r>
      <w:r>
        <w:rPr>
          <w:rFonts w:hint="default" w:ascii="Times New Roman" w:hAnsi="Times New Roman" w:eastAsia="SimSun" w:cs="Times New Roman"/>
          <w:sz w:val="24"/>
          <w:szCs w:val="24"/>
        </w:rPr>
        <w:t xml:space="preserve"> in query optimization along with its trade-offs, as indexes improve performance but can affect data modification speed. Lastly, I learned about the restrictions on performing </w:t>
      </w:r>
      <w:r>
        <w:rPr>
          <w:rStyle w:val="5"/>
          <w:rFonts w:hint="default" w:ascii="Times New Roman" w:hAnsi="Times New Roman" w:eastAsia="SimSun" w:cs="Times New Roman"/>
          <w:sz w:val="24"/>
          <w:szCs w:val="24"/>
        </w:rPr>
        <w:t>DML operations through views</w:t>
      </w:r>
      <w:r>
        <w:rPr>
          <w:rFonts w:hint="default" w:ascii="Times New Roman" w:hAnsi="Times New Roman" w:eastAsia="SimSun" w:cs="Times New Roman"/>
          <w:sz w:val="24"/>
          <w:szCs w:val="24"/>
        </w:rPr>
        <w:t>, which highlighted the importance of making updates directly on base tables. This lab enhanced my understanding of views, indexing, and SQL Server limitations.</w:t>
      </w:r>
    </w:p>
    <w:p w14:paraId="50C5C7B7">
      <w:pPr>
        <w:rPr>
          <w:rFonts w:hint="default"/>
          <w:sz w:val="24"/>
          <w:szCs w:val="22"/>
          <w:lang w:val="en-US"/>
        </w:rPr>
      </w:pPr>
    </w:p>
    <w:p w14:paraId="0A781B5C">
      <w:pPr>
        <w:spacing w:after="126" w:line="240" w:lineRule="auto"/>
        <w:ind w:left="0" w:leftChars="0" w:firstLine="0" w:firstLineChars="0"/>
        <w:jc w:val="center"/>
        <w:rPr>
          <w:rFonts w:hint="default" w:ascii="Arial Black" w:hAnsi="Arial Black" w:cs="Arial Black"/>
          <w:color w:val="000000" w:themeColor="text1"/>
          <w:sz w:val="36"/>
          <w:szCs w:val="36"/>
          <w:u w:val="single"/>
          <w:lang w:val="en-US"/>
          <w14:textFill>
            <w14:solidFill>
              <w14:schemeClr w14:val="tx1"/>
            </w14:solidFill>
          </w14:textFill>
        </w:rPr>
      </w:pPr>
      <w:r>
        <w:rPr>
          <w:rFonts w:hint="default" w:ascii="Arial Black" w:hAnsi="Arial Black" w:cs="Arial Black"/>
          <w:color w:val="000000" w:themeColor="text1"/>
          <w:sz w:val="36"/>
          <w:szCs w:val="36"/>
          <w:u w:val="single"/>
          <w:lang w:val="en-US"/>
          <w14:textFill>
            <w14:solidFill>
              <w14:schemeClr w14:val="tx1"/>
            </w14:solidFill>
          </w14:textFill>
        </w:rPr>
        <w:t>THE END</w:t>
      </w:r>
    </w:p>
    <w:p w14:paraId="4FE3CB4B">
      <w:pPr>
        <w:spacing w:line="240" w:lineRule="auto"/>
        <w:jc w:val="left"/>
        <w:rPr>
          <w:color w:val="000000" w:themeColor="text1"/>
          <w14:textFill>
            <w14:solidFill>
              <w14:schemeClr w14:val="tx1"/>
            </w14:solidFill>
          </w14:textFill>
        </w:rPr>
      </w:pPr>
    </w:p>
    <w:sectPr>
      <w:pgSz w:w="11906" w:h="16838"/>
      <w:pgMar w:top="1452" w:right="1440" w:bottom="645" w:left="1440" w:header="720" w:footer="720" w:gutter="0"/>
      <w:pgBorders w:display="notFirstPage" w:offsetFrom="page">
        <w:top w:val="outset" w:color="auto" w:sz="6" w:space="24"/>
        <w:left w:val="outset" w:color="auto" w:sz="6" w:space="24"/>
        <w:bottom w:val="outset" w:color="auto" w:sz="6" w:space="24"/>
        <w:right w:val="outset" w:color="auto" w:sz="6" w:space="24"/>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Segoe Print">
    <w:panose1 w:val="02000600000000000000"/>
    <w:charset w:val="00"/>
    <w:family w:val="auto"/>
    <w:pitch w:val="default"/>
    <w:sig w:usb0="0000028F" w:usb1="00000000" w:usb2="00000000" w:usb3="00000000" w:csb0="2000009F" w:csb1="47010000"/>
  </w:font>
  <w:font w:name="Franklin Gothic Heavy">
    <w:panose1 w:val="020B0903020102020204"/>
    <w:charset w:val="00"/>
    <w:family w:val="swiss"/>
    <w:pitch w:val="default"/>
    <w:sig w:usb0="00000287" w:usb1="00000000" w:usb2="00000000" w:usb3="00000000" w:csb0="2000009F" w:csb1="DFD70000"/>
  </w:font>
  <w:font w:name="Arial Black">
    <w:panose1 w:val="020B0A04020102020204"/>
    <w:charset w:val="00"/>
    <w:family w:val="auto"/>
    <w:pitch w:val="default"/>
    <w:sig w:usb0="A00002AF" w:usb1="400078FB" w:usb2="00000000" w:usb3="00000000" w:csb0="6000009F" w:csb1="DFD7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6" w:lineRule="auto"/>
      </w:pPr>
      <w:r>
        <w:separator/>
      </w:r>
    </w:p>
  </w:footnote>
  <w:footnote w:type="continuationSeparator" w:id="1">
    <w:p>
      <w:pPr>
        <w:spacing w:before="0" w:after="0" w:line="26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A26585"/>
    <w:multiLevelType w:val="singleLevel"/>
    <w:tmpl w:val="A0A26585"/>
    <w:lvl w:ilvl="0" w:tentative="0">
      <w:start w:val="1"/>
      <w:numFmt w:val="decimal"/>
      <w:suff w:val="space"/>
      <w:lvlText w:val="%1."/>
      <w:lvlJc w:val="left"/>
    </w:lvl>
  </w:abstractNum>
  <w:abstractNum w:abstractNumId="1">
    <w:nsid w:val="2FDE2083"/>
    <w:multiLevelType w:val="multilevel"/>
    <w:tmpl w:val="2FDE208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429C2052"/>
    <w:multiLevelType w:val="multilevel"/>
    <w:tmpl w:val="429C205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EA0701"/>
    <w:rsid w:val="07EA0701"/>
    <w:rsid w:val="45D87095"/>
    <w:rsid w:val="466875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51" w:line="266" w:lineRule="auto"/>
      <w:ind w:left="10" w:hanging="10"/>
    </w:pPr>
    <w:rPr>
      <w:rFonts w:ascii="Times New Roman" w:hAnsi="Times New Roman" w:eastAsia="Times New Roman" w:cs="Times New Roman"/>
      <w:color w:val="000000"/>
      <w:sz w:val="28"/>
      <w:szCs w:val="22"/>
      <w:lang w:val="en-US" w:eastAsia="en-US" w:bidi="ar-SA"/>
    </w:rPr>
  </w:style>
  <w:style w:type="paragraph" w:styleId="2">
    <w:name w:val="heading 1"/>
    <w:next w:val="1"/>
    <w:unhideWhenUsed/>
    <w:qFormat/>
    <w:uiPriority w:val="9"/>
    <w:pPr>
      <w:keepNext/>
      <w:keepLines/>
      <w:spacing w:after="159" w:line="259" w:lineRule="auto"/>
      <w:ind w:left="10" w:hanging="10"/>
      <w:outlineLvl w:val="0"/>
    </w:pPr>
    <w:rPr>
      <w:rFonts w:ascii="Times New Roman" w:hAnsi="Times New Roman" w:eastAsia="Times New Roman" w:cs="Times New Roman"/>
      <w:b/>
      <w:color w:val="000000"/>
      <w:sz w:val="32"/>
      <w:szCs w:val="22"/>
      <w:lang w:val="en-US" w:eastAsia="en-US" w:bidi="ar-SA"/>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Strong"/>
    <w:basedOn w:val="3"/>
    <w:qFormat/>
    <w:uiPriority w:val="0"/>
    <w:rPr>
      <w:b/>
      <w:bCs/>
    </w:rPr>
  </w:style>
  <w:style w:type="paragraph" w:styleId="6">
    <w:name w:val="Title"/>
    <w:basedOn w:val="1"/>
    <w:next w:val="1"/>
    <w:qFormat/>
    <w:uiPriority w:val="10"/>
    <w:pPr>
      <w:pBdr>
        <w:bottom w:val="single" w:color="5B9BD5" w:themeColor="accent1" w:sz="8" w:space="4"/>
      </w:pBdr>
      <w:spacing w:after="300" w:line="240" w:lineRule="auto"/>
      <w:ind w:left="0" w:firstLine="0"/>
      <w:contextualSpacing/>
    </w:pPr>
    <w:rPr>
      <w:rFonts w:asciiTheme="majorHAnsi" w:hAnsiTheme="majorHAnsi" w:eastAsiaTheme="majorEastAsia" w:cstheme="majorBidi"/>
      <w:color w:val="333F50" w:themeColor="text2" w:themeShade="BF"/>
      <w:spacing w:val="5"/>
      <w:kern w:val="28"/>
      <w:sz w:val="52"/>
      <w:szCs w:val="52"/>
    </w:rPr>
  </w:style>
  <w:style w:type="paragraph" w:styleId="7">
    <w:name w:val="List Paragraph"/>
    <w:basedOn w:val="1"/>
    <w:qFormat/>
    <w:uiPriority w:val="34"/>
    <w:pPr>
      <w:spacing w:after="200" w:line="276" w:lineRule="auto"/>
      <w:ind w:left="720" w:firstLine="0"/>
      <w:contextualSpacing/>
    </w:pPr>
    <w:rPr>
      <w:rFonts w:asciiTheme="minorHAnsi" w:hAnsiTheme="minorHAnsi" w:eastAsiaTheme="minorEastAsia" w:cstheme="minorBidi"/>
      <w:color w:val="auto"/>
      <w:sz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13</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2025-09-22T19:24:00Z</dcterms:created>
  <dc:creator>Hammad Ahmed</dc:creator>
  <cp:lastModifiedBy>Hammad Ahmed</cp:lastModifiedBy>
  <dcterms:modified xsi:type="dcterms:W3CDTF">2025-09-22T19:47:10Z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FCC4E9EF2CD6443E830A06B929C26CF9_11</vt:lpwstr>
  </property>
</Properties>
</file>