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47F7D066">
      <w:pPr>
        <w:spacing w:before="240"/>
        <w:rPr>
          <w:sz w:val="28"/>
          <w:szCs w:val="28"/>
          <w:vertAlign w:val="subscript"/>
        </w:rPr>
      </w:pPr>
    </w:p>
    <w:p w14:paraId="325C6C88">
      <w:pPr>
        <w:spacing w:before="240"/>
        <w:rPr>
          <w:sz w:val="28"/>
          <w:szCs w:val="28"/>
          <w:vertAlign w:val="subscript"/>
        </w:rPr>
      </w:pPr>
    </w:p>
    <w:p w14:paraId="33FA585C">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Lab_TASK:07</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Lab_TASK:07</w:t>
                      </w:r>
                    </w:p>
                  </w:txbxContent>
                </v:textbox>
              </v:roundrect>
            </w:pict>
          </mc:Fallback>
        </mc:AlternateContent>
      </w:r>
    </w:p>
    <w:p w14:paraId="3143D91C">
      <w:pPr>
        <w:spacing w:before="240"/>
        <w:rPr>
          <w:sz w:val="28"/>
          <w:szCs w:val="28"/>
          <w:vertAlign w:val="subscript"/>
        </w:rPr>
      </w:pPr>
    </w:p>
    <w:p w14:paraId="22C375CF">
      <w:pPr>
        <w:spacing w:before="240"/>
        <w:rPr>
          <w:sz w:val="28"/>
          <w:szCs w:val="28"/>
          <w:vertAlign w:val="subscript"/>
        </w:rPr>
      </w:pPr>
    </w:p>
    <w:p w14:paraId="5EDC693A">
      <w:pPr>
        <w:spacing w:before="240"/>
        <w:rPr>
          <w:sz w:val="28"/>
          <w:szCs w:val="28"/>
          <w:vertAlign w:val="subscript"/>
        </w:rPr>
      </w:pPr>
    </w:p>
    <w:p w14:paraId="3505F649">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rPr>
          <w:sz w:val="28"/>
          <w:szCs w:val="28"/>
          <w:vertAlign w:val="subscript"/>
        </w:rPr>
      </w:pPr>
    </w:p>
    <w:p w14:paraId="73AE2D73">
      <w:pPr>
        <w:spacing w:before="240"/>
        <w:rPr>
          <w:sz w:val="28"/>
          <w:szCs w:val="28"/>
          <w:vertAlign w:val="subscript"/>
        </w:rPr>
      </w:pPr>
    </w:p>
    <w:p w14:paraId="6E4965C1">
      <w:pPr>
        <w:spacing w:before="240"/>
        <w:rPr>
          <w:sz w:val="28"/>
          <w:szCs w:val="28"/>
          <w:vertAlign w:val="subscript"/>
        </w:rPr>
      </w:pPr>
    </w:p>
    <w:p w14:paraId="542582D4">
      <w:pPr>
        <w:spacing w:before="240"/>
        <w:rPr>
          <w:sz w:val="28"/>
          <w:szCs w:val="28"/>
          <w:vertAlign w:val="subscript"/>
        </w:rPr>
      </w:pPr>
    </w:p>
    <w:p w14:paraId="5A7AB8C6">
      <w:pPr>
        <w:spacing w:before="240"/>
        <w:rPr>
          <w:sz w:val="28"/>
          <w:szCs w:val="28"/>
          <w:vertAlign w:val="subscript"/>
        </w:rPr>
      </w:pPr>
    </w:p>
    <w:p w14:paraId="353F83BB">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2319020</wp:posOffset>
                </wp:positionH>
                <wp:positionV relativeFrom="paragraph">
                  <wp:posOffset>382905</wp:posOffset>
                </wp:positionV>
                <wp:extent cx="47625" cy="1941195"/>
                <wp:effectExtent l="6350" t="0" r="10795" b="1905"/>
                <wp:wrapNone/>
                <wp:docPr id="43" name="Straight Connector 43"/>
                <wp:cNvGraphicFramePr/>
                <a:graphic xmlns:a="http://schemas.openxmlformats.org/drawingml/2006/main">
                  <a:graphicData uri="http://schemas.microsoft.com/office/word/2010/wordprocessingShape">
                    <wps:wsp>
                      <wps:cNvCnPr/>
                      <wps:spPr>
                        <a:xfrm flipH="1">
                          <a:off x="3907155" y="7497445"/>
                          <a:ext cx="47625" cy="19411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2.6pt;margin-top:30.15pt;height:152.85pt;width:3.75pt;z-index:251668480;mso-width-relative:page;mso-height-relative:page;" filled="f" stroked="t" coordsize="21600,21600" o:gfxdata="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21y5tcAAAAKAQAADwAAAAAAAAABACAAAAAiAAAAZHJzL2Rvd25yZXYueG1sUEsBAhQAFAAA&#10;AAgAh07iQDP5Z9TwAQAA0QMAAA4AAAAAAAAAAQAgAAAAJgEAAGRycy9lMm9Eb2MueG1sUEsFBgAA&#10;AAAGAAYAWQEAAIgFA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v:textbox>
              </v:shape>
            </w:pict>
          </mc:Fallback>
        </mc:AlternateContent>
      </w:r>
    </w:p>
    <w:p w14:paraId="790E82F8">
      <w:pPr>
        <w:spacing w:before="240"/>
        <w:rPr>
          <w:sz w:val="28"/>
          <w:szCs w:val="28"/>
          <w:vertAlign w:val="subscript"/>
        </w:rPr>
      </w:pPr>
    </w:p>
    <w:p w14:paraId="2F8F61E9">
      <w:pPr>
        <w:spacing w:before="240"/>
        <w:rPr>
          <w:sz w:val="28"/>
          <w:szCs w:val="28"/>
          <w:vertAlign w:val="subscript"/>
        </w:rPr>
      </w:pPr>
    </w:p>
    <w:p w14:paraId="22FB6CA5">
      <w:pPr>
        <w:spacing w:before="240"/>
        <w:rPr>
          <w:sz w:val="28"/>
          <w:szCs w:val="28"/>
          <w:vertAlign w:val="subscript"/>
        </w:rPr>
      </w:pPr>
    </w:p>
    <w:p w14:paraId="32548508">
      <w:pPr>
        <w:spacing w:before="240"/>
        <w:rPr>
          <w:sz w:val="28"/>
          <w:szCs w:val="28"/>
          <w:vertAlign w:val="subscript"/>
        </w:rPr>
      </w:pPr>
    </w:p>
    <w:p w14:paraId="2A685C42">
      <w:pPr>
        <w:spacing w:before="240"/>
        <w:rPr>
          <w:sz w:val="28"/>
          <w:szCs w:val="28"/>
          <w:vertAlign w:val="subscript"/>
        </w:rPr>
      </w:pPr>
    </w:p>
    <w:p w14:paraId="0243ED4D">
      <w:r>
        <w:t xml:space="preserve"> </w:t>
      </w:r>
    </w:p>
    <w:p w14:paraId="4816AF1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139B357">
      <w:pPr>
        <w:pStyle w:val="2"/>
        <w:rPr>
          <w:sz w:val="44"/>
        </w:rPr>
      </w:pPr>
      <w:r>
        <w:rPr>
          <w:sz w:val="44"/>
        </w:rPr>
        <w:t>Lab Task 07: SQL Server – Working With JOINS</w:t>
      </w:r>
    </w:p>
    <w:p w14:paraId="2DA1FD7A">
      <w:pPr>
        <w:pStyle w:val="6"/>
        <w:rPr>
          <w:rFonts w:ascii="Times New Roman" w:hAnsi="Times New Roman" w:cs="Times New Roman"/>
        </w:rPr>
      </w:pPr>
    </w:p>
    <w:p w14:paraId="3A86083D">
      <w:pPr>
        <w:pStyle w:val="2"/>
        <w:rPr>
          <w:b w:val="0"/>
          <w:sz w:val="28"/>
        </w:rPr>
      </w:pPr>
      <w:r>
        <w:rPr>
          <w:sz w:val="28"/>
        </w:rPr>
        <w:t>Lab Objective:</w:t>
      </w:r>
    </w:p>
    <w:p w14:paraId="42F6DA9C">
      <w:pPr>
        <w:spacing w:before="100" w:beforeAutospacing="1" w:after="100" w:afterAutospacing="1" w:line="240" w:lineRule="auto"/>
        <w:rPr>
          <w:sz w:val="24"/>
          <w:szCs w:val="24"/>
        </w:rPr>
      </w:pPr>
      <w:r>
        <w:rPr>
          <w:sz w:val="24"/>
          <w:szCs w:val="24"/>
        </w:rPr>
        <w:t>To explore and implement JOIN operations between multiple tables in SQL Server. Students will create and populate sample tables, and perform different types of JOINs to demonstrate relational data retrieval.</w:t>
      </w:r>
    </w:p>
    <w:p w14:paraId="132D7355">
      <w:pPr>
        <w:pStyle w:val="2"/>
        <w:rPr>
          <w:b w:val="0"/>
          <w:bCs/>
          <w:sz w:val="27"/>
          <w:szCs w:val="27"/>
        </w:rPr>
      </w:pPr>
      <w:r>
        <w:rPr>
          <w:bCs/>
          <w:sz w:val="27"/>
          <w:szCs w:val="27"/>
        </w:rPr>
        <w:t>Task 01: Table Creation and Relationship Design</w:t>
      </w:r>
    </w:p>
    <w:p w14:paraId="51AE437E">
      <w:pPr>
        <w:pStyle w:val="2"/>
        <w:rPr>
          <w:bCs/>
          <w:sz w:val="24"/>
          <w:szCs w:val="24"/>
        </w:rPr>
      </w:pPr>
      <w:r>
        <w:rPr>
          <w:bCs/>
          <w:sz w:val="24"/>
          <w:szCs w:val="24"/>
        </w:rPr>
        <w:t>SQL Commands:</w:t>
      </w:r>
    </w:p>
    <w:p w14:paraId="05944933">
      <w:pPr>
        <w:rPr>
          <w:rFonts w:hint="default"/>
          <w:lang w:val="en-US"/>
        </w:rPr>
      </w:pPr>
      <w:r>
        <w:rPr>
          <w:rFonts w:hint="default"/>
          <w:lang w:val="en-US"/>
        </w:rPr>
        <w:t>Create database and table:</w:t>
      </w:r>
      <w:bookmarkStart w:id="0" w:name="_GoBack"/>
      <w:bookmarkEnd w:id="0"/>
    </w:p>
    <w:p w14:paraId="72F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764405" cy="2400935"/>
            <wp:effectExtent l="0" t="0" r="698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8"/>
                    <a:stretch>
                      <a:fillRect/>
                    </a:stretch>
                  </pic:blipFill>
                  <pic:spPr>
                    <a:xfrm>
                      <a:off x="0" y="0"/>
                      <a:ext cx="4764405" cy="2400935"/>
                    </a:xfrm>
                    <a:prstGeom prst="rect">
                      <a:avLst/>
                    </a:prstGeom>
                    <a:noFill/>
                    <a:ln>
                      <a:noFill/>
                    </a:ln>
                  </pic:spPr>
                </pic:pic>
              </a:graphicData>
            </a:graphic>
          </wp:inline>
        </w:drawing>
      </w:r>
    </w:p>
    <w:p w14:paraId="07015684">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0"/>
          <w:szCs w:val="20"/>
        </w:rPr>
      </w:pPr>
      <w:r>
        <w:t xml:space="preserve">fig:1 </w:t>
      </w:r>
    </w:p>
    <w:p w14:paraId="788B0B1D">
      <w:pPr>
        <w:pStyle w:val="2"/>
        <w:tabs>
          <w:tab w:val="center" w:pos="4680"/>
        </w:tabs>
        <w:ind w:left="0" w:leftChars="0" w:firstLine="0" w:firstLineChars="0"/>
        <w:jc w:val="both"/>
        <w:rPr>
          <w:b w:val="0"/>
        </w:rPr>
      </w:pPr>
      <w:r>
        <w:rPr>
          <w:bCs/>
          <w:sz w:val="28"/>
          <w:szCs w:val="27"/>
        </w:rPr>
        <w:t>Task 02: Data Insertion</w:t>
      </w:r>
    </w:p>
    <w:p w14:paraId="09364934">
      <w:pPr>
        <w:pStyle w:val="2"/>
        <w:jc w:val="center"/>
        <w:rPr>
          <w:rFonts w:hint="default" w:ascii="Calibri" w:hAnsi="Calibri" w:eastAsia="Calibri"/>
          <w:sz w:val="22"/>
          <w:szCs w:val="24"/>
          <w:lang w:val="en"/>
        </w:rPr>
      </w:pPr>
      <w:r>
        <w:rPr>
          <w:rFonts w:hint="default"/>
          <w:sz w:val="28"/>
          <w:lang w:val="en-US"/>
        </w:rPr>
        <w:t>Order Table</w:t>
      </w:r>
      <w:r>
        <w:rPr>
          <w:sz w:val="28"/>
        </w:rPr>
        <w:t xml:space="preserve">: </w:t>
      </w:r>
      <w:r>
        <w:rPr>
          <w:rFonts w:hint="default" w:ascii="Calibri" w:hAnsi="Calibri" w:eastAsia="Calibri"/>
          <w:sz w:val="22"/>
          <w:szCs w:val="24"/>
          <w:lang w:val="en"/>
        </w:rPr>
        <w:drawing>
          <wp:inline distT="0" distB="0" distL="114300" distR="114300">
            <wp:extent cx="4925695" cy="1854835"/>
            <wp:effectExtent l="0" t="0" r="7620" b="1905"/>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9"/>
                    <a:stretch>
                      <a:fillRect/>
                    </a:stretch>
                  </pic:blipFill>
                  <pic:spPr>
                    <a:xfrm>
                      <a:off x="0" y="0"/>
                      <a:ext cx="4925695" cy="1854835"/>
                    </a:xfrm>
                    <a:prstGeom prst="rect">
                      <a:avLst/>
                    </a:prstGeom>
                    <a:noFill/>
                    <a:ln>
                      <a:noFill/>
                    </a:ln>
                  </pic:spPr>
                </pic:pic>
              </a:graphicData>
            </a:graphic>
          </wp:inline>
        </w:drawing>
      </w:r>
    </w:p>
    <w:p w14:paraId="4029E6F0">
      <w:pPr>
        <w:pStyle w:val="5"/>
        <w:jc w:val="center"/>
      </w:pPr>
      <w:r>
        <w:t xml:space="preserve">fig:02 </w:t>
      </w:r>
      <w:r>
        <w:fldChar w:fldCharType="begin"/>
      </w:r>
      <w:r>
        <w:instrText xml:space="preserve"> SEQ fig:02 \* ARABIC </w:instrText>
      </w:r>
      <w:r>
        <w:fldChar w:fldCharType="separate"/>
      </w:r>
      <w:r>
        <w:t>1</w:t>
      </w:r>
      <w:r>
        <w:fldChar w:fldCharType="end"/>
      </w:r>
    </w:p>
    <w:p w14:paraId="02A31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45EF9A5A">
      <w:pPr>
        <w:pStyle w:val="2"/>
        <w:rPr>
          <w:b w:val="0"/>
          <w:sz w:val="28"/>
        </w:rPr>
      </w:pPr>
      <w:r>
        <w:rPr>
          <w:bCs/>
          <w:sz w:val="24"/>
          <w:szCs w:val="24"/>
        </w:rPr>
        <w:t>ORDERS Table INSERTION:</w:t>
      </w:r>
    </w:p>
    <w:p w14:paraId="14013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607560" cy="2294890"/>
            <wp:effectExtent l="0" t="0" r="1905" b="4445"/>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10"/>
                    <a:stretch>
                      <a:fillRect/>
                    </a:stretch>
                  </pic:blipFill>
                  <pic:spPr>
                    <a:xfrm>
                      <a:off x="0" y="0"/>
                      <a:ext cx="4607560" cy="2294890"/>
                    </a:xfrm>
                    <a:prstGeom prst="rect">
                      <a:avLst/>
                    </a:prstGeom>
                    <a:noFill/>
                    <a:ln>
                      <a:noFill/>
                    </a:ln>
                  </pic:spPr>
                </pic:pic>
              </a:graphicData>
            </a:graphic>
          </wp:inline>
        </w:drawing>
      </w:r>
    </w:p>
    <w:p w14:paraId="14AD0F73">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fig:02 </w:t>
      </w:r>
      <w:r>
        <w:fldChar w:fldCharType="begin"/>
      </w:r>
      <w:r>
        <w:instrText xml:space="preserve"> SEQ fig:02 \* ARABIC </w:instrText>
      </w:r>
      <w:r>
        <w:fldChar w:fldCharType="separate"/>
      </w:r>
      <w:r>
        <w:t>2</w:t>
      </w:r>
      <w:r>
        <w:fldChar w:fldCharType="end"/>
      </w:r>
    </w:p>
    <w:p w14:paraId="0E882C9F">
      <w:pPr>
        <w:pStyle w:val="2"/>
        <w:rPr>
          <w:b w:val="0"/>
          <w:sz w:val="28"/>
        </w:rPr>
      </w:pPr>
      <w:r>
        <w:rPr>
          <w:bCs/>
          <w:sz w:val="24"/>
          <w:szCs w:val="24"/>
        </w:rPr>
        <w:t>PRODUCTS Table: INSERTION</w:t>
      </w:r>
    </w:p>
    <w:p w14:paraId="19249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5090160" cy="2534920"/>
            <wp:effectExtent l="0" t="0" r="5080" b="1905"/>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11"/>
                    <a:stretch>
                      <a:fillRect/>
                    </a:stretch>
                  </pic:blipFill>
                  <pic:spPr>
                    <a:xfrm>
                      <a:off x="0" y="0"/>
                      <a:ext cx="5090160" cy="2534920"/>
                    </a:xfrm>
                    <a:prstGeom prst="rect">
                      <a:avLst/>
                    </a:prstGeom>
                    <a:noFill/>
                    <a:ln>
                      <a:noFill/>
                    </a:ln>
                  </pic:spPr>
                </pic:pic>
              </a:graphicData>
            </a:graphic>
          </wp:inline>
        </w:drawing>
      </w:r>
    </w:p>
    <w:p w14:paraId="296D759B">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fig:02 </w:t>
      </w:r>
      <w:r>
        <w:fldChar w:fldCharType="begin"/>
      </w:r>
      <w:r>
        <w:instrText xml:space="preserve"> SEQ fig:02 \* ARABIC </w:instrText>
      </w:r>
      <w:r>
        <w:fldChar w:fldCharType="separate"/>
      </w:r>
      <w:r>
        <w:t>3</w:t>
      </w:r>
      <w:r>
        <w:fldChar w:fldCharType="end"/>
      </w:r>
    </w:p>
    <w:p w14:paraId="2BB9CB14">
      <w:pPr>
        <w:pStyle w:val="2"/>
        <w:rPr>
          <w:b w:val="0"/>
          <w:sz w:val="28"/>
        </w:rPr>
      </w:pPr>
      <w:r>
        <w:rPr>
          <w:bCs/>
          <w:sz w:val="27"/>
          <w:szCs w:val="27"/>
        </w:rPr>
        <w:t>Task 03: Scenario-Based JOIN Queries</w:t>
      </w:r>
    </w:p>
    <w:p w14:paraId="11B0963C">
      <w:pPr>
        <w:pStyle w:val="2"/>
        <w:rPr>
          <w:b w:val="0"/>
          <w:sz w:val="28"/>
        </w:rPr>
      </w:pPr>
      <w:r>
        <w:rPr>
          <w:bCs/>
          <w:sz w:val="24"/>
          <w:szCs w:val="24"/>
        </w:rPr>
        <w:t>INNER JOIN (Only customers who placed orders)</w:t>
      </w:r>
    </w:p>
    <w:p w14:paraId="3E803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498975" cy="2066925"/>
            <wp:effectExtent l="0" t="0" r="2540" b="571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a:stretch>
                      <a:fillRect/>
                    </a:stretch>
                  </pic:blipFill>
                  <pic:spPr>
                    <a:xfrm>
                      <a:off x="0" y="0"/>
                      <a:ext cx="4498975" cy="2066925"/>
                    </a:xfrm>
                    <a:prstGeom prst="rect">
                      <a:avLst/>
                    </a:prstGeom>
                    <a:noFill/>
                    <a:ln>
                      <a:noFill/>
                    </a:ln>
                  </pic:spPr>
                </pic:pic>
              </a:graphicData>
            </a:graphic>
          </wp:inline>
        </w:drawing>
      </w:r>
    </w:p>
    <w:p w14:paraId="1F12F6D9">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fig:03 </w:t>
      </w:r>
      <w:r>
        <w:fldChar w:fldCharType="begin"/>
      </w:r>
      <w:r>
        <w:instrText xml:space="preserve"> SEQ fig:03 \* ARABIC </w:instrText>
      </w:r>
      <w:r>
        <w:fldChar w:fldCharType="separate"/>
      </w:r>
      <w:r>
        <w:t>1</w:t>
      </w:r>
      <w:r>
        <w:fldChar w:fldCharType="end"/>
      </w:r>
    </w:p>
    <w:p w14:paraId="580C91CE">
      <w:pPr>
        <w:pStyle w:val="2"/>
        <w:rPr>
          <w:b w:val="0"/>
          <w:sz w:val="28"/>
        </w:rPr>
      </w:pPr>
      <w:r>
        <w:rPr>
          <w:bCs/>
          <w:sz w:val="24"/>
          <w:szCs w:val="24"/>
        </w:rPr>
        <w:t>LEFT JOIN (All customers, with or without orders)</w:t>
      </w:r>
      <w:r>
        <w:rPr>
          <w:sz w:val="28"/>
        </w:rPr>
        <w:t xml:space="preserve"> </w:t>
      </w:r>
    </w:p>
    <w:p w14:paraId="75427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11DE5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787265" cy="2259965"/>
            <wp:effectExtent l="0" t="0" r="5715" b="698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13"/>
                    <a:stretch>
                      <a:fillRect/>
                    </a:stretch>
                  </pic:blipFill>
                  <pic:spPr>
                    <a:xfrm>
                      <a:off x="0" y="0"/>
                      <a:ext cx="4787265" cy="2259965"/>
                    </a:xfrm>
                    <a:prstGeom prst="rect">
                      <a:avLst/>
                    </a:prstGeom>
                    <a:noFill/>
                    <a:ln>
                      <a:noFill/>
                    </a:ln>
                  </pic:spPr>
                </pic:pic>
              </a:graphicData>
            </a:graphic>
          </wp:inline>
        </w:drawing>
      </w:r>
    </w:p>
    <w:p w14:paraId="3EC500C0">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fig:03 </w:t>
      </w:r>
      <w:r>
        <w:fldChar w:fldCharType="begin"/>
      </w:r>
      <w:r>
        <w:instrText xml:space="preserve"> SEQ fig:03 \* ARABIC </w:instrText>
      </w:r>
      <w:r>
        <w:fldChar w:fldCharType="separate"/>
      </w:r>
      <w:r>
        <w:t>2</w:t>
      </w:r>
      <w:r>
        <w:fldChar w:fldCharType="end"/>
      </w:r>
    </w:p>
    <w:p w14:paraId="18EA117E">
      <w:pPr>
        <w:pStyle w:val="2"/>
        <w:rPr>
          <w:b w:val="0"/>
          <w:sz w:val="28"/>
        </w:rPr>
      </w:pPr>
      <w:r>
        <w:rPr>
          <w:bCs/>
          <w:sz w:val="24"/>
          <w:szCs w:val="24"/>
        </w:rPr>
        <w:t>RIGHT JOIN (All orders, even if no matching customer)</w:t>
      </w:r>
      <w:r>
        <w:rPr>
          <w:sz w:val="28"/>
        </w:rPr>
        <w:t xml:space="preserve"> </w:t>
      </w:r>
    </w:p>
    <w:p w14:paraId="66ADC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771390" cy="2423795"/>
            <wp:effectExtent l="0" t="0" r="0" b="508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4"/>
                    <a:stretch>
                      <a:fillRect/>
                    </a:stretch>
                  </pic:blipFill>
                  <pic:spPr>
                    <a:xfrm>
                      <a:off x="0" y="0"/>
                      <a:ext cx="4771390" cy="2423795"/>
                    </a:xfrm>
                    <a:prstGeom prst="rect">
                      <a:avLst/>
                    </a:prstGeom>
                    <a:noFill/>
                    <a:ln>
                      <a:noFill/>
                    </a:ln>
                  </pic:spPr>
                </pic:pic>
              </a:graphicData>
            </a:graphic>
          </wp:inline>
        </w:drawing>
      </w:r>
    </w:p>
    <w:p w14:paraId="411FF49C">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fig:03 </w:t>
      </w:r>
      <w:r>
        <w:fldChar w:fldCharType="begin"/>
      </w:r>
      <w:r>
        <w:instrText xml:space="preserve"> SEQ fig:03 \* ARABIC </w:instrText>
      </w:r>
      <w:r>
        <w:fldChar w:fldCharType="separate"/>
      </w:r>
      <w:r>
        <w:t>3</w:t>
      </w:r>
      <w:r>
        <w:fldChar w:fldCharType="end"/>
      </w:r>
    </w:p>
    <w:p w14:paraId="34E1ED53">
      <w:pPr>
        <w:pStyle w:val="2"/>
        <w:rPr>
          <w:b w:val="0"/>
          <w:sz w:val="28"/>
        </w:rPr>
      </w:pPr>
      <w:r>
        <w:rPr>
          <w:bCs/>
          <w:sz w:val="24"/>
          <w:szCs w:val="24"/>
        </w:rPr>
        <w:t>FULL OUTER JOIN (All customers and all orders)</w:t>
      </w:r>
      <w:r>
        <w:rPr>
          <w:sz w:val="28"/>
        </w:rPr>
        <w:t xml:space="preserve"> </w:t>
      </w:r>
    </w:p>
    <w:p w14:paraId="5A5A6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58DC5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561205" cy="2308225"/>
            <wp:effectExtent l="0" t="0" r="5080" b="190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5"/>
                    <a:stretch>
                      <a:fillRect/>
                    </a:stretch>
                  </pic:blipFill>
                  <pic:spPr>
                    <a:xfrm>
                      <a:off x="0" y="0"/>
                      <a:ext cx="4561205" cy="2308225"/>
                    </a:xfrm>
                    <a:prstGeom prst="rect">
                      <a:avLst/>
                    </a:prstGeom>
                    <a:noFill/>
                    <a:ln>
                      <a:noFill/>
                    </a:ln>
                  </pic:spPr>
                </pic:pic>
              </a:graphicData>
            </a:graphic>
          </wp:inline>
        </w:drawing>
      </w:r>
    </w:p>
    <w:p w14:paraId="1CCBD10E">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fig:03 </w:t>
      </w:r>
      <w:r>
        <w:fldChar w:fldCharType="begin"/>
      </w:r>
      <w:r>
        <w:instrText xml:space="preserve"> SEQ fig:03 \* ARABIC </w:instrText>
      </w:r>
      <w:r>
        <w:fldChar w:fldCharType="separate"/>
      </w:r>
      <w:r>
        <w:t>4</w:t>
      </w:r>
      <w:r>
        <w:fldChar w:fldCharType="end"/>
      </w:r>
    </w:p>
    <w:p w14:paraId="18442393">
      <w:pPr>
        <w:pStyle w:val="2"/>
        <w:rPr>
          <w:b w:val="0"/>
          <w:sz w:val="28"/>
        </w:rPr>
      </w:pPr>
      <w:r>
        <w:rPr>
          <w:bCs/>
          <w:sz w:val="24"/>
          <w:szCs w:val="24"/>
        </w:rPr>
        <w:t>JOIN with condition on Remarks</w:t>
      </w:r>
      <w:r>
        <w:rPr>
          <w:sz w:val="28"/>
        </w:rPr>
        <w:t xml:space="preserve"> </w:t>
      </w:r>
    </w:p>
    <w:p w14:paraId="09156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16685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615815" cy="2348865"/>
            <wp:effectExtent l="0" t="0" r="4445" b="444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icPr>
                  <pic:blipFill>
                    <a:blip r:embed="rId16"/>
                    <a:stretch>
                      <a:fillRect/>
                    </a:stretch>
                  </pic:blipFill>
                  <pic:spPr>
                    <a:xfrm>
                      <a:off x="0" y="0"/>
                      <a:ext cx="4615815" cy="2348865"/>
                    </a:xfrm>
                    <a:prstGeom prst="rect">
                      <a:avLst/>
                    </a:prstGeom>
                    <a:noFill/>
                    <a:ln>
                      <a:noFill/>
                    </a:ln>
                  </pic:spPr>
                </pic:pic>
              </a:graphicData>
            </a:graphic>
          </wp:inline>
        </w:drawing>
      </w:r>
    </w:p>
    <w:p w14:paraId="44174D50">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t xml:space="preserve">fig:03 </w:t>
      </w:r>
      <w:r>
        <w:fldChar w:fldCharType="begin"/>
      </w:r>
      <w:r>
        <w:instrText xml:space="preserve"> SEQ fig:03 \* ARABIC </w:instrText>
      </w:r>
      <w:r>
        <w:fldChar w:fldCharType="separate"/>
      </w:r>
      <w:r>
        <w:t>5</w:t>
      </w:r>
      <w:r>
        <w:fldChar w:fldCharType="end"/>
      </w:r>
    </w:p>
    <w:p w14:paraId="3C5CAAD1">
      <w:pPr>
        <w:spacing w:after="0" w:line="240" w:lineRule="auto"/>
        <w:rPr>
          <w:sz w:val="24"/>
          <w:szCs w:val="24"/>
        </w:rPr>
      </w:pPr>
    </w:p>
    <w:p w14:paraId="4A11D6E9">
      <w:pPr>
        <w:pStyle w:val="2"/>
        <w:jc w:val="center"/>
        <w:rPr>
          <w:b w:val="0"/>
          <w:sz w:val="28"/>
        </w:rPr>
      </w:pPr>
      <w:r>
        <w:rPr>
          <w:bCs/>
          <w:sz w:val="27"/>
          <w:szCs w:val="27"/>
        </w:rPr>
        <w:t>Task 04: Complex Queries</w:t>
      </w:r>
    </w:p>
    <w:p w14:paraId="296E9152">
      <w:pPr>
        <w:pStyle w:val="2"/>
        <w:rPr>
          <w:b w:val="0"/>
          <w:sz w:val="28"/>
        </w:rPr>
      </w:pPr>
      <w:r>
        <w:rPr>
          <w:bCs/>
          <w:sz w:val="24"/>
          <w:szCs w:val="24"/>
        </w:rPr>
        <w:t>Customer details for all orders:</w:t>
      </w:r>
    </w:p>
    <w:p w14:paraId="11C9C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515485" cy="2284730"/>
            <wp:effectExtent l="0" t="0" r="7620" b="381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17"/>
                    <a:stretch>
                      <a:fillRect/>
                    </a:stretch>
                  </pic:blipFill>
                  <pic:spPr>
                    <a:xfrm>
                      <a:off x="0" y="0"/>
                      <a:ext cx="4515485" cy="2284730"/>
                    </a:xfrm>
                    <a:prstGeom prst="rect">
                      <a:avLst/>
                    </a:prstGeom>
                    <a:noFill/>
                    <a:ln>
                      <a:noFill/>
                    </a:ln>
                  </pic:spPr>
                </pic:pic>
              </a:graphicData>
            </a:graphic>
          </wp:inline>
        </w:drawing>
      </w:r>
    </w:p>
    <w:p w14:paraId="095B0640">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ascii="Calibri" w:hAnsi="Calibri" w:eastAsia="Calibri"/>
          <w:sz w:val="22"/>
          <w:szCs w:val="24"/>
          <w:lang w:val="en-US"/>
        </w:rPr>
      </w:pPr>
      <w:r>
        <w:t>04</w:t>
      </w:r>
      <w:r>
        <w:rPr>
          <w:rFonts w:hint="default"/>
          <w:lang w:val="en-US"/>
        </w:rPr>
        <w:t>.1</w:t>
      </w:r>
    </w:p>
    <w:p w14:paraId="04E87297">
      <w:pPr>
        <w:pStyle w:val="2"/>
        <w:rPr>
          <w:b w:val="0"/>
          <w:sz w:val="28"/>
        </w:rPr>
      </w:pPr>
      <w:r>
        <w:rPr>
          <w:bCs/>
          <w:sz w:val="24"/>
          <w:szCs w:val="24"/>
        </w:rPr>
        <w:t>Product to customer mapping (explained theoretically):</w:t>
      </w:r>
    </w:p>
    <w:p w14:paraId="6480B02B">
      <w:pPr>
        <w:spacing w:beforeAutospacing="1" w:after="100" w:afterAutospacing="1" w:line="240" w:lineRule="auto"/>
        <w:rPr>
          <w:sz w:val="24"/>
          <w:szCs w:val="24"/>
        </w:rPr>
      </w:pPr>
      <w:r>
        <w:rPr>
          <w:sz w:val="24"/>
          <w:szCs w:val="24"/>
        </w:rPr>
        <w:t>This would require a junction table (e.g., ORDER_DETAILS with Product_ID and Order_ID as FKs). Then a JOIN across CUSTOMERS, ORDERS, ORDER_DETAILS, and PRODUCTS can show product-wise customers.</w:t>
      </w:r>
    </w:p>
    <w:p w14:paraId="37F34CFF">
      <w:pPr>
        <w:spacing w:beforeAutospacing="1" w:after="100" w:afterAutospacing="1" w:line="240" w:lineRule="auto"/>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499610" cy="1516380"/>
            <wp:effectExtent l="0" t="0" r="1905" b="5715"/>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18"/>
                    <a:stretch>
                      <a:fillRect/>
                    </a:stretch>
                  </pic:blipFill>
                  <pic:spPr>
                    <a:xfrm>
                      <a:off x="0" y="0"/>
                      <a:ext cx="4499610" cy="1516380"/>
                    </a:xfrm>
                    <a:prstGeom prst="rect">
                      <a:avLst/>
                    </a:prstGeom>
                    <a:noFill/>
                    <a:ln>
                      <a:noFill/>
                    </a:ln>
                  </pic:spPr>
                </pic:pic>
              </a:graphicData>
            </a:graphic>
          </wp:inline>
        </w:drawing>
      </w:r>
    </w:p>
    <w:p w14:paraId="76C6EC21">
      <w:pPr>
        <w:pStyle w:val="5"/>
        <w:spacing w:beforeAutospacing="1" w:after="100" w:afterAutospacing="1" w:line="240" w:lineRule="auto"/>
        <w:jc w:val="center"/>
        <w:rPr>
          <w:rFonts w:hint="default" w:ascii="Calibri" w:hAnsi="Calibri" w:eastAsia="Calibri"/>
          <w:sz w:val="22"/>
          <w:szCs w:val="24"/>
          <w:lang w:val="en"/>
        </w:rPr>
      </w:pPr>
    </w:p>
    <w:p w14:paraId="0BDD9148">
      <w:pPr>
        <w:pStyle w:val="2"/>
        <w:rPr>
          <w:b w:val="0"/>
          <w:sz w:val="28"/>
        </w:rPr>
      </w:pPr>
      <w:r>
        <w:rPr>
          <w:bCs/>
          <w:sz w:val="24"/>
          <w:szCs w:val="24"/>
        </w:rPr>
        <w:t>Karachi customers with orders &gt; 2000:</w:t>
      </w:r>
    </w:p>
    <w:p w14:paraId="4E1B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0"/>
          <w:szCs w:val="20"/>
        </w:rPr>
      </w:pPr>
      <w:r>
        <w:rPr>
          <w:rFonts w:hint="default" w:ascii="Calibri" w:hAnsi="Calibri" w:eastAsia="Calibri"/>
          <w:sz w:val="22"/>
          <w:szCs w:val="24"/>
          <w:lang w:val="en"/>
        </w:rPr>
        <w:drawing>
          <wp:inline distT="0" distB="0" distL="114300" distR="114300">
            <wp:extent cx="4662805" cy="2400935"/>
            <wp:effectExtent l="0" t="0" r="635" b="635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19"/>
                    <a:stretch>
                      <a:fillRect/>
                    </a:stretch>
                  </pic:blipFill>
                  <pic:spPr>
                    <a:xfrm>
                      <a:off x="0" y="0"/>
                      <a:ext cx="4662805" cy="2400935"/>
                    </a:xfrm>
                    <a:prstGeom prst="rect">
                      <a:avLst/>
                    </a:prstGeom>
                    <a:noFill/>
                    <a:ln>
                      <a:noFill/>
                    </a:ln>
                  </pic:spPr>
                </pic:pic>
              </a:graphicData>
            </a:graphic>
          </wp:inline>
        </w:drawing>
      </w:r>
    </w:p>
    <w:p w14:paraId="0264E45B">
      <w:pPr>
        <w:pStyle w:val="2"/>
        <w:rPr>
          <w:b w:val="0"/>
          <w:sz w:val="28"/>
        </w:rPr>
      </w:pPr>
      <w:r>
        <w:rPr>
          <w:bCs/>
          <w:sz w:val="24"/>
          <w:szCs w:val="24"/>
        </w:rPr>
        <w:t>Customer count per city who placed orders:</w:t>
      </w:r>
    </w:p>
    <w:p w14:paraId="73993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0"/>
          <w:szCs w:val="20"/>
        </w:rPr>
      </w:pPr>
      <w:r>
        <w:rPr>
          <w:rFonts w:hint="default" w:ascii="Calibri" w:hAnsi="Calibri" w:eastAsia="Calibri"/>
          <w:sz w:val="22"/>
          <w:szCs w:val="24"/>
          <w:lang w:val="en"/>
        </w:rPr>
        <w:drawing>
          <wp:inline distT="0" distB="0" distL="114300" distR="114300">
            <wp:extent cx="4554220" cy="2345055"/>
            <wp:effectExtent l="0" t="0" r="1270" b="8255"/>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20"/>
                    <a:stretch>
                      <a:fillRect/>
                    </a:stretch>
                  </pic:blipFill>
                  <pic:spPr>
                    <a:xfrm>
                      <a:off x="0" y="0"/>
                      <a:ext cx="4554220" cy="2345055"/>
                    </a:xfrm>
                    <a:prstGeom prst="rect">
                      <a:avLst/>
                    </a:prstGeom>
                    <a:noFill/>
                    <a:ln>
                      <a:noFill/>
                    </a:ln>
                  </pic:spPr>
                </pic:pic>
              </a:graphicData>
            </a:graphic>
          </wp:inline>
        </w:drawing>
      </w:r>
    </w:p>
    <w:p w14:paraId="56E1D15B">
      <w:pPr>
        <w:pStyle w:val="2"/>
        <w:rPr>
          <w:b w:val="0"/>
          <w:sz w:val="28"/>
        </w:rPr>
      </w:pPr>
      <w:r>
        <w:rPr>
          <w:bCs/>
          <w:sz w:val="24"/>
          <w:szCs w:val="24"/>
        </w:rPr>
        <w:t>Average order amount per customer:</w:t>
      </w:r>
      <w:r>
        <w:rPr>
          <w:sz w:val="28"/>
        </w:rPr>
        <w:t xml:space="preserve"> </w:t>
      </w:r>
    </w:p>
    <w:p w14:paraId="30297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0"/>
          <w:szCs w:val="20"/>
        </w:rPr>
      </w:pPr>
      <w:r>
        <w:rPr>
          <w:rFonts w:hint="default" w:ascii="Calibri" w:hAnsi="Calibri" w:eastAsia="Calibri"/>
          <w:sz w:val="22"/>
          <w:szCs w:val="24"/>
          <w:lang w:val="en"/>
        </w:rPr>
        <w:drawing>
          <wp:inline distT="0" distB="0" distL="114300" distR="114300">
            <wp:extent cx="4460875" cy="2252345"/>
            <wp:effectExtent l="0" t="0" r="8255" b="3810"/>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21"/>
                    <a:stretch>
                      <a:fillRect/>
                    </a:stretch>
                  </pic:blipFill>
                  <pic:spPr>
                    <a:xfrm>
                      <a:off x="0" y="0"/>
                      <a:ext cx="4460875" cy="2252345"/>
                    </a:xfrm>
                    <a:prstGeom prst="rect">
                      <a:avLst/>
                    </a:prstGeom>
                    <a:noFill/>
                    <a:ln>
                      <a:noFill/>
                    </a:ln>
                  </pic:spPr>
                </pic:pic>
              </a:graphicData>
            </a:graphic>
          </wp:inline>
        </w:drawing>
      </w:r>
    </w:p>
    <w:p w14:paraId="4106E042">
      <w:pPr>
        <w:spacing w:after="0" w:line="240" w:lineRule="auto"/>
        <w:rPr>
          <w:sz w:val="24"/>
          <w:szCs w:val="24"/>
        </w:rPr>
      </w:pPr>
      <w:r>
        <w:rPr>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FD62CA7">
      <w:pPr>
        <w:pStyle w:val="2"/>
        <w:jc w:val="center"/>
        <w:rPr>
          <w:b w:val="0"/>
          <w:sz w:val="28"/>
        </w:rPr>
      </w:pPr>
      <w:r>
        <w:rPr>
          <w:bCs/>
          <w:sz w:val="27"/>
          <w:szCs w:val="27"/>
        </w:rPr>
        <w:t>Task 05: Theoretical Understanding</w:t>
      </w:r>
    </w:p>
    <w:p w14:paraId="167BD2FE">
      <w:pPr>
        <w:numPr>
          <w:ilvl w:val="0"/>
          <w:numId w:val="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b/>
          <w:bCs/>
          <w:sz w:val="24"/>
          <w:szCs w:val="24"/>
        </w:rPr>
        <w:t>What is a JOIN?</w:t>
      </w:r>
      <w:r>
        <w:rPr>
          <w:rFonts w:hint="default" w:ascii="Times New Roman" w:hAnsi="Times New Roman" w:cs="Times New Roman"/>
          <w:sz w:val="24"/>
          <w:szCs w:val="24"/>
        </w:rPr>
        <w:t xml:space="preserve"> </w:t>
      </w:r>
    </w:p>
    <w:p w14:paraId="275A2953">
      <w:pPr>
        <w:numPr>
          <w:ilvl w:val="0"/>
          <w:numId w:val="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A JOIN in SQL combines rows from two or more tables based on a related column between them. It enables meaningful data retrieval from multiple tables.</w:t>
      </w:r>
    </w:p>
    <w:p w14:paraId="48F020D4">
      <w:pPr>
        <w:numPr>
          <w:ilvl w:val="0"/>
          <w:numId w:val="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b/>
          <w:bCs/>
          <w:sz w:val="24"/>
          <w:szCs w:val="24"/>
        </w:rPr>
        <w:t>JOIN Types with Examples:</w:t>
      </w:r>
    </w:p>
    <w:p w14:paraId="3F285063">
      <w:pPr>
        <w:numPr>
          <w:ilvl w:val="0"/>
          <w:numId w:val="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INNER JOIN: Returns only matching rows.</w:t>
      </w:r>
    </w:p>
    <w:p w14:paraId="08A0C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ab/>
      </w:r>
      <w:r>
        <w:rPr>
          <w:rFonts w:hint="default" w:ascii="Times New Roman" w:hAnsi="Times New Roman" w:cs="Times New Roman"/>
          <w:sz w:val="20"/>
          <w:szCs w:val="20"/>
        </w:rPr>
        <w:t>SELECT * FROM PUBLISHERS p INNER JOIN BOOKS b ON p.P_ID = b.Publisher_ID;</w:t>
      </w:r>
    </w:p>
    <w:p w14:paraId="1B97603E">
      <w:pPr>
        <w:numPr>
          <w:ilvl w:val="0"/>
          <w:numId w:val="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LEFT JOIN: Returns all rows from the left table and matched rows from the right.</w:t>
      </w:r>
    </w:p>
    <w:p w14:paraId="1953DD54">
      <w:pPr>
        <w:numPr>
          <w:ilvl w:val="0"/>
          <w:numId w:val="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RIGHT JOIN: Returns all rows from the right table and matched from left.</w:t>
      </w:r>
    </w:p>
    <w:p w14:paraId="415E98D6">
      <w:pPr>
        <w:numPr>
          <w:ilvl w:val="0"/>
          <w:numId w:val="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FULL JOIN: Returns all rows when there's a match in either table.</w:t>
      </w:r>
    </w:p>
    <w:p w14:paraId="651A21DB">
      <w:pPr>
        <w:numPr>
          <w:ilvl w:val="0"/>
          <w:numId w:val="4"/>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b/>
          <w:bCs/>
          <w:sz w:val="24"/>
          <w:szCs w:val="24"/>
        </w:rPr>
        <w:t>LEFT JOIN Use Case:</w:t>
      </w:r>
      <w:r>
        <w:rPr>
          <w:rFonts w:hint="default" w:ascii="Times New Roman" w:hAnsi="Times New Roman" w:cs="Times New Roman"/>
          <w:sz w:val="24"/>
          <w:szCs w:val="24"/>
        </w:rPr>
        <w:t xml:space="preserve"> If we want to list all publishers even if they don’t have books yet:</w:t>
      </w:r>
    </w:p>
    <w:p w14:paraId="3691BFC7">
      <w:pPr>
        <w:numPr>
          <w:ilvl w:val="0"/>
          <w:numId w:val="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0"/>
          <w:szCs w:val="20"/>
        </w:rPr>
        <w:t>S</w:t>
      </w:r>
      <w:r>
        <w:rPr>
          <w:rFonts w:hint="default" w:ascii="Times New Roman" w:hAnsi="Times New Roman" w:cs="Times New Roman"/>
          <w:b/>
          <w:bCs/>
          <w:sz w:val="24"/>
          <w:szCs w:val="24"/>
        </w:rPr>
        <w:t>ON vs WHERE Clause:</w:t>
      </w:r>
      <w:r>
        <w:rPr>
          <w:rFonts w:hint="default" w:ascii="Times New Roman" w:hAnsi="Times New Roman" w:cs="Times New Roman"/>
          <w:sz w:val="24"/>
          <w:szCs w:val="24"/>
        </w:rPr>
        <w:t xml:space="preserve"> The </w:t>
      </w:r>
      <w:r>
        <w:rPr>
          <w:rFonts w:hint="default" w:ascii="Times New Roman" w:hAnsi="Times New Roman" w:cs="Times New Roman"/>
          <w:sz w:val="20"/>
          <w:szCs w:val="20"/>
        </w:rPr>
        <w:t>ON</w:t>
      </w:r>
      <w:r>
        <w:rPr>
          <w:rFonts w:hint="default" w:ascii="Times New Roman" w:hAnsi="Times New Roman" w:cs="Times New Roman"/>
          <w:sz w:val="24"/>
          <w:szCs w:val="24"/>
        </w:rPr>
        <w:t xml:space="preserve"> clause is used to define the condition for joining. Using </w:t>
      </w:r>
      <w:r>
        <w:rPr>
          <w:rFonts w:hint="default" w:ascii="Times New Roman" w:hAnsi="Times New Roman" w:cs="Times New Roman"/>
          <w:sz w:val="20"/>
          <w:szCs w:val="20"/>
        </w:rPr>
        <w:t>WHERE</w:t>
      </w:r>
      <w:r>
        <w:rPr>
          <w:rFonts w:hint="default" w:ascii="Times New Roman" w:hAnsi="Times New Roman" w:cs="Times New Roman"/>
          <w:sz w:val="24"/>
          <w:szCs w:val="24"/>
        </w:rPr>
        <w:t xml:space="preserve"> for joining may reduce the clarity and can affect the result especially in outer joins.</w:t>
      </w:r>
    </w:p>
    <w:p w14:paraId="1076FA61">
      <w:pPr>
        <w:numPr>
          <w:ilvl w:val="0"/>
          <w:numId w:val="5"/>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b/>
          <w:bCs/>
          <w:sz w:val="24"/>
          <w:szCs w:val="24"/>
        </w:rPr>
        <w:t>Why JOINs are better:</w:t>
      </w:r>
      <w:r>
        <w:rPr>
          <w:rFonts w:hint="default" w:ascii="Times New Roman" w:hAnsi="Times New Roman" w:cs="Times New Roman"/>
          <w:sz w:val="24"/>
          <w:szCs w:val="24"/>
        </w:rPr>
        <w:t xml:space="preserve"> JOINs enable normalized databases to relate data across tables efficiently, leading to better performance, data consistency, and complex queries.</w:t>
      </w:r>
    </w:p>
    <w:p w14:paraId="3F7020D9">
      <w:pPr>
        <w:pStyle w:val="2"/>
        <w:rPr>
          <w:b w:val="0"/>
          <w:sz w:val="28"/>
        </w:rPr>
      </w:pPr>
      <w:r>
        <w:rPr>
          <w:rFonts w:hint="default"/>
          <w:bCs/>
          <w:sz w:val="27"/>
          <w:szCs w:val="27"/>
          <w:lang w:val="en-US"/>
        </w:rPr>
        <w:t>Conclusion</w:t>
      </w:r>
      <w:r>
        <w:rPr>
          <w:bCs/>
          <w:sz w:val="27"/>
          <w:szCs w:val="27"/>
        </w:rPr>
        <w:t>:</w:t>
      </w:r>
    </w:p>
    <w:p w14:paraId="2EC3BB87">
      <w:pPr>
        <w:rPr>
          <w:rFonts w:hint="default" w:ascii="Times New Roman" w:hAnsi="Times New Roman" w:cs="Times New Roman"/>
          <w:sz w:val="24"/>
          <w:szCs w:val="24"/>
        </w:rPr>
      </w:pPr>
      <w:r>
        <w:rPr>
          <w:rFonts w:hint="default" w:ascii="Times New Roman" w:hAnsi="Times New Roman" w:cs="Times New Roman"/>
          <w:sz w:val="24"/>
          <w:szCs w:val="24"/>
        </w:rPr>
        <w:t>This lab strengthened my understanding of SQL JOIN operations. I explored how various JOIN types work and how to apply them efficiently to retrieve related data across multiple tables. One of the main challenges was visualizing the outcomes of each JOIN type, which became clearer through hands-on query testing.</w:t>
      </w:r>
    </w:p>
    <w:p w14:paraId="13A8DB73">
      <w:pPr>
        <w:jc w:val="center"/>
        <w:rPr>
          <w:rFonts w:hint="default" w:ascii="Times New Roman" w:hAnsi="Times New Roman" w:cs="Times New Roman"/>
          <w:sz w:val="36"/>
          <w:szCs w:val="36"/>
          <w:highlight w:val="lightGray"/>
          <w:lang w:val="en-US"/>
        </w:rPr>
      </w:pPr>
      <w:r>
        <w:rPr>
          <w:rFonts w:hint="default" w:ascii="Times New Roman" w:hAnsi="Times New Roman" w:cs="Times New Roman"/>
          <w:sz w:val="36"/>
          <w:szCs w:val="36"/>
          <w:highlight w:val="lightGray"/>
          <w:lang w:val="en-US"/>
        </w:rPr>
        <w:t>THE END</w:t>
      </w:r>
    </w:p>
    <w:p w14:paraId="0E140CD8"/>
    <w:sectPr>
      <w:pgSz w:w="11906" w:h="16838"/>
      <w:pgMar w:top="1440" w:right="1800" w:bottom="1440" w:left="1800" w:header="720" w:footer="720" w:gutter="0"/>
      <w:pgBorders w:display="notFirstPage">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Franklin Gothic Heavy">
    <w:panose1 w:val="020B0903020102020204"/>
    <w:charset w:val="00"/>
    <w:family w:val="swiss"/>
    <w:pitch w:val="default"/>
    <w:sig w:usb0="00000287" w:usb1="00000000" w:usb2="00000000" w:usb3="00000000" w:csb0="2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977EE"/>
    <w:multiLevelType w:val="multilevel"/>
    <w:tmpl w:val="010977E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96D3BB4"/>
    <w:multiLevelType w:val="multilevel"/>
    <w:tmpl w:val="396D3BB4"/>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3604344"/>
    <w:multiLevelType w:val="multilevel"/>
    <w:tmpl w:val="536043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E995DB3"/>
    <w:multiLevelType w:val="multilevel"/>
    <w:tmpl w:val="5E995D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EB66765"/>
    <w:multiLevelType w:val="multilevel"/>
    <w:tmpl w:val="7EB66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AB6A05"/>
    <w:rsid w:val="0FAB6A05"/>
    <w:rsid w:val="3A8D5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unhideWhenUsed/>
    <w:qFormat/>
    <w:uiPriority w:val="9"/>
    <w:pPr>
      <w:keepNext/>
      <w:keepLines/>
      <w:spacing w:after="15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paragraph" w:styleId="6">
    <w:name w:val="Title"/>
    <w:basedOn w:val="1"/>
    <w:next w:val="1"/>
    <w:qFormat/>
    <w:uiPriority w:val="10"/>
    <w:pPr>
      <w:pBdr>
        <w:bottom w:val="single" w:color="5B9BD5" w:themeColor="accent1" w:sz="8" w:space="4"/>
      </w:pBdr>
      <w:spacing w:after="300" w:line="240" w:lineRule="auto"/>
      <w:ind w:left="0" w:firstLine="0"/>
      <w:contextualSpacing/>
    </w:pPr>
    <w:rPr>
      <w:rFonts w:asciiTheme="majorHAnsi" w:hAnsiTheme="majorHAnsi" w:eastAsiaTheme="majorEastAsia" w:cstheme="majorBidi"/>
      <w:color w:val="333F50" w:themeColor="text2" w:themeShade="BF"/>
      <w:spacing w:val="5"/>
      <w:kern w:val="28"/>
      <w:sz w:val="52"/>
      <w:szCs w:val="52"/>
    </w:rPr>
  </w:style>
  <w:style w:type="paragraph" w:styleId="7">
    <w:name w:val="Intense Quote"/>
    <w:basedOn w:val="1"/>
    <w:next w:val="1"/>
    <w:qFormat/>
    <w:uiPriority w:val="30"/>
    <w:pPr>
      <w:pBdr>
        <w:bottom w:val="single" w:color="5B9BD5" w:themeColor="accent1" w:sz="4" w:space="4"/>
      </w:pBdr>
      <w:spacing w:before="200" w:after="280" w:line="276" w:lineRule="auto"/>
      <w:ind w:left="936" w:right="936" w:firstLine="0"/>
    </w:pPr>
    <w:rPr>
      <w:rFonts w:asciiTheme="minorHAnsi" w:hAnsiTheme="minorHAnsi" w:eastAsiaTheme="minorEastAsia" w:cstheme="minorBidi"/>
      <w:b/>
      <w:bCs/>
      <w:i/>
      <w:iCs/>
      <w:color w:val="5B9BD5" w:themeColor="accent1"/>
      <w:sz w:val="22"/>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wmf"/><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wmf"/><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image" Target="media/image13.wmf"/><Relationship Id="rId17" Type="http://schemas.openxmlformats.org/officeDocument/2006/relationships/image" Target="media/image12.wmf"/><Relationship Id="rId16" Type="http://schemas.openxmlformats.org/officeDocument/2006/relationships/image" Target="media/image11.wmf"/><Relationship Id="rId15" Type="http://schemas.openxmlformats.org/officeDocument/2006/relationships/image" Target="media/image10.wmf"/><Relationship Id="rId14" Type="http://schemas.openxmlformats.org/officeDocument/2006/relationships/image" Target="media/image9.wmf"/><Relationship Id="rId13" Type="http://schemas.openxmlformats.org/officeDocument/2006/relationships/image" Target="media/image8.wmf"/><Relationship Id="rId12" Type="http://schemas.openxmlformats.org/officeDocument/2006/relationships/image" Target="media/image7.wmf"/><Relationship Id="rId11" Type="http://schemas.openxmlformats.org/officeDocument/2006/relationships/image" Target="media/image6.wmf"/><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2025-08-26T19:11:00Z</dcterms:created>
  <dc:creator>Hammad Ahmed</dc:creator>
  <cp:lastModifiedBy>Hammad Ahmed</cp:lastModifiedBy>
  <dcterms:modified xsi:type="dcterms:W3CDTF">2025-08-26T20:20:29Z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C6652F43E7CA4A64B7C81E81573601ED_11</vt:lpwstr>
  </property>
</Properties>
</file>