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13968" w:type="dxa"/>
        <w:tblInd w:w="-9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40"/>
        <w:gridCol w:w="80"/>
        <w:gridCol w:w="710"/>
        <w:gridCol w:w="12238"/>
      </w:tblGrid>
      <w:tr w14:paraId="31BA8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940" w:type="dxa"/>
          <w:trHeight w:val="3200" w:hRule="exact"/>
        </w:trPr>
        <w:tc>
          <w:tcPr>
            <w:tcW w:w="13028" w:type="dxa"/>
            <w:gridSpan w:val="3"/>
            <w:tcBorders>
              <w:top w:val="nil"/>
              <w:left w:val="nil"/>
              <w:bottom w:val="nil"/>
              <w:right w:val="nil"/>
            </w:tcBorders>
            <w:shd w:val="clear" w:color="auto" w:fill="0B1F4B"/>
            <w:tcMar>
              <w:top w:w="200" w:type="dxa"/>
              <w:left w:w="800" w:type="dxa"/>
              <w:bottom w:w="200" w:type="dxa"/>
              <w:right w:w="800" w:type="dxa"/>
            </w:tcMar>
            <w:vAlign w:val="center"/>
          </w:tcPr>
          <w:p w14:paraId="1637E551">
            <w:pPr>
              <w:spacing w:before="0" w:after="120"/>
              <w:jc w:val="center"/>
            </w:pPr>
            <w:r>
              <w:rPr>
                <w:rFonts w:ascii="Arial" w:hAnsi="Arial" w:eastAsia="Arial" w:cs="Arial"/>
                <w:b/>
                <w:bCs/>
                <w:color w:val="C9A84C"/>
                <w:sz w:val="20"/>
                <w:szCs w:val="20"/>
              </w:rPr>
              <w:t>★  ★  ★</w:t>
            </w:r>
          </w:p>
          <w:p w14:paraId="7039D232">
            <w:pPr>
              <w:spacing w:before="0" w:after="80"/>
              <w:jc w:val="center"/>
              <w:rPr>
                <w:rFonts w:hint="default"/>
                <w:lang w:val="en-US"/>
              </w:rPr>
            </w:pPr>
            <w:r>
              <w:rPr>
                <w:rFonts w:hint="default" w:cs="Arial"/>
                <w:b/>
                <w:bCs/>
                <w:color w:val="FFFFFF"/>
                <w:spacing w:val="80"/>
                <w:sz w:val="28"/>
                <w:szCs w:val="28"/>
                <w:lang w:val="en-US"/>
              </w:rPr>
              <w:t>HUMAN COMPUTER INTERACTION</w:t>
            </w:r>
          </w:p>
          <w:p w14:paraId="1ADCCF49">
            <w:pPr>
              <w:spacing w:before="0" w:after="80"/>
              <w:jc w:val="center"/>
            </w:pPr>
            <w:r>
              <w:rPr>
                <w:rFonts w:ascii="Arial" w:hAnsi="Arial" w:eastAsia="Arial" w:cs="Arial"/>
                <w:i/>
                <w:iCs/>
                <w:color w:val="F0DFA0"/>
                <w:sz w:val="20"/>
                <w:szCs w:val="20"/>
              </w:rPr>
              <w:t xml:space="preserve">Department of </w:t>
            </w:r>
            <w:r>
              <w:rPr>
                <w:rFonts w:hint="default" w:cs="Arial"/>
                <w:i/>
                <w:iCs/>
                <w:color w:val="F0DFA0"/>
                <w:sz w:val="20"/>
                <w:szCs w:val="20"/>
                <w:lang w:val="en-US"/>
              </w:rPr>
              <w:t xml:space="preserve">Software </w:t>
            </w:r>
            <w:r>
              <w:rPr>
                <w:rFonts w:ascii="Arial" w:hAnsi="Arial" w:eastAsia="Arial" w:cs="Arial"/>
                <w:i/>
                <w:iCs/>
                <w:color w:val="F0DFA0"/>
                <w:sz w:val="20"/>
                <w:szCs w:val="20"/>
              </w:rPr>
              <w:t xml:space="preserve">Engineering </w:t>
            </w:r>
          </w:p>
          <w:p w14:paraId="1C1B8DF3">
            <w:pPr>
              <w:spacing w:before="60" w:after="80"/>
              <w:jc w:val="center"/>
            </w:pPr>
            <w:r>
              <w:rPr>
                <w:rFonts w:ascii="Arial" w:hAnsi="Arial" w:eastAsia="Arial" w:cs="Arial"/>
                <w:color w:val="C9A84C"/>
                <w:sz w:val="20"/>
                <w:szCs w:val="20"/>
              </w:rPr>
              <w:t>─────────────────────────────</w:t>
            </w:r>
          </w:p>
          <w:p w14:paraId="42FCD7C3">
            <w:pPr>
              <w:spacing w:before="0" w:after="0"/>
              <w:jc w:val="center"/>
              <w:rPr>
                <w:rFonts w:hint="default"/>
                <w:lang w:val="en-US"/>
              </w:rPr>
            </w:pPr>
            <w:r>
              <w:rPr>
                <w:rFonts w:ascii="Arial" w:hAnsi="Arial" w:eastAsia="Arial" w:cs="Arial"/>
                <w:color w:val="CCCCCC"/>
                <w:sz w:val="18"/>
                <w:szCs w:val="18"/>
              </w:rPr>
              <w:t>Academic Session 202</w:t>
            </w:r>
            <w:r>
              <w:rPr>
                <w:rFonts w:hint="default" w:ascii="Arial" w:hAnsi="Arial" w:eastAsia="Arial" w:cs="Arial"/>
                <w:color w:val="CCCCCC"/>
                <w:sz w:val="18"/>
                <w:szCs w:val="18"/>
                <w:lang w:val="en-US"/>
              </w:rPr>
              <w:t>3</w:t>
            </w:r>
            <w:r>
              <w:rPr>
                <w:rFonts w:ascii="Arial" w:hAnsi="Arial" w:eastAsia="Arial" w:cs="Arial"/>
                <w:color w:val="CCCCCC"/>
                <w:sz w:val="18"/>
                <w:szCs w:val="18"/>
              </w:rPr>
              <w:t xml:space="preserve"> – 202</w:t>
            </w:r>
            <w:r>
              <w:rPr>
                <w:rFonts w:hint="default" w:cs="Arial"/>
                <w:color w:val="CCCCCC"/>
                <w:sz w:val="18"/>
                <w:szCs w:val="18"/>
                <w:lang w:val="en-US"/>
              </w:rPr>
              <w:t>7</w:t>
            </w:r>
          </w:p>
        </w:tc>
      </w:tr>
      <w:tr w14:paraId="532A4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3"/>
          <w:wBefore w:w="1730" w:type="dxa"/>
          <w:trHeight w:val="180" w:hRule="exact"/>
        </w:trPr>
        <w:tc>
          <w:tcPr>
            <w:tcW w:w="12238" w:type="dxa"/>
            <w:tcBorders>
              <w:top w:val="nil"/>
              <w:left w:val="nil"/>
              <w:bottom w:val="nil"/>
              <w:right w:val="nil"/>
            </w:tcBorders>
            <w:shd w:val="clear" w:color="auto" w:fill="C9A84C"/>
          </w:tcPr>
          <w:p w14:paraId="3A94EFB1">
            <w:pPr>
              <w:spacing w:before="0" w:after="0"/>
            </w:pPr>
          </w:p>
        </w:tc>
      </w:tr>
      <w:tr w14:paraId="15449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2"/>
          <w:wBefore w:w="1020" w:type="dxa"/>
          <w:trHeight w:val="2800" w:hRule="exact"/>
        </w:trPr>
        <w:tc>
          <w:tcPr>
            <w:tcW w:w="12948" w:type="dxa"/>
            <w:gridSpan w:val="2"/>
            <w:tcBorders>
              <w:top w:val="nil"/>
              <w:left w:val="nil"/>
              <w:bottom w:val="nil"/>
              <w:right w:val="nil"/>
            </w:tcBorders>
            <w:shd w:val="clear" w:color="auto" w:fill="FDF6E3"/>
            <w:tcMar>
              <w:top w:w="200" w:type="dxa"/>
              <w:left w:w="720" w:type="dxa"/>
              <w:bottom w:w="200" w:type="dxa"/>
              <w:right w:w="720" w:type="dxa"/>
            </w:tcMar>
            <w:vAlign w:val="center"/>
          </w:tcPr>
          <w:p w14:paraId="2450C5F4">
            <w:pPr>
              <w:spacing w:before="0" w:after="100"/>
              <w:jc w:val="center"/>
              <w:rPr>
                <w:rFonts w:hint="default"/>
                <w:lang w:val="en-US"/>
              </w:rPr>
            </w:pPr>
          </w:p>
          <w:p w14:paraId="518FC3F1">
            <w:pPr>
              <w:spacing w:before="0" w:after="120"/>
              <w:jc w:val="center"/>
              <w:rPr>
                <w:rFonts w:hint="default"/>
                <w:lang w:val="en-US"/>
              </w:rPr>
            </w:pPr>
            <w:r>
              <w:rPr>
                <w:rFonts w:hint="default" w:cs="Arial"/>
                <w:b/>
                <w:bCs/>
                <w:color w:val="0B1F4B"/>
                <w:sz w:val="56"/>
                <w:szCs w:val="56"/>
                <w:lang w:val="en-US"/>
              </w:rPr>
              <w:t>Lab Task:02</w:t>
            </w:r>
          </w:p>
          <w:p w14:paraId="15092DED">
            <w:pPr>
              <w:spacing w:before="0" w:after="0"/>
              <w:jc w:val="center"/>
            </w:pPr>
          </w:p>
        </w:tc>
      </w:tr>
      <w:tr w14:paraId="16D97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3"/>
          <w:wBefore w:w="1730" w:type="dxa"/>
          <w:trHeight w:val="60" w:hRule="exact"/>
        </w:trPr>
        <w:tc>
          <w:tcPr>
            <w:tcW w:w="12238" w:type="dxa"/>
            <w:tcBorders>
              <w:top w:val="nil"/>
              <w:left w:val="nil"/>
              <w:bottom w:val="nil"/>
              <w:right w:val="nil"/>
            </w:tcBorders>
            <w:shd w:val="clear" w:color="auto" w:fill="0B1F4B"/>
          </w:tcPr>
          <w:p w14:paraId="6C51B6B5">
            <w:pPr>
              <w:spacing w:before="0" w:after="0"/>
            </w:pPr>
          </w:p>
        </w:tc>
      </w:tr>
      <w:tr w14:paraId="6A87B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897" w:hRule="atLeast"/>
        </w:trPr>
        <w:tc>
          <w:tcPr>
            <w:tcW w:w="13968" w:type="dxa"/>
            <w:gridSpan w:val="4"/>
            <w:tcBorders>
              <w:top w:val="nil"/>
              <w:left w:val="nil"/>
              <w:bottom w:val="nil"/>
              <w:right w:val="nil"/>
            </w:tcBorders>
            <w:shd w:val="clear" w:color="auto" w:fill="FFFFFF"/>
            <w:tcMar>
              <w:top w:w="600" w:type="dxa"/>
              <w:left w:w="1740" w:type="dxa"/>
              <w:bottom w:w="600" w:type="dxa"/>
              <w:right w:w="1740" w:type="dxa"/>
            </w:tcMar>
          </w:tcPr>
          <w:p w14:paraId="6586677C">
            <w:pPr>
              <w:spacing w:before="0" w:after="0"/>
            </w:pPr>
          </w:p>
          <w:tbl>
            <w:tblPr>
              <w:tblStyle w:val="5"/>
              <w:tblW w:w="7060" w:type="dxa"/>
              <w:tblInd w:w="2429" w:type="dxa"/>
              <w:tblBorders>
                <w:top w:val="single" w:color="C9A84C" w:sz="12" w:space="0"/>
                <w:left w:val="single" w:color="C9A84C" w:sz="12" w:space="0"/>
                <w:bottom w:val="single" w:color="C9A84C" w:sz="12" w:space="0"/>
                <w:right w:val="single" w:color="C9A84C" w:sz="12" w:space="0"/>
                <w:insideH w:val="single" w:color="auto" w:sz="4" w:space="0"/>
                <w:insideV w:val="single" w:color="auto" w:sz="4" w:space="0"/>
              </w:tblBorders>
              <w:tblLayout w:type="fixed"/>
              <w:tblCellMar>
                <w:top w:w="0" w:type="dxa"/>
                <w:left w:w="10" w:type="dxa"/>
                <w:bottom w:w="0" w:type="dxa"/>
                <w:right w:w="10" w:type="dxa"/>
              </w:tblCellMar>
            </w:tblPr>
            <w:tblGrid>
              <w:gridCol w:w="2812"/>
              <w:gridCol w:w="4248"/>
            </w:tblGrid>
            <w:tr w14:paraId="3F69A80D">
              <w:tblPrEx>
                <w:tblBorders>
                  <w:top w:val="single" w:color="C9A84C" w:sz="12" w:space="0"/>
                  <w:left w:val="single" w:color="C9A84C" w:sz="12" w:space="0"/>
                  <w:bottom w:val="single" w:color="C9A84C" w:sz="12" w:space="0"/>
                  <w:right w:val="single" w:color="C9A84C" w:sz="12" w:space="0"/>
                  <w:insideH w:val="single" w:color="auto" w:sz="4" w:space="0"/>
                  <w:insideV w:val="single" w:color="auto" w:sz="4" w:space="0"/>
                </w:tblBorders>
              </w:tblPrEx>
              <w:tc>
                <w:tcPr>
                  <w:tcW w:w="2812" w:type="dxa"/>
                  <w:tcBorders>
                    <w:top w:val="nil"/>
                    <w:left w:val="nil"/>
                    <w:bottom w:val="nil"/>
                    <w:right w:val="single" w:color="C9A84C" w:sz="4" w:space="0"/>
                  </w:tcBorders>
                  <w:shd w:val="clear" w:color="auto" w:fill="FFFFFF"/>
                  <w:tcMar>
                    <w:top w:w="120" w:type="dxa"/>
                    <w:left w:w="300" w:type="dxa"/>
                    <w:bottom w:w="120" w:type="dxa"/>
                    <w:right w:w="200" w:type="dxa"/>
                  </w:tcMar>
                  <w:vAlign w:val="center"/>
                </w:tcPr>
                <w:p w14:paraId="047B5AA1">
                  <w:pPr>
                    <w:jc w:val="both"/>
                    <w:rPr>
                      <w:rFonts w:hint="default"/>
                      <w:lang w:val="en-US"/>
                    </w:rPr>
                  </w:pPr>
                  <w:r>
                    <w:rPr>
                      <w:rFonts w:hint="default" w:cs="Arial"/>
                      <w:b/>
                      <w:bCs/>
                      <w:color w:val="0B1F4B"/>
                      <w:sz w:val="20"/>
                      <w:szCs w:val="20"/>
                      <w:lang w:val="en-US"/>
                    </w:rPr>
                    <w:t>Lab Task</w:t>
                  </w:r>
                </w:p>
              </w:tc>
              <w:tc>
                <w:tcPr>
                  <w:tcW w:w="4248" w:type="dxa"/>
                  <w:tcBorders>
                    <w:top w:val="nil"/>
                    <w:left w:val="nil"/>
                    <w:bottom w:val="nil"/>
                    <w:right w:val="nil"/>
                  </w:tcBorders>
                  <w:shd w:val="clear" w:color="auto" w:fill="FFFFFF"/>
                  <w:tcMar>
                    <w:top w:w="120" w:type="dxa"/>
                    <w:left w:w="300" w:type="dxa"/>
                    <w:bottom w:w="120" w:type="dxa"/>
                    <w:right w:w="300" w:type="dxa"/>
                  </w:tcMar>
                  <w:vAlign w:val="center"/>
                </w:tcPr>
                <w:p w14:paraId="6253F134">
                  <w:pPr>
                    <w:jc w:val="both"/>
                    <w:rPr>
                      <w:rFonts w:hint="default"/>
                      <w:lang w:val="en-US"/>
                    </w:rPr>
                  </w:pPr>
                  <w:r>
                    <w:rPr>
                      <w:rFonts w:hint="default"/>
                      <w:lang w:val="en-US"/>
                    </w:rPr>
                    <w:t>02</w:t>
                  </w:r>
                </w:p>
              </w:tc>
            </w:tr>
            <w:tr w14:paraId="3DE43300">
              <w:tblPrEx>
                <w:tblBorders>
                  <w:top w:val="single" w:color="C9A84C" w:sz="12" w:space="0"/>
                  <w:left w:val="single" w:color="C9A84C" w:sz="12" w:space="0"/>
                  <w:bottom w:val="single" w:color="C9A84C" w:sz="12" w:space="0"/>
                  <w:right w:val="single" w:color="C9A84C" w:sz="12" w:space="0"/>
                  <w:insideH w:val="single" w:color="auto" w:sz="4" w:space="0"/>
                  <w:insideV w:val="single" w:color="auto" w:sz="4" w:space="0"/>
                </w:tblBorders>
                <w:tblCellMar>
                  <w:top w:w="0" w:type="dxa"/>
                  <w:left w:w="10" w:type="dxa"/>
                  <w:bottom w:w="0" w:type="dxa"/>
                  <w:right w:w="10" w:type="dxa"/>
                </w:tblCellMar>
              </w:tblPrEx>
              <w:tc>
                <w:tcPr>
                  <w:tcW w:w="2812" w:type="dxa"/>
                  <w:tcBorders>
                    <w:top w:val="nil"/>
                    <w:left w:val="nil"/>
                    <w:bottom w:val="nil"/>
                    <w:right w:val="single" w:color="C9A84C" w:sz="4" w:space="0"/>
                  </w:tcBorders>
                  <w:shd w:val="clear" w:color="auto" w:fill="EFF3FB"/>
                  <w:tcMar>
                    <w:top w:w="120" w:type="dxa"/>
                    <w:left w:w="300" w:type="dxa"/>
                    <w:bottom w:w="120" w:type="dxa"/>
                    <w:right w:w="200" w:type="dxa"/>
                  </w:tcMar>
                  <w:vAlign w:val="center"/>
                </w:tcPr>
                <w:p w14:paraId="1904AD5D">
                  <w:pPr>
                    <w:jc w:val="both"/>
                  </w:pPr>
                  <w:r>
                    <w:rPr>
                      <w:rFonts w:ascii="Arial" w:hAnsi="Arial" w:eastAsia="Arial" w:cs="Arial"/>
                      <w:b/>
                      <w:bCs/>
                      <w:color w:val="0B1F4B"/>
                      <w:sz w:val="20"/>
                      <w:szCs w:val="20"/>
                    </w:rPr>
                    <w:t>Course / Subject</w:t>
                  </w:r>
                </w:p>
              </w:tc>
              <w:tc>
                <w:tcPr>
                  <w:tcW w:w="4248" w:type="dxa"/>
                  <w:tcBorders>
                    <w:top w:val="nil"/>
                    <w:left w:val="nil"/>
                    <w:bottom w:val="nil"/>
                    <w:right w:val="nil"/>
                  </w:tcBorders>
                  <w:shd w:val="clear" w:color="auto" w:fill="EFF3FB"/>
                  <w:tcMar>
                    <w:top w:w="120" w:type="dxa"/>
                    <w:left w:w="300" w:type="dxa"/>
                    <w:bottom w:w="120" w:type="dxa"/>
                    <w:right w:w="300" w:type="dxa"/>
                  </w:tcMar>
                  <w:vAlign w:val="center"/>
                </w:tcPr>
                <w:p w14:paraId="398E2A19">
                  <w:pPr>
                    <w:jc w:val="both"/>
                    <w:rPr>
                      <w:rFonts w:hint="default"/>
                      <w:lang w:val="en-US"/>
                    </w:rPr>
                  </w:pPr>
                  <w:r>
                    <w:rPr>
                      <w:rFonts w:hint="default"/>
                      <w:lang w:val="en-US"/>
                    </w:rPr>
                    <w:t>Human Computer Interaction</w:t>
                  </w:r>
                </w:p>
              </w:tc>
            </w:tr>
            <w:tr w14:paraId="2021842B">
              <w:tblPrEx>
                <w:tblBorders>
                  <w:top w:val="single" w:color="C9A84C" w:sz="12" w:space="0"/>
                  <w:left w:val="single" w:color="C9A84C" w:sz="12" w:space="0"/>
                  <w:bottom w:val="single" w:color="C9A84C" w:sz="12" w:space="0"/>
                  <w:right w:val="single" w:color="C9A84C" w:sz="12" w:space="0"/>
                  <w:insideH w:val="single" w:color="auto" w:sz="4" w:space="0"/>
                  <w:insideV w:val="single" w:color="auto" w:sz="4" w:space="0"/>
                </w:tblBorders>
                <w:tblCellMar>
                  <w:top w:w="0" w:type="dxa"/>
                  <w:left w:w="10" w:type="dxa"/>
                  <w:bottom w:w="0" w:type="dxa"/>
                  <w:right w:w="10" w:type="dxa"/>
                </w:tblCellMar>
              </w:tblPrEx>
              <w:tc>
                <w:tcPr>
                  <w:tcW w:w="2812" w:type="dxa"/>
                  <w:tcBorders>
                    <w:top w:val="nil"/>
                    <w:left w:val="nil"/>
                    <w:bottom w:val="nil"/>
                    <w:right w:val="single" w:color="C9A84C" w:sz="4" w:space="0"/>
                  </w:tcBorders>
                  <w:shd w:val="clear" w:color="auto" w:fill="FFFFFF"/>
                  <w:tcMar>
                    <w:top w:w="120" w:type="dxa"/>
                    <w:left w:w="300" w:type="dxa"/>
                    <w:bottom w:w="120" w:type="dxa"/>
                    <w:right w:w="200" w:type="dxa"/>
                  </w:tcMar>
                  <w:vAlign w:val="center"/>
                </w:tcPr>
                <w:p w14:paraId="7C0D4B65">
                  <w:pPr>
                    <w:jc w:val="both"/>
                  </w:pPr>
                  <w:r>
                    <w:rPr>
                      <w:rFonts w:ascii="Arial" w:hAnsi="Arial" w:eastAsia="Arial" w:cs="Arial"/>
                      <w:b/>
                      <w:bCs/>
                      <w:color w:val="0B1F4B"/>
                      <w:sz w:val="20"/>
                      <w:szCs w:val="20"/>
                    </w:rPr>
                    <w:t>Submitted By</w:t>
                  </w:r>
                </w:p>
              </w:tc>
              <w:tc>
                <w:tcPr>
                  <w:tcW w:w="4248" w:type="dxa"/>
                  <w:tcBorders>
                    <w:top w:val="nil"/>
                    <w:left w:val="nil"/>
                    <w:bottom w:val="nil"/>
                    <w:right w:val="nil"/>
                  </w:tcBorders>
                  <w:shd w:val="clear" w:color="auto" w:fill="FFFFFF"/>
                  <w:tcMar>
                    <w:top w:w="120" w:type="dxa"/>
                    <w:left w:w="300" w:type="dxa"/>
                    <w:bottom w:w="120" w:type="dxa"/>
                    <w:right w:w="300" w:type="dxa"/>
                  </w:tcMar>
                  <w:vAlign w:val="center"/>
                </w:tcPr>
                <w:p w14:paraId="70247EA5">
                  <w:pPr>
                    <w:jc w:val="both"/>
                    <w:rPr>
                      <w:rFonts w:hint="default"/>
                      <w:lang w:val="en-US"/>
                    </w:rPr>
                  </w:pPr>
                  <w:r>
                    <w:rPr>
                      <w:rFonts w:hint="default"/>
                      <w:lang w:val="en-US"/>
                    </w:rPr>
                    <w:t>Hammad Ahmed</w:t>
                  </w:r>
                </w:p>
              </w:tc>
            </w:tr>
            <w:tr w14:paraId="724BBAEB">
              <w:tblPrEx>
                <w:tblBorders>
                  <w:top w:val="single" w:color="C9A84C" w:sz="12" w:space="0"/>
                  <w:left w:val="single" w:color="C9A84C" w:sz="12" w:space="0"/>
                  <w:bottom w:val="single" w:color="C9A84C" w:sz="12" w:space="0"/>
                  <w:right w:val="single" w:color="C9A84C" w:sz="12" w:space="0"/>
                  <w:insideH w:val="single" w:color="auto" w:sz="4" w:space="0"/>
                  <w:insideV w:val="single" w:color="auto" w:sz="4" w:space="0"/>
                </w:tblBorders>
                <w:tblCellMar>
                  <w:top w:w="0" w:type="dxa"/>
                  <w:left w:w="10" w:type="dxa"/>
                  <w:bottom w:w="0" w:type="dxa"/>
                  <w:right w:w="10" w:type="dxa"/>
                </w:tblCellMar>
              </w:tblPrEx>
              <w:tc>
                <w:tcPr>
                  <w:tcW w:w="2812" w:type="dxa"/>
                  <w:tcBorders>
                    <w:top w:val="nil"/>
                    <w:left w:val="nil"/>
                    <w:bottom w:val="nil"/>
                    <w:right w:val="single" w:color="C9A84C" w:sz="4" w:space="0"/>
                  </w:tcBorders>
                  <w:shd w:val="clear" w:color="auto" w:fill="EFF3FB"/>
                  <w:tcMar>
                    <w:top w:w="120" w:type="dxa"/>
                    <w:left w:w="300" w:type="dxa"/>
                    <w:bottom w:w="120" w:type="dxa"/>
                    <w:right w:w="200" w:type="dxa"/>
                  </w:tcMar>
                  <w:vAlign w:val="center"/>
                </w:tcPr>
                <w:p w14:paraId="155062A5">
                  <w:pPr>
                    <w:jc w:val="both"/>
                  </w:pPr>
                  <w:r>
                    <w:rPr>
                      <w:rFonts w:ascii="Arial" w:hAnsi="Arial" w:eastAsia="Arial" w:cs="Arial"/>
                      <w:b/>
                      <w:bCs/>
                      <w:color w:val="0B1F4B"/>
                      <w:sz w:val="20"/>
                      <w:szCs w:val="20"/>
                    </w:rPr>
                    <w:t>Roll No.</w:t>
                  </w:r>
                </w:p>
              </w:tc>
              <w:tc>
                <w:tcPr>
                  <w:tcW w:w="4248" w:type="dxa"/>
                  <w:tcBorders>
                    <w:top w:val="nil"/>
                    <w:left w:val="nil"/>
                    <w:bottom w:val="nil"/>
                    <w:right w:val="nil"/>
                  </w:tcBorders>
                  <w:shd w:val="clear" w:color="auto" w:fill="EFF3FB"/>
                  <w:tcMar>
                    <w:top w:w="120" w:type="dxa"/>
                    <w:left w:w="300" w:type="dxa"/>
                    <w:bottom w:w="120" w:type="dxa"/>
                    <w:right w:w="300" w:type="dxa"/>
                  </w:tcMar>
                  <w:vAlign w:val="center"/>
                </w:tcPr>
                <w:p w14:paraId="3E420AFE">
                  <w:pPr>
                    <w:jc w:val="both"/>
                    <w:rPr>
                      <w:rFonts w:hint="default"/>
                      <w:lang w:val="en-US"/>
                    </w:rPr>
                  </w:pPr>
                  <w:r>
                    <w:rPr>
                      <w:rFonts w:hint="default"/>
                      <w:lang w:val="en-US"/>
                    </w:rPr>
                    <w:t>2023-SE-01</w:t>
                  </w:r>
                </w:p>
              </w:tc>
            </w:tr>
            <w:tr w14:paraId="4ED54C99">
              <w:tblPrEx>
                <w:tblBorders>
                  <w:top w:val="single" w:color="C9A84C" w:sz="12" w:space="0"/>
                  <w:left w:val="single" w:color="C9A84C" w:sz="12" w:space="0"/>
                  <w:bottom w:val="single" w:color="C9A84C" w:sz="12" w:space="0"/>
                  <w:right w:val="single" w:color="C9A84C" w:sz="12" w:space="0"/>
                  <w:insideH w:val="single" w:color="auto" w:sz="4" w:space="0"/>
                  <w:insideV w:val="single" w:color="auto" w:sz="4" w:space="0"/>
                </w:tblBorders>
                <w:tblCellMar>
                  <w:top w:w="0" w:type="dxa"/>
                  <w:left w:w="10" w:type="dxa"/>
                  <w:bottom w:w="0" w:type="dxa"/>
                  <w:right w:w="10" w:type="dxa"/>
                </w:tblCellMar>
              </w:tblPrEx>
              <w:tc>
                <w:tcPr>
                  <w:tcW w:w="2812" w:type="dxa"/>
                  <w:tcBorders>
                    <w:top w:val="nil"/>
                    <w:left w:val="nil"/>
                    <w:bottom w:val="nil"/>
                    <w:right w:val="single" w:color="C9A84C" w:sz="4" w:space="0"/>
                  </w:tcBorders>
                  <w:shd w:val="clear" w:color="auto" w:fill="FFFFFF"/>
                  <w:tcMar>
                    <w:top w:w="120" w:type="dxa"/>
                    <w:left w:w="300" w:type="dxa"/>
                    <w:bottom w:w="120" w:type="dxa"/>
                    <w:right w:w="200" w:type="dxa"/>
                  </w:tcMar>
                  <w:vAlign w:val="center"/>
                </w:tcPr>
                <w:p w14:paraId="5D296BDA">
                  <w:pPr>
                    <w:jc w:val="both"/>
                  </w:pPr>
                  <w:r>
                    <w:rPr>
                      <w:rFonts w:ascii="Arial" w:hAnsi="Arial" w:eastAsia="Arial" w:cs="Arial"/>
                      <w:b/>
                      <w:bCs/>
                      <w:color w:val="0B1F4B"/>
                      <w:sz w:val="20"/>
                      <w:szCs w:val="20"/>
                    </w:rPr>
                    <w:t>Submitted To</w:t>
                  </w:r>
                </w:p>
              </w:tc>
              <w:tc>
                <w:tcPr>
                  <w:tcW w:w="4248" w:type="dxa"/>
                  <w:tcBorders>
                    <w:top w:val="nil"/>
                    <w:left w:val="nil"/>
                    <w:bottom w:val="nil"/>
                    <w:right w:val="nil"/>
                  </w:tcBorders>
                  <w:shd w:val="clear" w:color="auto" w:fill="FFFFFF"/>
                  <w:tcMar>
                    <w:top w:w="120" w:type="dxa"/>
                    <w:left w:w="300" w:type="dxa"/>
                    <w:bottom w:w="120" w:type="dxa"/>
                    <w:right w:w="300" w:type="dxa"/>
                  </w:tcMar>
                  <w:vAlign w:val="center"/>
                </w:tcPr>
                <w:p w14:paraId="4444C228">
                  <w:pPr>
                    <w:jc w:val="both"/>
                    <w:rPr>
                      <w:rFonts w:hint="default"/>
                      <w:lang w:val="en-US"/>
                    </w:rPr>
                  </w:pPr>
                  <w:r>
                    <w:rPr>
                      <w:rFonts w:hint="default"/>
                      <w:lang w:val="en-US"/>
                    </w:rPr>
                    <w:t>Engr Sidra Rafiqe</w:t>
                  </w:r>
                </w:p>
              </w:tc>
            </w:tr>
            <w:tr w14:paraId="120D8814">
              <w:tblPrEx>
                <w:tblBorders>
                  <w:top w:val="single" w:color="C9A84C" w:sz="12" w:space="0"/>
                  <w:left w:val="single" w:color="C9A84C" w:sz="12" w:space="0"/>
                  <w:bottom w:val="single" w:color="C9A84C" w:sz="12" w:space="0"/>
                  <w:right w:val="single" w:color="C9A84C" w:sz="12" w:space="0"/>
                  <w:insideH w:val="single" w:color="auto" w:sz="4" w:space="0"/>
                  <w:insideV w:val="single" w:color="auto" w:sz="4" w:space="0"/>
                </w:tblBorders>
                <w:tblCellMar>
                  <w:top w:w="0" w:type="dxa"/>
                  <w:left w:w="10" w:type="dxa"/>
                  <w:bottom w:w="0" w:type="dxa"/>
                  <w:right w:w="10" w:type="dxa"/>
                </w:tblCellMar>
              </w:tblPrEx>
              <w:tc>
                <w:tcPr>
                  <w:tcW w:w="2812" w:type="dxa"/>
                  <w:tcBorders>
                    <w:top w:val="nil"/>
                    <w:left w:val="nil"/>
                    <w:bottom w:val="nil"/>
                    <w:right w:val="single" w:color="C9A84C" w:sz="4" w:space="0"/>
                  </w:tcBorders>
                  <w:shd w:val="clear" w:color="auto" w:fill="EFF3FB"/>
                  <w:tcMar>
                    <w:top w:w="120" w:type="dxa"/>
                    <w:left w:w="300" w:type="dxa"/>
                    <w:bottom w:w="120" w:type="dxa"/>
                    <w:right w:w="200" w:type="dxa"/>
                  </w:tcMar>
                  <w:vAlign w:val="center"/>
                </w:tcPr>
                <w:p w14:paraId="6F39F219">
                  <w:pPr>
                    <w:jc w:val="both"/>
                  </w:pPr>
                  <w:r>
                    <w:rPr>
                      <w:rFonts w:ascii="Arial" w:hAnsi="Arial" w:eastAsia="Arial" w:cs="Arial"/>
                      <w:b/>
                      <w:bCs/>
                      <w:color w:val="0B1F4B"/>
                      <w:sz w:val="20"/>
                      <w:szCs w:val="20"/>
                    </w:rPr>
                    <w:t>Department</w:t>
                  </w:r>
                </w:p>
              </w:tc>
              <w:tc>
                <w:tcPr>
                  <w:tcW w:w="4248" w:type="dxa"/>
                  <w:tcBorders>
                    <w:top w:val="nil"/>
                    <w:left w:val="nil"/>
                    <w:bottom w:val="nil"/>
                    <w:right w:val="nil"/>
                  </w:tcBorders>
                  <w:shd w:val="clear" w:color="auto" w:fill="EFF3FB"/>
                  <w:tcMar>
                    <w:top w:w="120" w:type="dxa"/>
                    <w:left w:w="300" w:type="dxa"/>
                    <w:bottom w:w="120" w:type="dxa"/>
                    <w:right w:w="300" w:type="dxa"/>
                  </w:tcMar>
                  <w:vAlign w:val="center"/>
                </w:tcPr>
                <w:p w14:paraId="63E76C91">
                  <w:pPr>
                    <w:jc w:val="both"/>
                    <w:rPr>
                      <w:rFonts w:hint="default"/>
                      <w:lang w:val="en-US"/>
                    </w:rPr>
                  </w:pPr>
                  <w:r>
                    <w:rPr>
                      <w:rFonts w:hint="default"/>
                      <w:lang w:val="en-US"/>
                    </w:rPr>
                    <w:t>Software Engineering</w:t>
                  </w:r>
                </w:p>
              </w:tc>
            </w:tr>
            <w:tr w14:paraId="37B0E5EF">
              <w:tblPrEx>
                <w:tblBorders>
                  <w:top w:val="single" w:color="C9A84C" w:sz="12" w:space="0"/>
                  <w:left w:val="single" w:color="C9A84C" w:sz="12" w:space="0"/>
                  <w:bottom w:val="single" w:color="C9A84C" w:sz="12" w:space="0"/>
                  <w:right w:val="single" w:color="C9A84C" w:sz="12" w:space="0"/>
                  <w:insideH w:val="single" w:color="auto" w:sz="4" w:space="0"/>
                  <w:insideV w:val="single" w:color="auto" w:sz="4" w:space="0"/>
                </w:tblBorders>
                <w:tblCellMar>
                  <w:top w:w="0" w:type="dxa"/>
                  <w:left w:w="10" w:type="dxa"/>
                  <w:bottom w:w="0" w:type="dxa"/>
                  <w:right w:w="10" w:type="dxa"/>
                </w:tblCellMar>
              </w:tblPrEx>
              <w:tc>
                <w:tcPr>
                  <w:tcW w:w="2812" w:type="dxa"/>
                  <w:tcBorders>
                    <w:top w:val="nil"/>
                    <w:left w:val="nil"/>
                    <w:bottom w:val="nil"/>
                    <w:right w:val="single" w:color="C9A84C" w:sz="4" w:space="0"/>
                  </w:tcBorders>
                  <w:shd w:val="clear" w:color="auto" w:fill="FFFFFF"/>
                  <w:tcMar>
                    <w:top w:w="120" w:type="dxa"/>
                    <w:left w:w="300" w:type="dxa"/>
                    <w:bottom w:w="120" w:type="dxa"/>
                    <w:right w:w="200" w:type="dxa"/>
                  </w:tcMar>
                  <w:vAlign w:val="center"/>
                </w:tcPr>
                <w:p w14:paraId="1C83ADB9">
                  <w:pPr>
                    <w:jc w:val="both"/>
                  </w:pPr>
                  <w:r>
                    <w:rPr>
                      <w:rFonts w:ascii="Arial" w:hAnsi="Arial" w:eastAsia="Arial" w:cs="Arial"/>
                      <w:b/>
                      <w:bCs/>
                      <w:color w:val="0B1F4B"/>
                      <w:sz w:val="20"/>
                      <w:szCs w:val="20"/>
                    </w:rPr>
                    <w:t>Institution</w:t>
                  </w:r>
                </w:p>
              </w:tc>
              <w:tc>
                <w:tcPr>
                  <w:tcW w:w="4248" w:type="dxa"/>
                  <w:tcBorders>
                    <w:top w:val="nil"/>
                    <w:left w:val="nil"/>
                    <w:bottom w:val="nil"/>
                    <w:right w:val="nil"/>
                  </w:tcBorders>
                  <w:shd w:val="clear" w:color="auto" w:fill="FFFFFF"/>
                  <w:tcMar>
                    <w:top w:w="120" w:type="dxa"/>
                    <w:left w:w="300" w:type="dxa"/>
                    <w:bottom w:w="120" w:type="dxa"/>
                    <w:right w:w="300" w:type="dxa"/>
                  </w:tcMar>
                  <w:vAlign w:val="center"/>
                </w:tcPr>
                <w:p w14:paraId="4607F1F8">
                  <w:pPr>
                    <w:jc w:val="both"/>
                    <w:rPr>
                      <w:rFonts w:hint="default"/>
                      <w:lang w:val="en-US"/>
                    </w:rPr>
                  </w:pPr>
                  <w:r>
                    <w:rPr>
                      <w:rFonts w:hint="default"/>
                      <w:lang w:val="en-US"/>
                    </w:rPr>
                    <w:t>UAJK</w:t>
                  </w:r>
                </w:p>
              </w:tc>
            </w:tr>
            <w:tr w14:paraId="5A1A40CF">
              <w:tblPrEx>
                <w:tblBorders>
                  <w:top w:val="single" w:color="C9A84C" w:sz="12" w:space="0"/>
                  <w:left w:val="single" w:color="C9A84C" w:sz="12" w:space="0"/>
                  <w:bottom w:val="single" w:color="C9A84C" w:sz="12" w:space="0"/>
                  <w:right w:val="single" w:color="C9A84C" w:sz="12" w:space="0"/>
                  <w:insideH w:val="single" w:color="auto" w:sz="4" w:space="0"/>
                  <w:insideV w:val="single" w:color="auto" w:sz="4" w:space="0"/>
                </w:tblBorders>
                <w:tblCellMar>
                  <w:top w:w="0" w:type="dxa"/>
                  <w:left w:w="10" w:type="dxa"/>
                  <w:bottom w:w="0" w:type="dxa"/>
                  <w:right w:w="10" w:type="dxa"/>
                </w:tblCellMar>
              </w:tblPrEx>
              <w:trPr>
                <w:trHeight w:val="564" w:hRule="atLeast"/>
              </w:trPr>
              <w:tc>
                <w:tcPr>
                  <w:tcW w:w="2812" w:type="dxa"/>
                  <w:tcBorders>
                    <w:top w:val="nil"/>
                    <w:left w:val="nil"/>
                    <w:bottom w:val="nil"/>
                    <w:right w:val="single" w:color="C9A84C" w:sz="4" w:space="0"/>
                  </w:tcBorders>
                  <w:shd w:val="clear" w:color="auto" w:fill="EFF3FB"/>
                  <w:tcMar>
                    <w:top w:w="120" w:type="dxa"/>
                    <w:left w:w="300" w:type="dxa"/>
                    <w:bottom w:w="120" w:type="dxa"/>
                    <w:right w:w="200" w:type="dxa"/>
                  </w:tcMar>
                  <w:vAlign w:val="center"/>
                </w:tcPr>
                <w:p w14:paraId="55272AA6">
                  <w:pPr>
                    <w:jc w:val="both"/>
                  </w:pPr>
                  <w:r>
                    <w:rPr>
                      <w:rFonts w:ascii="Arial" w:hAnsi="Arial" w:eastAsia="Arial" w:cs="Arial"/>
                      <w:b/>
                      <w:bCs/>
                      <w:color w:val="0B1F4B"/>
                      <w:sz w:val="20"/>
                      <w:szCs w:val="20"/>
                    </w:rPr>
                    <w:t>Submission Date</w:t>
                  </w:r>
                </w:p>
              </w:tc>
              <w:tc>
                <w:tcPr>
                  <w:tcW w:w="4248" w:type="dxa"/>
                  <w:tcBorders>
                    <w:top w:val="nil"/>
                    <w:left w:val="nil"/>
                    <w:bottom w:val="nil"/>
                    <w:right w:val="nil"/>
                  </w:tcBorders>
                  <w:shd w:val="clear" w:color="auto" w:fill="EFF3FB"/>
                  <w:tcMar>
                    <w:top w:w="120" w:type="dxa"/>
                    <w:left w:w="300" w:type="dxa"/>
                    <w:bottom w:w="120" w:type="dxa"/>
                    <w:right w:w="300" w:type="dxa"/>
                  </w:tcMar>
                  <w:vAlign w:val="center"/>
                </w:tcPr>
                <w:p w14:paraId="55882FAD">
                  <w:pPr>
                    <w:jc w:val="both"/>
                  </w:pPr>
                  <w:r>
                    <w:rPr>
                      <w:rFonts w:hint="default" w:cs="Arial"/>
                      <w:color w:val="2C2C2C"/>
                      <w:sz w:val="21"/>
                      <w:szCs w:val="21"/>
                      <w:lang w:val="en-US"/>
                    </w:rPr>
                    <w:t>28-</w:t>
                  </w:r>
                  <w:r>
                    <w:rPr>
                      <w:rFonts w:ascii="Arial" w:hAnsi="Arial" w:eastAsia="Arial" w:cs="Arial"/>
                      <w:color w:val="2C2C2C"/>
                      <w:sz w:val="21"/>
                      <w:szCs w:val="21"/>
                    </w:rPr>
                    <w:t>Apri</w:t>
                  </w:r>
                  <w:r>
                    <w:rPr>
                      <w:rFonts w:hint="default" w:cs="Arial"/>
                      <w:color w:val="2C2C2C"/>
                      <w:sz w:val="21"/>
                      <w:szCs w:val="21"/>
                      <w:lang w:val="en-US"/>
                    </w:rPr>
                    <w:t>-</w:t>
                  </w:r>
                  <w:r>
                    <w:rPr>
                      <w:rFonts w:ascii="Arial" w:hAnsi="Arial" w:eastAsia="Arial" w:cs="Arial"/>
                      <w:color w:val="2C2C2C"/>
                      <w:sz w:val="21"/>
                      <w:szCs w:val="21"/>
                    </w:rPr>
                    <w:t>l 2026</w:t>
                  </w:r>
                </w:p>
              </w:tc>
            </w:tr>
          </w:tbl>
          <w:p w14:paraId="51170E41">
            <w:pPr>
              <w:spacing w:before="0" w:after="0"/>
            </w:pPr>
          </w:p>
        </w:tc>
      </w:tr>
      <w:tr w14:paraId="1CD0A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940" w:type="dxa"/>
          <w:trHeight w:val="1258" w:hRule="exact"/>
        </w:trPr>
        <w:tc>
          <w:tcPr>
            <w:tcW w:w="13028" w:type="dxa"/>
            <w:gridSpan w:val="3"/>
            <w:tcBorders>
              <w:top w:val="nil"/>
              <w:left w:val="nil"/>
              <w:bottom w:val="nil"/>
              <w:right w:val="nil"/>
            </w:tcBorders>
            <w:shd w:val="clear" w:color="auto" w:fill="0B1F4B"/>
            <w:tcMar>
              <w:top w:w="100" w:type="dxa"/>
              <w:left w:w="800" w:type="dxa"/>
              <w:bottom w:w="100" w:type="dxa"/>
              <w:right w:w="800" w:type="dxa"/>
            </w:tcMar>
            <w:vAlign w:val="center"/>
          </w:tcPr>
          <w:p w14:paraId="4DFE85E4">
            <w:pPr>
              <w:spacing w:before="0" w:after="60"/>
              <w:jc w:val="center"/>
              <w:rPr>
                <w:rFonts w:hint="default"/>
                <w:b/>
                <w:bCs/>
                <w:color w:val="E7E6E6" w:themeColor="background2"/>
                <w:sz w:val="40"/>
                <w:szCs w:val="40"/>
                <w:lang w:val="en-US"/>
                <w14:textFill>
                  <w14:solidFill>
                    <w14:schemeClr w14:val="bg2"/>
                  </w14:solidFill>
                </w14:textFill>
              </w:rPr>
            </w:pPr>
            <w:r>
              <w:rPr>
                <w:rStyle w:val="6"/>
                <w:b/>
                <w:bCs/>
                <w:color w:val="E7E6E6" w:themeColor="background2"/>
                <w:sz w:val="40"/>
                <w:szCs w:val="40"/>
                <w14:textFill>
                  <w14:solidFill>
                    <w14:schemeClr w14:val="bg2"/>
                  </w14:solidFill>
                </w14:textFill>
              </w:rPr>
              <w:t xml:space="preserve"> </w:t>
            </w:r>
            <w:r>
              <w:rPr>
                <w:rStyle w:val="6"/>
                <w:rFonts w:hint="default"/>
                <w:b/>
                <w:bCs/>
                <w:color w:val="E7E6E6" w:themeColor="background2"/>
                <w:sz w:val="40"/>
                <w:szCs w:val="40"/>
                <w:lang w:val="en-US"/>
                <w14:textFill>
                  <w14:solidFill>
                    <w14:schemeClr w14:val="bg2"/>
                  </w14:solidFill>
                </w14:textFill>
              </w:rPr>
              <w:t>UI Design for login and Registration pages</w:t>
            </w:r>
          </w:p>
          <w:p w14:paraId="18FD9463">
            <w:pPr>
              <w:spacing w:before="0" w:after="60"/>
              <w:jc w:val="center"/>
              <w:rPr>
                <w:rFonts w:hint="default"/>
                <w:lang w:val="en-US"/>
              </w:rPr>
            </w:pPr>
          </w:p>
        </w:tc>
      </w:tr>
    </w:tbl>
    <w:p w14:paraId="14382C10">
      <w:pPr>
        <w:sectPr>
          <w:pgSz w:w="12240" w:h="15840"/>
          <w:pgMar w:top="0" w:right="0" w:bottom="0" w:left="0" w:header="708" w:footer="708" w:gutter="0"/>
          <w:pgBorders>
            <w:top w:val="none" w:sz="0" w:space="0"/>
            <w:left w:val="none" w:sz="0" w:space="0"/>
            <w:bottom w:val="none" w:sz="0" w:space="0"/>
            <w:right w:val="none" w:sz="0" w:space="0"/>
          </w:pgBorders>
          <w:cols w:space="720" w:num="1"/>
          <w:docGrid w:linePitch="360" w:charSpace="0"/>
        </w:sectPr>
      </w:pPr>
    </w:p>
    <w:sdt>
      <w:sdtPr>
        <w:rPr>
          <w:rFonts w:asciiTheme="minorHAnsi" w:hAnsiTheme="minorHAnsi" w:eastAsiaTheme="minorHAnsi" w:cstheme="minorBidi"/>
          <w:color w:val="auto"/>
          <w:sz w:val="22"/>
          <w:szCs w:val="22"/>
        </w:rPr>
        <w:id w:val="100622023"/>
        <w:docPartObj>
          <w:docPartGallery w:val="Table of Contents"/>
          <w:docPartUnique/>
        </w:docPartObj>
      </w:sdtPr>
      <w:sdtEndPr>
        <w:rPr>
          <w:rFonts w:asciiTheme="minorHAnsi" w:hAnsiTheme="minorHAnsi" w:eastAsiaTheme="minorHAnsi" w:cstheme="minorBidi"/>
          <w:b/>
          <w:bCs/>
          <w:color w:val="auto"/>
          <w:sz w:val="22"/>
          <w:szCs w:val="22"/>
        </w:rPr>
      </w:sdtEndPr>
      <w:sdtContent>
        <w:p w14:paraId="266C8B69">
          <w:pPr>
            <w:pStyle w:val="13"/>
            <w:shd w:val="clear" w:color="auto" w:fill="FFFFFF" w:themeFill="background1"/>
            <w:jc w:val="center"/>
            <w:rPr>
              <w:rFonts w:ascii="Times New Roman" w:hAnsi="Times New Roman" w:cs="Times New Roman"/>
              <w:b/>
              <w:i/>
              <w:color w:val="auto"/>
              <w:u w:val="single"/>
            </w:rPr>
          </w:pPr>
          <w:r>
            <w:rPr>
              <w:rFonts w:ascii="Times New Roman" w:hAnsi="Times New Roman" w:cs="Times New Roman"/>
              <w:b/>
              <w:i/>
              <w:color w:val="auto"/>
              <w:u w:val="single"/>
            </w:rPr>
            <w:t>Table of Contents</w:t>
          </w:r>
        </w:p>
        <w:p w14:paraId="5CB9720A"/>
        <w:p w14:paraId="694CDC9F">
          <w:pPr>
            <w:pStyle w:val="9"/>
            <w:rPr>
              <w:rFonts w:eastAsiaTheme="minorEastAsia"/>
            </w:rPr>
          </w:pPr>
          <w:r>
            <w:fldChar w:fldCharType="begin"/>
          </w:r>
          <w:r>
            <w:instrText xml:space="preserve"> TOC \o "1-3" \h \z \u </w:instrText>
          </w:r>
          <w:r>
            <w:fldChar w:fldCharType="separate"/>
          </w:r>
          <w:r>
            <w:fldChar w:fldCharType="begin"/>
          </w:r>
          <w:r>
            <w:instrText xml:space="preserve"> HYPERLINK \l "_Toc224187047" </w:instrText>
          </w:r>
          <w:r>
            <w:fldChar w:fldCharType="separate"/>
          </w:r>
          <w:r>
            <w:rPr>
              <w:rStyle w:val="6"/>
              <w:rFonts w:eastAsia="Times New Roman"/>
              <w:b/>
              <w:bCs/>
              <w:color w:val="auto"/>
              <w:kern w:val="36"/>
            </w:rPr>
            <w:t>UI Design for Login and Registration Pages</w:t>
          </w:r>
          <w:r>
            <w:tab/>
          </w:r>
          <w:r>
            <w:fldChar w:fldCharType="begin"/>
          </w:r>
          <w:r>
            <w:instrText xml:space="preserve"> PAGEREF _Toc224187047 \h </w:instrText>
          </w:r>
          <w:r>
            <w:fldChar w:fldCharType="separate"/>
          </w:r>
          <w:r>
            <w:t>2</w:t>
          </w:r>
          <w:r>
            <w:fldChar w:fldCharType="end"/>
          </w:r>
          <w:r>
            <w:fldChar w:fldCharType="end"/>
          </w:r>
        </w:p>
        <w:p w14:paraId="44B8A271">
          <w:pPr>
            <w:pStyle w:val="9"/>
            <w:rPr>
              <w:rFonts w:eastAsiaTheme="minorEastAsia"/>
            </w:rPr>
          </w:pPr>
          <w:r>
            <w:fldChar w:fldCharType="begin"/>
          </w:r>
          <w:r>
            <w:instrText xml:space="preserve"> HYPERLINK \l "_Toc224187048" </w:instrText>
          </w:r>
          <w:r>
            <w:fldChar w:fldCharType="separate"/>
          </w:r>
          <w:r>
            <w:rPr>
              <w:rStyle w:val="6"/>
              <w:b/>
              <w:color w:val="auto"/>
            </w:rPr>
            <w:t>1. Introduction</w:t>
          </w:r>
          <w:r>
            <w:tab/>
          </w:r>
          <w:r>
            <w:fldChar w:fldCharType="begin"/>
          </w:r>
          <w:r>
            <w:instrText xml:space="preserve"> PAGEREF _Toc224187048 \h </w:instrText>
          </w:r>
          <w:r>
            <w:fldChar w:fldCharType="separate"/>
          </w:r>
          <w:r>
            <w:t>2</w:t>
          </w:r>
          <w:r>
            <w:fldChar w:fldCharType="end"/>
          </w:r>
          <w:r>
            <w:fldChar w:fldCharType="end"/>
          </w:r>
        </w:p>
        <w:p w14:paraId="7A3CAB5A">
          <w:pPr>
            <w:pStyle w:val="9"/>
            <w:rPr>
              <w:rFonts w:eastAsiaTheme="minorEastAsia"/>
            </w:rPr>
          </w:pPr>
          <w:r>
            <w:fldChar w:fldCharType="begin"/>
          </w:r>
          <w:r>
            <w:instrText xml:space="preserve"> HYPERLINK \l "_Toc224187049" </w:instrText>
          </w:r>
          <w:r>
            <w:fldChar w:fldCharType="separate"/>
          </w:r>
          <w:r>
            <w:rPr>
              <w:rStyle w:val="6"/>
              <w:b/>
              <w:color w:val="auto"/>
            </w:rPr>
            <w:t>2. Tool Used</w:t>
          </w:r>
          <w:r>
            <w:tab/>
          </w:r>
          <w:r>
            <w:fldChar w:fldCharType="begin"/>
          </w:r>
          <w:r>
            <w:instrText xml:space="preserve"> PAGEREF _Toc224187049 \h </w:instrText>
          </w:r>
          <w:r>
            <w:fldChar w:fldCharType="separate"/>
          </w:r>
          <w:r>
            <w:t>2</w:t>
          </w:r>
          <w:r>
            <w:fldChar w:fldCharType="end"/>
          </w:r>
          <w:r>
            <w:fldChar w:fldCharType="end"/>
          </w:r>
        </w:p>
        <w:p w14:paraId="0486A7E4">
          <w:pPr>
            <w:pStyle w:val="9"/>
            <w:rPr>
              <w:rFonts w:eastAsiaTheme="minorEastAsia"/>
            </w:rPr>
          </w:pPr>
          <w:r>
            <w:fldChar w:fldCharType="begin"/>
          </w:r>
          <w:r>
            <w:instrText xml:space="preserve"> HYPERLINK \l "_Toc224187050" </w:instrText>
          </w:r>
          <w:r>
            <w:fldChar w:fldCharType="separate"/>
          </w:r>
          <w:r>
            <w:rPr>
              <w:rStyle w:val="6"/>
              <w:b/>
              <w:color w:val="auto"/>
            </w:rPr>
            <w:t>3. Target Application</w:t>
          </w:r>
          <w:r>
            <w:tab/>
          </w:r>
          <w:r>
            <w:fldChar w:fldCharType="begin"/>
          </w:r>
          <w:r>
            <w:instrText xml:space="preserve"> PAGEREF _Toc224187050 \h </w:instrText>
          </w:r>
          <w:r>
            <w:fldChar w:fldCharType="separate"/>
          </w:r>
          <w:r>
            <w:t>2</w:t>
          </w:r>
          <w:r>
            <w:fldChar w:fldCharType="end"/>
          </w:r>
          <w:r>
            <w:fldChar w:fldCharType="end"/>
          </w:r>
        </w:p>
        <w:p w14:paraId="3CE3839C">
          <w:pPr>
            <w:pStyle w:val="9"/>
            <w:rPr>
              <w:rFonts w:eastAsiaTheme="minorEastAsia"/>
            </w:rPr>
          </w:pPr>
          <w:r>
            <w:fldChar w:fldCharType="begin"/>
          </w:r>
          <w:r>
            <w:instrText xml:space="preserve"> HYPERLINK \l "_Toc224187051" </w:instrText>
          </w:r>
          <w:r>
            <w:fldChar w:fldCharType="separate"/>
          </w:r>
          <w:r>
            <w:rPr>
              <w:rStyle w:val="6"/>
              <w:b/>
              <w:color w:val="auto"/>
            </w:rPr>
            <w:t>4. Login Page Design</w:t>
          </w:r>
          <w:r>
            <w:tab/>
          </w:r>
          <w:r>
            <w:fldChar w:fldCharType="begin"/>
          </w:r>
          <w:r>
            <w:instrText xml:space="preserve"> PAGEREF _Toc224187051 \h </w:instrText>
          </w:r>
          <w:r>
            <w:fldChar w:fldCharType="separate"/>
          </w:r>
          <w:r>
            <w:t>2</w:t>
          </w:r>
          <w:r>
            <w:fldChar w:fldCharType="end"/>
          </w:r>
          <w:r>
            <w:fldChar w:fldCharType="end"/>
          </w:r>
        </w:p>
        <w:p w14:paraId="7F3CD0D5">
          <w:pPr>
            <w:pStyle w:val="10"/>
          </w:pPr>
          <w:r>
            <w:fldChar w:fldCharType="begin"/>
          </w:r>
          <w:r>
            <w:instrText xml:space="preserve"> HYPERLINK \l "_Toc224187052" </w:instrText>
          </w:r>
          <w:r>
            <w:fldChar w:fldCharType="separate"/>
          </w:r>
          <w:r>
            <w:rPr>
              <w:rStyle w:val="6"/>
              <w:color w:val="auto"/>
            </w:rPr>
            <w:t>Screenshot:</w:t>
          </w:r>
          <w:r>
            <w:tab/>
          </w:r>
          <w:r>
            <w:fldChar w:fldCharType="begin"/>
          </w:r>
          <w:r>
            <w:instrText xml:space="preserve"> PAGEREF _Toc224187052 \h </w:instrText>
          </w:r>
          <w:r>
            <w:fldChar w:fldCharType="separate"/>
          </w:r>
          <w:r>
            <w:t>2</w:t>
          </w:r>
          <w:r>
            <w:fldChar w:fldCharType="end"/>
          </w:r>
          <w:r>
            <w:fldChar w:fldCharType="end"/>
          </w:r>
        </w:p>
        <w:p w14:paraId="5B24816D">
          <w:pPr>
            <w:pStyle w:val="9"/>
            <w:rPr>
              <w:rFonts w:eastAsiaTheme="minorEastAsia"/>
            </w:rPr>
          </w:pPr>
          <w:r>
            <w:fldChar w:fldCharType="begin"/>
          </w:r>
          <w:r>
            <w:instrText xml:space="preserve"> HYPERLINK \l "_Toc224187053" </w:instrText>
          </w:r>
          <w:r>
            <w:fldChar w:fldCharType="separate"/>
          </w:r>
          <w:r>
            <w:rPr>
              <w:rStyle w:val="6"/>
              <w:b/>
              <w:color w:val="auto"/>
            </w:rPr>
            <w:t>5. Registration Page Design</w:t>
          </w:r>
          <w:r>
            <w:tab/>
          </w:r>
          <w:r>
            <w:fldChar w:fldCharType="begin"/>
          </w:r>
          <w:r>
            <w:instrText xml:space="preserve"> PAGEREF _Toc224187053 \h </w:instrText>
          </w:r>
          <w:r>
            <w:fldChar w:fldCharType="separate"/>
          </w:r>
          <w:r>
            <w:t>3</w:t>
          </w:r>
          <w:r>
            <w:fldChar w:fldCharType="end"/>
          </w:r>
          <w:r>
            <w:fldChar w:fldCharType="end"/>
          </w:r>
        </w:p>
        <w:p w14:paraId="22860ACA">
          <w:pPr>
            <w:pStyle w:val="10"/>
          </w:pPr>
          <w:r>
            <w:fldChar w:fldCharType="begin"/>
          </w:r>
          <w:r>
            <w:instrText xml:space="preserve"> HYPERLINK \l "_Toc224187054" </w:instrText>
          </w:r>
          <w:r>
            <w:fldChar w:fldCharType="separate"/>
          </w:r>
          <w:r>
            <w:rPr>
              <w:rStyle w:val="6"/>
              <w:color w:val="auto"/>
            </w:rPr>
            <w:t>Screenshot:</w:t>
          </w:r>
          <w:r>
            <w:tab/>
          </w:r>
          <w:r>
            <w:fldChar w:fldCharType="begin"/>
          </w:r>
          <w:r>
            <w:instrText xml:space="preserve"> PAGEREF _Toc224187054 \h </w:instrText>
          </w:r>
          <w:r>
            <w:fldChar w:fldCharType="separate"/>
          </w:r>
          <w:r>
            <w:t>3</w:t>
          </w:r>
          <w:r>
            <w:fldChar w:fldCharType="end"/>
          </w:r>
          <w:r>
            <w:fldChar w:fldCharType="end"/>
          </w:r>
        </w:p>
        <w:p w14:paraId="65C5E737">
          <w:pPr>
            <w:pStyle w:val="9"/>
            <w:rPr>
              <w:rFonts w:eastAsiaTheme="minorEastAsia"/>
            </w:rPr>
          </w:pPr>
          <w:r>
            <w:fldChar w:fldCharType="begin"/>
          </w:r>
          <w:r>
            <w:instrText xml:space="preserve"> HYPERLINK \l "_Toc224187056" </w:instrText>
          </w:r>
          <w:r>
            <w:fldChar w:fldCharType="separate"/>
          </w:r>
          <w:r>
            <w:rPr>
              <w:rStyle w:val="6"/>
              <w:b/>
              <w:color w:val="auto"/>
            </w:rPr>
            <w:t>6. UI Improvements</w:t>
          </w:r>
          <w:r>
            <w:tab/>
          </w:r>
          <w:r>
            <w:fldChar w:fldCharType="begin"/>
          </w:r>
          <w:r>
            <w:instrText xml:space="preserve"> PAGEREF _Toc224187056 \h </w:instrText>
          </w:r>
          <w:r>
            <w:fldChar w:fldCharType="separate"/>
          </w:r>
          <w:r>
            <w:t>4</w:t>
          </w:r>
          <w:r>
            <w:fldChar w:fldCharType="end"/>
          </w:r>
          <w:r>
            <w:fldChar w:fldCharType="end"/>
          </w:r>
        </w:p>
        <w:p w14:paraId="74441553">
          <w:pPr>
            <w:pStyle w:val="9"/>
            <w:rPr>
              <w:rFonts w:eastAsiaTheme="minorEastAsia"/>
            </w:rPr>
          </w:pPr>
          <w:r>
            <w:fldChar w:fldCharType="begin"/>
          </w:r>
          <w:r>
            <w:instrText xml:space="preserve"> HYPERLINK \l "_Toc224187057" </w:instrText>
          </w:r>
          <w:r>
            <w:fldChar w:fldCharType="separate"/>
          </w:r>
          <w:r>
            <w:rPr>
              <w:rStyle w:val="6"/>
              <w:b/>
              <w:color w:val="auto"/>
            </w:rPr>
            <w:t>7. Conclusion</w:t>
          </w:r>
          <w:r>
            <w:tab/>
          </w:r>
          <w:r>
            <w:fldChar w:fldCharType="begin"/>
          </w:r>
          <w:r>
            <w:instrText xml:space="preserve"> PAGEREF _Toc224187057 \h </w:instrText>
          </w:r>
          <w:r>
            <w:fldChar w:fldCharType="separate"/>
          </w:r>
          <w:r>
            <w:t>4</w:t>
          </w:r>
          <w:r>
            <w:fldChar w:fldCharType="end"/>
          </w:r>
          <w:r>
            <w:fldChar w:fldCharType="end"/>
          </w:r>
        </w:p>
        <w:p w14:paraId="6C8418B2">
          <w:pPr>
            <w:shd w:val="clear" w:color="auto" w:fill="FFFFFF" w:themeFill="background1"/>
          </w:pPr>
          <w:r>
            <w:rPr>
              <w:rFonts w:ascii="Times New Roman" w:hAnsi="Times New Roman" w:cs="Times New Roman"/>
              <w:b/>
              <w:bCs/>
              <w:sz w:val="24"/>
            </w:rPr>
            <w:fldChar w:fldCharType="end"/>
          </w:r>
        </w:p>
      </w:sdtContent>
    </w:sdt>
    <w:p w14:paraId="180EC7E7">
      <w:pPr>
        <w:shd w:val="clear" w:color="auto" w:fill="FFFFFF" w:themeFill="background1"/>
        <w:spacing w:before="100" w:beforeAutospacing="1" w:after="100" w:afterAutospacing="1" w:line="240" w:lineRule="auto"/>
        <w:outlineLvl w:val="0"/>
        <w:rPr>
          <w:rFonts w:ascii="Times New Roman" w:hAnsi="Times New Roman" w:eastAsia="Times New Roman" w:cs="Times New Roman"/>
          <w:b/>
          <w:bCs/>
          <w:color w:val="FFFFFF" w:themeColor="background1"/>
          <w:kern w:val="36"/>
          <w:sz w:val="28"/>
          <w:szCs w:val="24"/>
          <w14:textFill>
            <w14:solidFill>
              <w14:schemeClr w14:val="bg1"/>
            </w14:solidFill>
          </w14:textFill>
        </w:rPr>
      </w:pPr>
    </w:p>
    <w:p w14:paraId="61C0D44D">
      <w:pPr>
        <w:shd w:val="clear" w:color="auto" w:fill="FFFFFF" w:themeFill="background1"/>
        <w:spacing w:before="100" w:beforeAutospacing="1" w:after="100" w:afterAutospacing="1" w:line="240" w:lineRule="auto"/>
        <w:outlineLvl w:val="0"/>
        <w:rPr>
          <w:rFonts w:ascii="Times New Roman" w:hAnsi="Times New Roman" w:eastAsia="Times New Roman" w:cs="Times New Roman"/>
          <w:b/>
          <w:bCs/>
          <w:color w:val="FFFFFF" w:themeColor="background1"/>
          <w:kern w:val="36"/>
          <w:sz w:val="28"/>
          <w:szCs w:val="24"/>
          <w14:textFill>
            <w14:solidFill>
              <w14:schemeClr w14:val="bg1"/>
            </w14:solidFill>
          </w14:textFill>
        </w:rPr>
      </w:pPr>
    </w:p>
    <w:p w14:paraId="6C71C889">
      <w:pPr>
        <w:rPr>
          <w:rFonts w:ascii="Times New Roman" w:hAnsi="Times New Roman" w:eastAsia="Times New Roman" w:cs="Times New Roman"/>
          <w:b/>
          <w:bCs/>
          <w:color w:val="FFFFFF" w:themeColor="background1"/>
          <w:kern w:val="36"/>
          <w:sz w:val="28"/>
          <w:szCs w:val="24"/>
          <w14:textFill>
            <w14:solidFill>
              <w14:schemeClr w14:val="bg1"/>
            </w14:solidFill>
          </w14:textFill>
        </w:rPr>
      </w:pPr>
      <w:r>
        <w:rPr>
          <w:rFonts w:ascii="Times New Roman" w:hAnsi="Times New Roman" w:eastAsia="Times New Roman" w:cs="Times New Roman"/>
          <w:b/>
          <w:bCs/>
          <w:color w:val="FFFFFF" w:themeColor="background1"/>
          <w:kern w:val="36"/>
          <w:sz w:val="28"/>
          <w:szCs w:val="24"/>
          <w14:textFill>
            <w14:solidFill>
              <w14:schemeClr w14:val="bg1"/>
            </w14:solidFill>
          </w14:textFill>
        </w:rPr>
        <w:br w:type="page"/>
      </w:r>
    </w:p>
    <w:p w14:paraId="55F958F2">
      <w:pPr>
        <w:shd w:val="clear" w:color="auto" w:fill="FFFFFF" w:themeFill="background1"/>
        <w:spacing w:before="100" w:beforeAutospacing="1" w:after="100" w:afterAutospacing="1" w:line="240" w:lineRule="auto"/>
        <w:jc w:val="center"/>
        <w:outlineLvl w:val="0"/>
        <w:rPr>
          <w:rFonts w:ascii="Times New Roman" w:hAnsi="Times New Roman" w:eastAsia="Times New Roman" w:cs="Times New Roman"/>
          <w:b/>
          <w:bCs/>
          <w:kern w:val="36"/>
          <w:sz w:val="28"/>
          <w:szCs w:val="24"/>
          <w:u w:val="single"/>
        </w:rPr>
      </w:pPr>
      <w:bookmarkStart w:id="0" w:name="_Toc224187047"/>
      <w:r>
        <w:rPr>
          <w:rFonts w:ascii="Times New Roman" w:hAnsi="Times New Roman" w:eastAsia="Times New Roman" w:cs="Times New Roman"/>
          <w:b/>
          <w:bCs/>
          <w:kern w:val="36"/>
          <w:sz w:val="28"/>
          <w:szCs w:val="24"/>
          <w:u w:val="single"/>
        </w:rPr>
        <w:t>UI Design for Login and Registration Pages</w:t>
      </w:r>
      <w:bookmarkEnd w:id="0"/>
    </w:p>
    <w:p w14:paraId="59D61D5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062FB1BA">
      <w:pPr>
        <w:pStyle w:val="2"/>
      </w:pPr>
      <w:bookmarkStart w:id="1" w:name="_Toc224187048"/>
      <w:r>
        <w:t>1. Introduction</w:t>
      </w:r>
      <w:bookmarkEnd w:id="1"/>
    </w:p>
    <w:p w14:paraId="6EC1E55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User Interface (UI) design is important for creating applications that are easy to use and visually appealing. In this task, login and registration pages designed using Figma. The goal was to create a simple and user-friendly interface that allows users to easily sign in or create a new account.</w:t>
      </w:r>
    </w:p>
    <w:p w14:paraId="1F8914D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68F1B09B">
      <w:pPr>
        <w:pStyle w:val="2"/>
      </w:pPr>
      <w:bookmarkStart w:id="2" w:name="_Toc224187049"/>
      <w:r>
        <w:t>2. Tool Used</w:t>
      </w:r>
      <w:bookmarkEnd w:id="2"/>
    </w:p>
    <w:p w14:paraId="1B111A1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Figma</w:t>
      </w:r>
      <w:r>
        <w:rPr>
          <w:rFonts w:ascii="Times New Roman" w:hAnsi="Times New Roman" w:eastAsia="Times New Roman" w:cs="Times New Roman"/>
          <w:sz w:val="24"/>
          <w:szCs w:val="24"/>
        </w:rPr>
        <w:t xml:space="preserve"> used to design the user interface. It is a popular UI/UX design tool used for creating layouts, prototypes, and application designs.</w:t>
      </w:r>
    </w:p>
    <w:p w14:paraId="7A23319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7" o:spt="1" style="height:1.5pt;width:0pt;" fillcolor="#A0A0A0" filled="t" stroked="f" coordsize="21600,21600" o:hr="t" o:hrstd="t" o:hralign="center">
            <v:path/>
            <v:fill on="t" focussize="0,0"/>
            <v:stroke on="f"/>
            <v:imagedata o:title=""/>
            <o:lock v:ext="edit"/>
            <w10:wrap type="none"/>
            <w10:anchorlock/>
          </v:rect>
        </w:pict>
      </w:r>
    </w:p>
    <w:p w14:paraId="33320EAD">
      <w:pPr>
        <w:pStyle w:val="2"/>
      </w:pPr>
      <w:bookmarkStart w:id="3" w:name="_Toc224187050"/>
      <w:r>
        <w:t>3. Target Application</w:t>
      </w:r>
      <w:bookmarkEnd w:id="3"/>
    </w:p>
    <w:p w14:paraId="2269CBE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designed pages are for a </w:t>
      </w:r>
      <w:r>
        <w:rPr>
          <w:rFonts w:ascii="Times New Roman" w:hAnsi="Times New Roman" w:eastAsia="Times New Roman" w:cs="Times New Roman"/>
          <w:b/>
          <w:bCs/>
          <w:sz w:val="24"/>
          <w:szCs w:val="24"/>
        </w:rPr>
        <w:t>Task Management Application</w:t>
      </w:r>
      <w:r>
        <w:rPr>
          <w:rFonts w:ascii="Times New Roman" w:hAnsi="Times New Roman" w:eastAsia="Times New Roman" w:cs="Times New Roman"/>
          <w:sz w:val="24"/>
          <w:szCs w:val="24"/>
        </w:rPr>
        <w:t>.</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This app helps users manage their daily tasks, track productivity, and organize their schedules. Users must first create an account and then log in to access the application.</w:t>
      </w:r>
    </w:p>
    <w:p w14:paraId="4FC03A9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8" o:spt="1" style="height:1.5pt;width:0pt;" fillcolor="#A0A0A0" filled="t" stroked="f" coordsize="21600,21600" o:hr="t" o:hrstd="t" o:hralign="center">
            <v:path/>
            <v:fill on="t" focussize="0,0"/>
            <v:stroke on="f"/>
            <v:imagedata o:title=""/>
            <o:lock v:ext="edit"/>
            <w10:wrap type="none"/>
            <w10:anchorlock/>
          </v:rect>
        </w:pict>
      </w:r>
    </w:p>
    <w:p w14:paraId="1C941B8E">
      <w:pPr>
        <w:pStyle w:val="2"/>
      </w:pPr>
      <w:bookmarkStart w:id="4" w:name="_Toc224187051"/>
      <w:r>
        <w:t>4. Login Page Design</w:t>
      </w:r>
      <w:bookmarkEnd w:id="4"/>
    </w:p>
    <w:p w14:paraId="78F1DD9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login page allows existing users to access their accounts.</w:t>
      </w:r>
    </w:p>
    <w:p w14:paraId="71CFD7B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Main components:</w:t>
      </w:r>
    </w:p>
    <w:p w14:paraId="4D93F8F9">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Email input field</w:t>
      </w:r>
    </w:p>
    <w:p w14:paraId="40C352C8">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Password input field</w:t>
      </w:r>
    </w:p>
    <w:p w14:paraId="204B92D5">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Login Now</w:t>
      </w:r>
      <w:r>
        <w:rPr>
          <w:rFonts w:ascii="Times New Roman" w:hAnsi="Times New Roman" w:eastAsia="Times New Roman" w:cs="Times New Roman"/>
          <w:sz w:val="24"/>
          <w:szCs w:val="24"/>
        </w:rPr>
        <w:t xml:space="preserve"> button</w:t>
      </w:r>
    </w:p>
    <w:p w14:paraId="0E4CB67F">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Link to create a new account</w:t>
      </w:r>
    </w:p>
    <w:p w14:paraId="70AC7995">
      <w:pPr>
        <w:pStyle w:val="3"/>
      </w:pPr>
      <w:bookmarkStart w:id="5" w:name="_Toc224187052"/>
      <w:r>
        <w:t>Screenshot:</w:t>
      </w:r>
      <w:bookmarkEnd w:id="5"/>
    </w:p>
    <w:p w14:paraId="163F5538">
      <w:pPr>
        <w:spacing w:before="100" w:beforeAutospacing="1" w:after="100" w:afterAutospacing="1"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565910" cy="16840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1573009" cy="1691654"/>
                    </a:xfrm>
                    <a:prstGeom prst="rect">
                      <a:avLst/>
                    </a:prstGeom>
                  </pic:spPr>
                </pic:pic>
              </a:graphicData>
            </a:graphic>
          </wp:inline>
        </w:drawing>
      </w:r>
    </w:p>
    <w:p w14:paraId="3001D3B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layout is simple and clean, making it easy for users to quickly log in.</w:t>
      </w:r>
    </w:p>
    <w:p w14:paraId="512317E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9" o:spt="1" style="height:1.5pt;width:0pt;" fillcolor="#A0A0A0" filled="t" stroked="f" coordsize="21600,21600" o:hr="t" o:hrstd="t" o:hralign="center">
            <v:path/>
            <v:fill on="t" focussize="0,0"/>
            <v:stroke on="f"/>
            <v:imagedata o:title=""/>
            <o:lock v:ext="edit"/>
            <w10:wrap type="none"/>
            <w10:anchorlock/>
          </v:rect>
        </w:pict>
      </w:r>
    </w:p>
    <w:p w14:paraId="4A59A4C8">
      <w:pPr>
        <w:pStyle w:val="2"/>
      </w:pPr>
      <w:bookmarkStart w:id="6" w:name="_Toc224187053"/>
      <w:r>
        <w:t>5. Registration Page Design</w:t>
      </w:r>
      <w:bookmarkEnd w:id="6"/>
    </w:p>
    <w:p w14:paraId="6C1363A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registration page allows new users to create an account.</w:t>
      </w:r>
    </w:p>
    <w:p w14:paraId="3EE2ACB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Main components:</w:t>
      </w:r>
    </w:p>
    <w:p w14:paraId="190911BF">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Full name field</w:t>
      </w:r>
    </w:p>
    <w:p w14:paraId="0BFA8C61">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Email field</w:t>
      </w:r>
    </w:p>
    <w:p w14:paraId="25E81D5D">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New password field</w:t>
      </w:r>
    </w:p>
    <w:p w14:paraId="54BB2E22">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Register Now</w:t>
      </w:r>
      <w:r>
        <w:rPr>
          <w:rFonts w:ascii="Times New Roman" w:hAnsi="Times New Roman" w:eastAsia="Times New Roman" w:cs="Times New Roman"/>
          <w:sz w:val="24"/>
          <w:szCs w:val="24"/>
        </w:rPr>
        <w:t xml:space="preserve"> button</w:t>
      </w:r>
    </w:p>
    <w:p w14:paraId="2BE5B4C8">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Link to login for existing users</w:t>
      </w:r>
    </w:p>
    <w:p w14:paraId="1452B33A">
      <w:pPr>
        <w:pStyle w:val="3"/>
      </w:pPr>
      <w:bookmarkStart w:id="7" w:name="_Toc224187054"/>
      <w:r>
        <w:t>Screenshot:</w:t>
      </w:r>
      <w:bookmarkEnd w:id="7"/>
    </w:p>
    <w:p w14:paraId="7001F19B">
      <w:pPr>
        <w:pStyle w:val="3"/>
        <w:jc w:val="center"/>
      </w:pPr>
      <w:bookmarkStart w:id="8" w:name="_Toc224187055"/>
      <w:r>
        <w:drawing>
          <wp:inline distT="0" distB="0" distL="0" distR="0">
            <wp:extent cx="1752600" cy="23736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1754831" cy="2377233"/>
                    </a:xfrm>
                    <a:prstGeom prst="rect">
                      <a:avLst/>
                    </a:prstGeom>
                  </pic:spPr>
                </pic:pic>
              </a:graphicData>
            </a:graphic>
          </wp:inline>
        </w:drawing>
      </w:r>
      <w:bookmarkEnd w:id="8"/>
    </w:p>
    <w:p w14:paraId="26551BB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design ensures that users can register quickly and easily.</w:t>
      </w:r>
    </w:p>
    <w:p w14:paraId="2A1645F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0" o:spt="1" style="height:1.5pt;width:0pt;" fillcolor="#A0A0A0" filled="t" stroked="f" coordsize="21600,21600" o:hr="t" o:hrstd="t" o:hralign="center">
            <v:path/>
            <v:fill on="t" focussize="0,0"/>
            <v:stroke on="f"/>
            <v:imagedata o:title=""/>
            <o:lock v:ext="edit"/>
            <w10:wrap type="none"/>
            <w10:anchorlock/>
          </v:rect>
        </w:pict>
      </w:r>
    </w:p>
    <w:p w14:paraId="33876E9F">
      <w:pPr>
        <w:pStyle w:val="2"/>
      </w:pPr>
      <w:bookmarkStart w:id="9" w:name="_Toc224187056"/>
      <w:r>
        <w:t>6. UI Improvements</w:t>
      </w:r>
      <w:bookmarkEnd w:id="9"/>
    </w:p>
    <w:p w14:paraId="6DABABB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Many existing login pages are complex and difficult to use. The improvements in this design include:</w:t>
      </w:r>
    </w:p>
    <w:p w14:paraId="6DE68EA6">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Minimal layout</w:t>
      </w:r>
      <w:r>
        <w:rPr>
          <w:rFonts w:ascii="Times New Roman" w:hAnsi="Times New Roman" w:eastAsia="Times New Roman" w:cs="Times New Roman"/>
          <w:sz w:val="24"/>
          <w:szCs w:val="24"/>
        </w:rPr>
        <w:t xml:space="preserve"> for better user experience</w:t>
      </w:r>
    </w:p>
    <w:p w14:paraId="40FB5F21">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Clear buttons</w:t>
      </w:r>
      <w:r>
        <w:rPr>
          <w:rFonts w:ascii="Times New Roman" w:hAnsi="Times New Roman" w:eastAsia="Times New Roman" w:cs="Times New Roman"/>
          <w:sz w:val="24"/>
          <w:szCs w:val="24"/>
        </w:rPr>
        <w:t xml:space="preserve"> for login and registration</w:t>
      </w:r>
    </w:p>
    <w:p w14:paraId="067D5354">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Icons in input fields</w:t>
      </w:r>
      <w:r>
        <w:rPr>
          <w:rFonts w:ascii="Times New Roman" w:hAnsi="Times New Roman" w:eastAsia="Times New Roman" w:cs="Times New Roman"/>
          <w:sz w:val="24"/>
          <w:szCs w:val="24"/>
        </w:rPr>
        <w:t xml:space="preserve"> for better understanding</w:t>
      </w:r>
    </w:p>
    <w:p w14:paraId="10F264EE">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Easy navigation</w:t>
      </w:r>
      <w:r>
        <w:rPr>
          <w:rFonts w:ascii="Times New Roman" w:hAnsi="Times New Roman" w:eastAsia="Times New Roman" w:cs="Times New Roman"/>
          <w:sz w:val="24"/>
          <w:szCs w:val="24"/>
        </w:rPr>
        <w:t xml:space="preserve"> between login and registration pages</w:t>
      </w:r>
    </w:p>
    <w:p w14:paraId="3E16C6C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1" o:spt="1" style="height:1.5pt;width:0pt;" fillcolor="#A0A0A0" filled="t" stroked="f" coordsize="21600,21600" o:hr="t" o:hrstd="t" o:hralign="center">
            <v:path/>
            <v:fill on="t" focussize="0,0"/>
            <v:stroke on="f"/>
            <v:imagedata o:title=""/>
            <o:lock v:ext="edit"/>
            <w10:wrap type="none"/>
            <w10:anchorlock/>
          </v:rect>
        </w:pict>
      </w:r>
    </w:p>
    <w:p w14:paraId="0AD431E9">
      <w:pPr>
        <w:pStyle w:val="2"/>
      </w:pPr>
      <w:bookmarkStart w:id="10" w:name="_Toc224187057"/>
      <w:r>
        <w:t>7. Conclusion</w:t>
      </w:r>
      <w:bookmarkEnd w:id="10"/>
    </w:p>
    <w:p w14:paraId="098B6FE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login and registration pages successfully designed using Figma. The interface is simple, clean, and user-friendly, which improves usability and provides a better user experience.</w:t>
      </w:r>
    </w:p>
    <w:p w14:paraId="45514DA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2" o:spt="1" style="height:1.5pt;width:0pt;" fillcolor="#A0A0A0" filled="t" stroked="f" coordsize="21600,21600" o:hr="t" o:hrstd="t" o:hralign="center">
            <v:path/>
            <v:fill on="t" focussize="0,0"/>
            <v:stroke on="f"/>
            <v:imagedata o:title=""/>
            <o:lock v:ext="edit"/>
            <w10:wrap type="none"/>
            <w10:anchorlock/>
          </v:rect>
        </w:pict>
      </w:r>
    </w:p>
    <w:p w14:paraId="5B1D0437">
      <w:pPr>
        <w:spacing w:after="0" w:line="240" w:lineRule="auto"/>
        <w:rPr>
          <w:rFonts w:ascii="Times New Roman" w:hAnsi="Times New Roman" w:eastAsia="Times New Roman" w:cs="Times New Roman"/>
          <w:sz w:val="24"/>
          <w:szCs w:val="24"/>
        </w:rPr>
      </w:pPr>
    </w:p>
    <w:p w14:paraId="03379830">
      <w:pPr>
        <w:spacing w:after="0" w:line="240" w:lineRule="auto"/>
        <w:rPr>
          <w:rFonts w:ascii="Times New Roman" w:hAnsi="Times New Roman" w:eastAsia="Times New Roman" w:cs="Times New Roman"/>
          <w:sz w:val="24"/>
          <w:szCs w:val="24"/>
        </w:rPr>
      </w:pPr>
    </w:p>
    <w:p w14:paraId="06D613A0">
      <w:pPr>
        <w:spacing w:after="0" w:line="240" w:lineRule="auto"/>
        <w:rPr>
          <w:rFonts w:ascii="Times New Roman" w:hAnsi="Times New Roman" w:eastAsia="Times New Roman" w:cs="Times New Roman"/>
          <w:sz w:val="24"/>
          <w:szCs w:val="24"/>
        </w:rPr>
      </w:pPr>
    </w:p>
    <w:p w14:paraId="5DBB9EB8">
      <w:pPr>
        <w:spacing w:after="0" w:line="240" w:lineRule="auto"/>
        <w:rPr>
          <w:rFonts w:ascii="Times New Roman" w:hAnsi="Times New Roman" w:eastAsia="Times New Roman" w:cs="Times New Roman"/>
          <w:sz w:val="24"/>
          <w:szCs w:val="24"/>
        </w:rPr>
      </w:pPr>
    </w:p>
    <w:p w14:paraId="01C4CF28">
      <w:pPr>
        <w:spacing w:after="0" w:line="240" w:lineRule="auto"/>
        <w:rPr>
          <w:rFonts w:ascii="Times New Roman" w:hAnsi="Times New Roman" w:eastAsia="Times New Roman" w:cs="Times New Roman"/>
          <w:sz w:val="24"/>
          <w:szCs w:val="24"/>
        </w:rPr>
      </w:pPr>
    </w:p>
    <w:p w14:paraId="764BDF4F">
      <w:pPr>
        <w:spacing w:after="0" w:line="240" w:lineRule="auto"/>
        <w:rPr>
          <w:rFonts w:ascii="Times New Roman" w:hAnsi="Times New Roman" w:eastAsia="Times New Roman" w:cs="Times New Roman"/>
          <w:sz w:val="24"/>
          <w:szCs w:val="24"/>
        </w:rPr>
      </w:pPr>
    </w:p>
    <w:p w14:paraId="57C2D93A">
      <w:pPr>
        <w:shd w:val="clear" w:color="auto" w:fill="FFFFFF" w:themeFill="background1"/>
        <w:spacing w:after="0" w:line="240" w:lineRule="auto"/>
        <w:rPr>
          <w:rFonts w:ascii="Times New Roman" w:hAnsi="Times New Roman" w:eastAsia="Times New Roman" w:cs="Times New Roman"/>
          <w:sz w:val="24"/>
          <w:szCs w:val="24"/>
          <w:u w:val="single"/>
        </w:rPr>
      </w:pPr>
    </w:p>
    <w:p w14:paraId="69147CD4">
      <w:pPr>
        <w:shd w:val="clear" w:color="auto" w:fill="FFFFFF" w:themeFill="background1"/>
        <w:spacing w:after="0" w:line="240" w:lineRule="auto"/>
        <w:jc w:val="center"/>
        <w:rPr>
          <w:rFonts w:ascii="Times New Roman" w:hAnsi="Times New Roman" w:eastAsia="Times New Roman" w:cs="Times New Roman"/>
          <w:b/>
          <w:i/>
          <w:sz w:val="28"/>
          <w:szCs w:val="24"/>
          <w:u w:val="single"/>
        </w:rPr>
      </w:pPr>
      <w:r>
        <w:rPr>
          <w:rFonts w:ascii="Times New Roman" w:hAnsi="Times New Roman" w:eastAsia="Times New Roman" w:cs="Times New Roman"/>
          <w:b/>
          <w:i/>
          <w:sz w:val="28"/>
          <w:szCs w:val="24"/>
          <w:u w:val="single"/>
        </w:rPr>
        <w:t>The End…</w:t>
      </w:r>
    </w:p>
    <w:p w14:paraId="5205CD65">
      <w:pPr>
        <w:rPr>
          <w:sz w:val="24"/>
          <w:szCs w:val="24"/>
        </w:rPr>
      </w:pPr>
    </w:p>
    <w:p w14:paraId="468B7666">
      <w:pPr>
        <w:rPr>
          <w:sz w:val="24"/>
          <w:szCs w:val="24"/>
        </w:rPr>
      </w:pPr>
    </w:p>
    <w:p w14:paraId="0ADC5878">
      <w:pPr>
        <w:rPr>
          <w:sz w:val="24"/>
          <w:szCs w:val="24"/>
        </w:rPr>
      </w:pPr>
    </w:p>
    <w:p w14:paraId="0BF32F4B">
      <w:pPr>
        <w:rPr>
          <w:sz w:val="24"/>
          <w:szCs w:val="24"/>
        </w:rPr>
      </w:pPr>
    </w:p>
    <w:sectPr>
      <w:pgSz w:w="12240" w:h="15840"/>
      <w:pgMar w:top="1440" w:right="1440" w:bottom="1440" w:left="1440" w:header="720" w:footer="720" w:gutter="0"/>
      <w:pgBorders w:offsetFrom="page">
        <w:top w:val="double" w:color="auto" w:sz="4" w:space="24"/>
        <w:left w:val="double" w:color="auto" w:sz="4" w:space="24"/>
        <w:bottom w:val="double" w:color="auto" w:sz="4" w:space="24"/>
        <w:right w:val="double" w:color="auto" w:sz="4" w:space="24"/>
      </w:pgBorders>
      <w:pgNumType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DA846CA"/>
    <w:multiLevelType w:val="multilevel"/>
    <w:tmpl w:val="5DA846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756E52D0"/>
    <w:multiLevelType w:val="multilevel"/>
    <w:tmpl w:val="756E52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7D4F1663"/>
    <w:multiLevelType w:val="multilevel"/>
    <w:tmpl w:val="7D4F166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0A8D"/>
    <w:rsid w:val="000307D2"/>
    <w:rsid w:val="0011506C"/>
    <w:rsid w:val="00142F27"/>
    <w:rsid w:val="001D0931"/>
    <w:rsid w:val="00220A8D"/>
    <w:rsid w:val="00226FEE"/>
    <w:rsid w:val="00231C6F"/>
    <w:rsid w:val="002448BD"/>
    <w:rsid w:val="00485F2A"/>
    <w:rsid w:val="00537293"/>
    <w:rsid w:val="00712684"/>
    <w:rsid w:val="007305DF"/>
    <w:rsid w:val="008F25EC"/>
    <w:rsid w:val="00AA5C5D"/>
    <w:rsid w:val="00CF49D6"/>
    <w:rsid w:val="00F74A7C"/>
    <w:rsid w:val="00FD06D1"/>
    <w:rsid w:val="0A1E7B92"/>
    <w:rsid w:val="544640D3"/>
    <w:rsid w:val="5510701F"/>
    <w:rsid w:val="75403B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11"/>
    <w:qFormat/>
    <w:uiPriority w:val="9"/>
    <w:pPr>
      <w:spacing w:before="100" w:beforeAutospacing="1" w:after="100" w:afterAutospacing="1" w:line="240" w:lineRule="auto"/>
      <w:outlineLvl w:val="0"/>
    </w:pPr>
    <w:rPr>
      <w:rFonts w:ascii="Times New Roman" w:hAnsi="Times New Roman" w:eastAsia="Times New Roman" w:cs="Times New Roman"/>
      <w:b/>
      <w:bCs/>
      <w:kern w:val="36"/>
      <w:sz w:val="28"/>
      <w:szCs w:val="48"/>
    </w:rPr>
  </w:style>
  <w:style w:type="paragraph" w:styleId="3">
    <w:name w:val="heading 2"/>
    <w:basedOn w:val="1"/>
    <w:link w:val="12"/>
    <w:qFormat/>
    <w:uiPriority w:val="9"/>
    <w:pPr>
      <w:spacing w:before="100" w:beforeAutospacing="1" w:after="100" w:afterAutospacing="1" w:line="240" w:lineRule="auto"/>
      <w:outlineLvl w:val="1"/>
    </w:pPr>
    <w:rPr>
      <w:rFonts w:ascii="Times New Roman" w:hAnsi="Times New Roman" w:eastAsia="Times New Roman" w:cs="Times New Roman"/>
      <w:b/>
      <w:bCs/>
      <w:sz w:val="24"/>
      <w:szCs w:val="36"/>
    </w:rPr>
  </w:style>
  <w:style w:type="character" w:default="1" w:styleId="4">
    <w:name w:val="Default Paragraph Font"/>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styleId="6">
    <w:name w:val="Hyperlink"/>
    <w:basedOn w:val="4"/>
    <w:unhideWhenUsed/>
    <w:uiPriority w:val="99"/>
    <w:rPr>
      <w:color w:val="0563C1" w:themeColor="hyperlink"/>
      <w:u w:val="single"/>
      <w14:textFill>
        <w14:solidFill>
          <w14:schemeClr w14:val="hlink"/>
        </w14:solidFill>
      </w14:textFill>
    </w:rPr>
  </w:style>
  <w:style w:type="paragraph" w:styleId="7">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8">
    <w:name w:val="Strong"/>
    <w:basedOn w:val="4"/>
    <w:qFormat/>
    <w:uiPriority w:val="22"/>
    <w:rPr>
      <w:b/>
      <w:bCs/>
    </w:rPr>
  </w:style>
  <w:style w:type="paragraph" w:styleId="9">
    <w:name w:val="toc 1"/>
    <w:basedOn w:val="1"/>
    <w:next w:val="1"/>
    <w:autoRedefine/>
    <w:unhideWhenUsed/>
    <w:qFormat/>
    <w:uiPriority w:val="39"/>
    <w:pPr>
      <w:shd w:val="clear" w:color="auto" w:fill="FFFFFF" w:themeFill="background1"/>
      <w:tabs>
        <w:tab w:val="right" w:leader="dot" w:pos="9350"/>
      </w:tabs>
      <w:spacing w:after="100"/>
    </w:pPr>
    <w:rPr>
      <w:rFonts w:ascii="Times New Roman" w:hAnsi="Times New Roman" w:cs="Times New Roman"/>
      <w:sz w:val="24"/>
    </w:rPr>
  </w:style>
  <w:style w:type="paragraph" w:styleId="10">
    <w:name w:val="toc 2"/>
    <w:basedOn w:val="1"/>
    <w:next w:val="1"/>
    <w:autoRedefine/>
    <w:unhideWhenUsed/>
    <w:qFormat/>
    <w:uiPriority w:val="39"/>
    <w:pPr>
      <w:shd w:val="clear" w:color="auto" w:fill="FFFFFF" w:themeFill="background1"/>
      <w:tabs>
        <w:tab w:val="right" w:leader="dot" w:pos="9350"/>
      </w:tabs>
      <w:spacing w:after="100"/>
      <w:ind w:left="220"/>
    </w:pPr>
    <w:rPr>
      <w:rFonts w:ascii="Times New Roman" w:hAnsi="Times New Roman" w:cs="Times New Roman"/>
      <w:sz w:val="24"/>
    </w:rPr>
  </w:style>
  <w:style w:type="character" w:customStyle="1" w:styleId="11">
    <w:name w:val="Heading 1 Char"/>
    <w:basedOn w:val="4"/>
    <w:link w:val="2"/>
    <w:uiPriority w:val="9"/>
    <w:rPr>
      <w:rFonts w:ascii="Times New Roman" w:hAnsi="Times New Roman" w:eastAsia="Times New Roman" w:cs="Times New Roman"/>
      <w:b/>
      <w:bCs/>
      <w:kern w:val="36"/>
      <w:sz w:val="28"/>
      <w:szCs w:val="48"/>
    </w:rPr>
  </w:style>
  <w:style w:type="character" w:customStyle="1" w:styleId="12">
    <w:name w:val="Heading 2 Char"/>
    <w:basedOn w:val="4"/>
    <w:link w:val="3"/>
    <w:qFormat/>
    <w:uiPriority w:val="9"/>
    <w:rPr>
      <w:rFonts w:ascii="Times New Roman" w:hAnsi="Times New Roman" w:eastAsia="Times New Roman" w:cs="Times New Roman"/>
      <w:b/>
      <w:bCs/>
      <w:sz w:val="24"/>
      <w:szCs w:val="36"/>
    </w:rPr>
  </w:style>
  <w:style w:type="paragraph" w:customStyle="1" w:styleId="13">
    <w:name w:val="TOC Heading"/>
    <w:basedOn w:val="2"/>
    <w:next w:val="1"/>
    <w:unhideWhenUsed/>
    <w:qFormat/>
    <w:uiPriority w:val="39"/>
    <w:pPr>
      <w:keepNext/>
      <w:keepLines/>
      <w:spacing w:before="240" w:beforeAutospacing="0" w:after="0" w:afterAutospacing="0" w:line="259" w:lineRule="auto"/>
      <w:outlineLvl w:val="9"/>
    </w:pPr>
    <w:rPr>
      <w:rFonts w:asciiTheme="majorHAnsi" w:hAnsiTheme="majorHAnsi" w:eastAsiaTheme="majorEastAsia" w:cstheme="majorBidi"/>
      <w:b w:val="0"/>
      <w:bCs w:val="0"/>
      <w:color w:val="2E75B6" w:themeColor="accent1" w:themeShade="BF"/>
      <w:kern w:val="0"/>
      <w:sz w:val="32"/>
      <w:szCs w:val="32"/>
    </w:rPr>
  </w:style>
  <w:style w:type="paragraph" w:styleId="14">
    <w:name w:val="No Spacing"/>
    <w:link w:val="15"/>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5">
    <w:name w:val="No Spacing Char"/>
    <w:basedOn w:val="4"/>
    <w:link w:val="14"/>
    <w:uiPriority w:val="1"/>
    <w:rPr>
      <w:rFonts w:eastAsiaTheme="minorEastAsi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AEC139-53AB-49FA-9161-3E5C96D11FFB}">
  <ds:schemaRefs/>
</ds:datastoreItem>
</file>

<file path=docProps/app.xml><?xml version="1.0" encoding="utf-8"?>
<Properties xmlns="http://schemas.openxmlformats.org/officeDocument/2006/extended-properties" xmlns:vt="http://schemas.openxmlformats.org/officeDocument/2006/docPropsVTypes">
  <Template>Normal.dotm</Template>
  <Pages>5</Pages>
  <Words>334</Words>
  <Characters>1743</Characters>
  <Lines>19</Lines>
  <Paragraphs>5</Paragraphs>
  <TotalTime>2</TotalTime>
  <ScaleCrop>false</ScaleCrop>
  <LinksUpToDate>false</LinksUpToDate>
  <CharactersWithSpaces>2049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2026-03-12T00:42:00Z</dcterms:created>
  <dc:creator>PC</dc:creator>
  <cp:lastModifiedBy>Hammad Ahmed</cp:lastModifiedBy>
  <dcterms:modified xsi:type="dcterms:W3CDTF">2026-04-29T12:01:08Z</dcterms:modified>
  <dc:title>Lab Task 02</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0fee7efd-594e-4c88-9602-4ee5da9637f6</vt:lpwstr>
  </property>
  <property fmtid="{D5CDD505-2E9C-101B-9397-08002B2CF9AE}" pid="3" name="KSOTemplateDocerSaveRecord">
    <vt:lpwstr>eyJoZGlkIjoiMGI3YmZjN2I3MDcxZDNkMTdhMzY2MDY5ODdhZmZmOGEiLCJ1c2VySWQiOiI4ODEzNzcyMDAxMzEwIn0=</vt:lpwstr>
  </property>
  <property fmtid="{D5CDD505-2E9C-101B-9397-08002B2CF9AE}" pid="4" name="KSOProductBuildVer">
    <vt:lpwstr>1033-12.1.0.25242</vt:lpwstr>
  </property>
  <property fmtid="{D5CDD505-2E9C-101B-9397-08002B2CF9AE}" pid="5" name="ICV">
    <vt:lpwstr>5E2C2439B91F4B74870FE1FB4055D9D9_12</vt:lpwstr>
  </property>
</Properties>
</file>