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C5" w:rsidRDefault="00946CC5" w:rsidP="00946CC5">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rsidR="00946CC5" w:rsidRDefault="00946CC5" w:rsidP="00946CC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4A3E4FE" wp14:editId="3E94A324">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4">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946CC5" w:rsidRPr="00116C48" w:rsidRDefault="00946CC5" w:rsidP="00946CC5">
      <w:pPr>
        <w:rPr>
          <w:rFonts w:ascii="Times New Roman" w:hAnsi="Times New Roman" w:cs="Times New Roman"/>
          <w:sz w:val="24"/>
        </w:rPr>
      </w:pPr>
    </w:p>
    <w:p w:rsidR="00946CC5" w:rsidRPr="00116C48" w:rsidRDefault="00946CC5" w:rsidP="00946CC5">
      <w:pPr>
        <w:rPr>
          <w:rFonts w:ascii="Times New Roman" w:hAnsi="Times New Roman" w:cs="Times New Roman"/>
          <w:sz w:val="24"/>
        </w:rPr>
      </w:pPr>
    </w:p>
    <w:p w:rsidR="00946CC5" w:rsidRPr="00116C48" w:rsidRDefault="00946CC5" w:rsidP="00946CC5">
      <w:pPr>
        <w:rPr>
          <w:rFonts w:ascii="Times New Roman" w:hAnsi="Times New Roman" w:cs="Times New Roman"/>
          <w:sz w:val="24"/>
        </w:rPr>
      </w:pPr>
    </w:p>
    <w:p w:rsidR="00946CC5" w:rsidRDefault="00946CC5" w:rsidP="00946CC5">
      <w:pPr>
        <w:rPr>
          <w:rFonts w:ascii="Times New Roman" w:hAnsi="Times New Roman" w:cs="Times New Roman"/>
          <w:sz w:val="24"/>
        </w:rPr>
      </w:pPr>
    </w:p>
    <w:p w:rsidR="00946CC5" w:rsidRPr="00493D56" w:rsidRDefault="00946CC5" w:rsidP="00946CC5">
      <w:pPr>
        <w:jc w:val="center"/>
        <w:rPr>
          <w:rFonts w:ascii="Book Antiqua" w:hAnsi="Book Antiqua" w:cs="Times New Roman"/>
          <w:b/>
          <w:sz w:val="44"/>
        </w:rPr>
      </w:pPr>
      <w:r w:rsidRPr="00493D56">
        <w:rPr>
          <w:rFonts w:ascii="Book Antiqua" w:hAnsi="Book Antiqua" w:cs="Times New Roman"/>
          <w:b/>
          <w:sz w:val="44"/>
        </w:rPr>
        <w:t>Laboratory Manual</w:t>
      </w:r>
    </w:p>
    <w:p w:rsidR="00946CC5" w:rsidRDefault="00946CC5" w:rsidP="00946CC5">
      <w:pPr>
        <w:jc w:val="center"/>
        <w:rPr>
          <w:rFonts w:ascii="Book Antiqua" w:hAnsi="Book Antiqua" w:cs="Times New Roman"/>
          <w:b/>
          <w:i/>
          <w:sz w:val="44"/>
        </w:rPr>
      </w:pPr>
      <w:r w:rsidRPr="00116C48">
        <w:rPr>
          <w:rFonts w:ascii="Book Antiqua" w:hAnsi="Book Antiqua" w:cs="Times New Roman"/>
          <w:b/>
          <w:i/>
          <w:sz w:val="44"/>
        </w:rPr>
        <w:t>(</w:t>
      </w:r>
      <w:r>
        <w:rPr>
          <w:rFonts w:ascii="Book Antiqua" w:hAnsi="Book Antiqua" w:cs="Times New Roman"/>
          <w:b/>
          <w:i/>
          <w:sz w:val="44"/>
        </w:rPr>
        <w:t>Introduction to Computing</w:t>
      </w:r>
      <w:r w:rsidRPr="00116C48">
        <w:rPr>
          <w:rFonts w:ascii="Book Antiqua" w:hAnsi="Book Antiqua" w:cs="Times New Roman"/>
          <w:b/>
          <w:i/>
          <w:sz w:val="44"/>
        </w:rPr>
        <w:t>)</w:t>
      </w:r>
    </w:p>
    <w:p w:rsidR="00946CC5" w:rsidRPr="00116C48" w:rsidRDefault="00946CC5" w:rsidP="00946CC5">
      <w:pPr>
        <w:rPr>
          <w:rFonts w:ascii="Book Antiqua" w:hAnsi="Book Antiqua" w:cs="Times New Roman"/>
          <w:sz w:val="44"/>
        </w:rPr>
      </w:pPr>
    </w:p>
    <w:p w:rsidR="00946CC5" w:rsidRPr="00116C48" w:rsidRDefault="00946CC5" w:rsidP="00946CC5">
      <w:pPr>
        <w:rPr>
          <w:rFonts w:ascii="Book Antiqua" w:hAnsi="Book Antiqua" w:cs="Times New Roman"/>
          <w:sz w:val="44"/>
        </w:rPr>
      </w:pPr>
    </w:p>
    <w:p w:rsidR="00946CC5" w:rsidRPr="00116C48" w:rsidRDefault="00946CC5" w:rsidP="00946CC5">
      <w:pPr>
        <w:rPr>
          <w:rFonts w:ascii="Book Antiqua" w:hAnsi="Book Antiqua" w:cs="Times New Roman"/>
          <w:sz w:val="44"/>
        </w:rPr>
      </w:pPr>
    </w:p>
    <w:p w:rsidR="00946CC5" w:rsidRPr="00116C48" w:rsidRDefault="00946CC5" w:rsidP="00946CC5">
      <w:pPr>
        <w:tabs>
          <w:tab w:val="left" w:pos="2370"/>
        </w:tabs>
        <w:rPr>
          <w:rFonts w:ascii="Times New Roman" w:hAnsi="Times New Roman" w:cs="Times New Roman"/>
          <w:sz w:val="24"/>
        </w:rPr>
      </w:pPr>
      <w:r>
        <w:rPr>
          <w:rFonts w:ascii="Book Antiqua" w:hAnsi="Book Antiqua" w:cs="Times New Roman"/>
          <w:sz w:val="44"/>
        </w:rPr>
        <w:tab/>
      </w:r>
    </w:p>
    <w:tbl>
      <w:tblPr>
        <w:tblStyle w:val="TableGridLight1"/>
        <w:tblW w:w="0" w:type="auto"/>
        <w:jc w:val="center"/>
        <w:tblLook w:val="04A0" w:firstRow="1" w:lastRow="0" w:firstColumn="1" w:lastColumn="0" w:noHBand="0" w:noVBand="1"/>
      </w:tblPr>
      <w:tblGrid>
        <w:gridCol w:w="3532"/>
        <w:gridCol w:w="3532"/>
      </w:tblGrid>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 xml:space="preserve">Sir Amir </w:t>
            </w:r>
            <w:proofErr w:type="spellStart"/>
            <w:r>
              <w:rPr>
                <w:rFonts w:ascii="Times New Roman" w:hAnsi="Times New Roman" w:cs="Times New Roman"/>
                <w:sz w:val="24"/>
              </w:rPr>
              <w:t>Wali</w:t>
            </w:r>
            <w:proofErr w:type="spellEnd"/>
          </w:p>
        </w:tc>
      </w:tr>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Zubair Farooqi</w:t>
            </w:r>
            <w:r w:rsidR="00421E97">
              <w:rPr>
                <w:rFonts w:ascii="Times New Roman" w:hAnsi="Times New Roman" w:cs="Times New Roman"/>
                <w:sz w:val="24"/>
              </w:rPr>
              <w:t xml:space="preserve">, </w:t>
            </w:r>
            <w:proofErr w:type="spellStart"/>
            <w:r w:rsidR="00421E97">
              <w:rPr>
                <w:rFonts w:ascii="Times New Roman" w:hAnsi="Times New Roman" w:cs="Times New Roman"/>
                <w:sz w:val="24"/>
              </w:rPr>
              <w:t>Ismaeel</w:t>
            </w:r>
            <w:proofErr w:type="spellEnd"/>
            <w:r w:rsidR="00421E97">
              <w:rPr>
                <w:rFonts w:ascii="Times New Roman" w:hAnsi="Times New Roman" w:cs="Times New Roman"/>
                <w:sz w:val="24"/>
              </w:rPr>
              <w:t xml:space="preserve"> </w:t>
            </w:r>
            <w:proofErr w:type="spellStart"/>
            <w:r w:rsidR="00421E97">
              <w:rPr>
                <w:rFonts w:ascii="Times New Roman" w:hAnsi="Times New Roman" w:cs="Times New Roman"/>
                <w:sz w:val="24"/>
              </w:rPr>
              <w:t>Haider</w:t>
            </w:r>
            <w:proofErr w:type="spellEnd"/>
          </w:p>
        </w:tc>
      </w:tr>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rsidR="00946CC5" w:rsidRDefault="00421E97" w:rsidP="003363EC">
            <w:pPr>
              <w:tabs>
                <w:tab w:val="left" w:pos="2370"/>
              </w:tabs>
              <w:rPr>
                <w:rFonts w:ascii="Times New Roman" w:hAnsi="Times New Roman" w:cs="Times New Roman"/>
                <w:sz w:val="24"/>
              </w:rPr>
            </w:pPr>
            <w:r>
              <w:rPr>
                <w:rFonts w:ascii="Times New Roman" w:hAnsi="Times New Roman" w:cs="Times New Roman"/>
                <w:sz w:val="24"/>
              </w:rPr>
              <w:t>A1/A2</w:t>
            </w:r>
          </w:p>
        </w:tc>
      </w:tr>
      <w:tr w:rsidR="00946CC5" w:rsidTr="003363EC">
        <w:trPr>
          <w:trHeight w:val="299"/>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FALL-2016</w:t>
            </w:r>
          </w:p>
        </w:tc>
      </w:tr>
      <w:tr w:rsidR="00946CC5" w:rsidTr="003363EC">
        <w:trPr>
          <w:trHeight w:val="299"/>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Date</w:t>
            </w:r>
          </w:p>
        </w:tc>
        <w:tc>
          <w:tcPr>
            <w:tcW w:w="3532" w:type="dxa"/>
          </w:tcPr>
          <w:p w:rsidR="00946CC5" w:rsidRDefault="00421E97" w:rsidP="003363EC">
            <w:pPr>
              <w:tabs>
                <w:tab w:val="left" w:pos="2370"/>
              </w:tabs>
              <w:rPr>
                <w:rFonts w:ascii="Times New Roman" w:hAnsi="Times New Roman" w:cs="Times New Roman"/>
                <w:sz w:val="24"/>
              </w:rPr>
            </w:pPr>
            <w:r>
              <w:rPr>
                <w:rFonts w:ascii="Times New Roman" w:hAnsi="Times New Roman" w:cs="Times New Roman"/>
                <w:sz w:val="24"/>
              </w:rPr>
              <w:t>15</w:t>
            </w:r>
            <w:r w:rsidR="00946CC5">
              <w:rPr>
                <w:rFonts w:ascii="Times New Roman" w:hAnsi="Times New Roman" w:cs="Times New Roman"/>
                <w:sz w:val="24"/>
                <w:vertAlign w:val="superscript"/>
              </w:rPr>
              <w:t>th</w:t>
            </w:r>
            <w:r w:rsidR="00946CC5">
              <w:rPr>
                <w:rFonts w:ascii="Times New Roman" w:hAnsi="Times New Roman" w:cs="Times New Roman"/>
                <w:sz w:val="24"/>
              </w:rPr>
              <w:t xml:space="preserve"> November 2016</w:t>
            </w:r>
          </w:p>
        </w:tc>
      </w:tr>
    </w:tbl>
    <w:p w:rsidR="00946CC5" w:rsidRPr="00116C48" w:rsidRDefault="00946CC5" w:rsidP="00946CC5">
      <w:pPr>
        <w:tabs>
          <w:tab w:val="left" w:pos="2370"/>
        </w:tabs>
        <w:rPr>
          <w:rFonts w:ascii="Times New Roman" w:hAnsi="Times New Roman" w:cs="Times New Roman"/>
          <w:sz w:val="24"/>
        </w:rPr>
      </w:pPr>
    </w:p>
    <w:p w:rsidR="00946CC5" w:rsidRDefault="00946CC5" w:rsidP="00946CC5">
      <w:pPr>
        <w:tabs>
          <w:tab w:val="left" w:pos="3930"/>
        </w:tabs>
        <w:jc w:val="center"/>
        <w:rPr>
          <w:rFonts w:ascii="Times New Roman" w:hAnsi="Times New Roman" w:cs="Times New Roman"/>
          <w:sz w:val="24"/>
          <w:szCs w:val="24"/>
        </w:rPr>
      </w:pPr>
    </w:p>
    <w:p w:rsidR="00946CC5" w:rsidRDefault="00946CC5" w:rsidP="00946CC5">
      <w:pPr>
        <w:tabs>
          <w:tab w:val="left" w:pos="3930"/>
        </w:tabs>
        <w:rPr>
          <w:rFonts w:ascii="Times New Roman" w:hAnsi="Times New Roman" w:cs="Times New Roman"/>
          <w:sz w:val="24"/>
          <w:szCs w:val="24"/>
        </w:rPr>
      </w:pPr>
    </w:p>
    <w:p w:rsidR="00946CC5" w:rsidRDefault="00946CC5" w:rsidP="00946CC5">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946CC5" w:rsidRDefault="00946CC5" w:rsidP="00533768">
      <w:pPr>
        <w:ind w:left="2880" w:firstLine="720"/>
        <w:rPr>
          <w:b/>
        </w:rPr>
      </w:pPr>
    </w:p>
    <w:p w:rsidR="00946CC5" w:rsidRDefault="00946CC5" w:rsidP="00533768">
      <w:pPr>
        <w:ind w:left="2880" w:firstLine="720"/>
        <w:rPr>
          <w:b/>
        </w:rPr>
      </w:pPr>
    </w:p>
    <w:p w:rsidR="00F44BF2" w:rsidRPr="00533768" w:rsidRDefault="00533768" w:rsidP="00533768">
      <w:pPr>
        <w:ind w:left="2880" w:firstLine="720"/>
        <w:rPr>
          <w:b/>
        </w:rPr>
      </w:pPr>
      <w:r w:rsidRPr="00533768">
        <w:rPr>
          <w:b/>
        </w:rPr>
        <w:lastRenderedPageBreak/>
        <w:t>Arrays and Functions</w:t>
      </w:r>
    </w:p>
    <w:p w:rsidR="00533768" w:rsidRDefault="00533768"/>
    <w:p w:rsidR="00533768" w:rsidRPr="00533768" w:rsidRDefault="00533768">
      <w:pPr>
        <w:rPr>
          <w:b/>
        </w:rPr>
      </w:pPr>
      <w:r w:rsidRPr="00533768">
        <w:rPr>
          <w:b/>
        </w:rPr>
        <w:t xml:space="preserve">Question 1: </w:t>
      </w:r>
    </w:p>
    <w:p w:rsidR="00533768" w:rsidRDefault="00533768"/>
    <w:p w:rsidR="00533768" w:rsidRDefault="00533768">
      <w:r>
        <w:t>Write a program that takes an array of size 10 from user and remove the duplicates numbers in it (Leave at least 1 element) and shift element accordingly. There should be no empty spaces between the elements.</w:t>
      </w:r>
    </w:p>
    <w:p w:rsidR="00533768" w:rsidRDefault="00A66C2A">
      <w:r>
        <w:t>Hint:</w:t>
      </w:r>
      <w:r w:rsidR="00533768">
        <w:t xml:space="preserve"> you can use two arrays for that. </w:t>
      </w:r>
    </w:p>
    <w:p w:rsidR="00533768" w:rsidRDefault="00533768"/>
    <w:p w:rsidR="00533768" w:rsidRDefault="00533768">
      <w:pPr>
        <w:rPr>
          <w:b/>
        </w:rPr>
      </w:pPr>
      <w:r w:rsidRPr="00533768">
        <w:rPr>
          <w:b/>
        </w:rPr>
        <w:t>Question 2:</w:t>
      </w:r>
    </w:p>
    <w:p w:rsidR="00A66C2A" w:rsidRPr="00944F4C" w:rsidRDefault="00A66C2A" w:rsidP="00A66C2A">
      <w:pPr>
        <w:pStyle w:val="BodyText"/>
        <w:widowControl w:val="0"/>
        <w:suppressAutoHyphens/>
        <w:spacing w:after="0"/>
        <w:contextualSpacing/>
        <w:rPr>
          <w:rFonts w:ascii="Arial" w:eastAsia="Times New Roman" w:hAnsi="Arial" w:cs="Arial"/>
          <w:sz w:val="20"/>
          <w:szCs w:val="20"/>
        </w:rPr>
      </w:pPr>
      <w:r w:rsidRPr="00944F4C">
        <w:rPr>
          <w:rFonts w:ascii="Arial" w:hAnsi="Arial" w:cs="Arial"/>
          <w:sz w:val="20"/>
          <w:szCs w:val="20"/>
        </w:rPr>
        <w:t xml:space="preserve">Write a function) that should determine the matching indexes of both arrays. Matching indexes means that first element of array1 should be equal to first element of array2 and so on. And output the </w:t>
      </w:r>
    </w:p>
    <w:p w:rsidR="00A66C2A" w:rsidRPr="00944F4C" w:rsidRDefault="00A66C2A" w:rsidP="00A66C2A">
      <w:pPr>
        <w:pStyle w:val="BodyText"/>
        <w:spacing w:after="0"/>
        <w:contextualSpacing/>
        <w:rPr>
          <w:rFonts w:ascii="Arial" w:hAnsi="Arial" w:cs="Arial"/>
          <w:sz w:val="20"/>
          <w:szCs w:val="20"/>
        </w:rPr>
      </w:pPr>
    </w:p>
    <w:p w:rsidR="00A66C2A" w:rsidRPr="00944F4C" w:rsidRDefault="00A66C2A" w:rsidP="00A66C2A">
      <w:pPr>
        <w:pStyle w:val="BodyText"/>
        <w:spacing w:after="0"/>
        <w:ind w:left="360"/>
        <w:contextualSpacing/>
        <w:rPr>
          <w:rFonts w:ascii="Arial" w:hAnsi="Arial" w:cs="Arial"/>
          <w:sz w:val="20"/>
          <w:szCs w:val="20"/>
        </w:rPr>
      </w:pPr>
      <w:r w:rsidRPr="00944F4C">
        <w:rPr>
          <w:rFonts w:ascii="Arial" w:hAnsi="Arial" w:cs="Arial"/>
          <w:sz w:val="20"/>
          <w:szCs w:val="20"/>
        </w:rPr>
        <w:t>Example of two arrays with some matching elements:</w:t>
      </w:r>
      <w:r w:rsidRPr="00944F4C">
        <w:rPr>
          <w:rFonts w:ascii="Arial" w:hAnsi="Arial" w:cs="Arial"/>
          <w:sz w:val="20"/>
          <w:szCs w:val="20"/>
        </w:rPr>
        <w:br/>
      </w:r>
      <w:r w:rsidRPr="00944F4C">
        <w:rPr>
          <w:rFonts w:ascii="Arial" w:hAnsi="Arial" w:cs="Arial"/>
          <w:sz w:val="20"/>
          <w:szCs w:val="20"/>
        </w:rPr>
        <w:br/>
      </w:r>
      <w:r w:rsidRPr="00944F4C">
        <w:rPr>
          <w:rFonts w:ascii="Arial" w:hAnsi="Arial" w:cs="Arial"/>
          <w:sz w:val="20"/>
          <w:szCs w:val="20"/>
        </w:rPr>
        <w:br/>
      </w:r>
    </w:p>
    <w:p w:rsidR="00A66C2A" w:rsidRPr="00944F4C" w:rsidRDefault="00A66C2A" w:rsidP="00A66C2A">
      <w:pPr>
        <w:pStyle w:val="BodyText"/>
        <w:spacing w:after="0"/>
        <w:ind w:left="36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59264" behindDoc="0" locked="0" layoutInCell="1" allowOverlap="0">
                <wp:simplePos x="0" y="0"/>
                <wp:positionH relativeFrom="column">
                  <wp:posOffset>1162050</wp:posOffset>
                </wp:positionH>
                <wp:positionV relativeFrom="paragraph">
                  <wp:posOffset>-85725</wp:posOffset>
                </wp:positionV>
                <wp:extent cx="1352550" cy="17240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24025"/>
                        </a:xfrm>
                        <a:prstGeom prst="rect">
                          <a:avLst/>
                        </a:prstGeom>
                        <a:solidFill>
                          <a:srgbClr val="FFFFFF"/>
                        </a:solidFill>
                        <a:ln w="9525">
                          <a:solidFill>
                            <a:srgbClr val="000000"/>
                          </a:solidFill>
                          <a:miter lim="800000"/>
                          <a:headEnd/>
                          <a:tailEnd/>
                        </a:ln>
                      </wps:spPr>
                      <wps:txbx>
                        <w:txbxContent>
                          <w:p w:rsidR="00A66C2A" w:rsidRDefault="00A66C2A" w:rsidP="00A66C2A">
                            <w:pPr>
                              <w:spacing w:after="0" w:line="240" w:lineRule="auto"/>
                            </w:pPr>
                            <w:r>
                              <w:t>Array1 Array2</w:t>
                            </w:r>
                            <w:r>
                              <w:br/>
                              <w:t>1       7</w:t>
                            </w:r>
                            <w:r>
                              <w:br/>
                              <w:t>2       9</w:t>
                            </w:r>
                            <w:r>
                              <w:br/>
                              <w:t>3       3</w:t>
                            </w:r>
                            <w:r>
                              <w:br/>
                              <w:t>5       4</w:t>
                            </w:r>
                            <w:r>
                              <w:br/>
                              <w:t>7       6</w:t>
                            </w:r>
                            <w:r>
                              <w:br/>
                              <w:t>9       8</w:t>
                            </w:r>
                            <w:r>
                              <w:br/>
                              <w:t>11     11</w:t>
                            </w:r>
                            <w:r>
                              <w:br/>
                              <w:t>13     15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91.5pt;margin-top:-6.75pt;width:106.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" o:allowoverlap="f">
                <v:textbox>
                  <w:txbxContent>
                    <w:p w:rsidR="00A66C2A" w:rsidRDefault="00A66C2A" w:rsidP="00A66C2A">
                      <w:pPr>
                        <w:spacing w:after="0" w:line="240" w:lineRule="auto"/>
                      </w:pPr>
                      <w:r>
                        <w:t>Array1 Array2</w:t>
                      </w:r>
                      <w:r>
                        <w:br/>
                        <w:t>1       7</w:t>
                      </w:r>
                      <w:r>
                        <w:br/>
                        <w:t>2       9</w:t>
                      </w:r>
                      <w:r>
                        <w:br/>
                        <w:t>3       3</w:t>
                      </w:r>
                      <w:r>
                        <w:br/>
                        <w:t>5       4</w:t>
                      </w:r>
                      <w:r>
                        <w:br/>
                        <w:t>7       6</w:t>
                      </w:r>
                      <w:r>
                        <w:br/>
                        <w:t>9       8</w:t>
                      </w:r>
                      <w:r>
                        <w:br/>
                        <w:t>11     11</w:t>
                      </w:r>
                      <w:r>
                        <w:br/>
                        <w:t>13     15</w:t>
                      </w:r>
                    </w:p>
                  </w:txbxContent>
                </v:textbox>
                <w10:wrap type="topAndBottom"/>
              </v:shape>
            </w:pict>
          </mc:Fallback>
        </mc:AlternateContent>
      </w:r>
    </w:p>
    <w:p w:rsidR="00A66C2A" w:rsidRPr="00944F4C" w:rsidRDefault="00A66C2A" w:rsidP="00A66C2A">
      <w:pPr>
        <w:pStyle w:val="BodyText"/>
        <w:spacing w:after="0"/>
        <w:ind w:left="720"/>
        <w:contextualSpacing/>
        <w:rPr>
          <w:rFonts w:ascii="Arial" w:hAnsi="Arial" w:cs="Arial"/>
          <w:sz w:val="20"/>
          <w:szCs w:val="20"/>
        </w:rPr>
      </w:pPr>
      <w:r w:rsidRPr="00944F4C">
        <w:rPr>
          <w:rFonts w:ascii="Arial" w:hAnsi="Arial" w:cs="Arial"/>
          <w:sz w:val="20"/>
          <w:szCs w:val="20"/>
        </w:rPr>
        <w:br/>
        <w:t>Here elements on index 3 and 7 of both arrays are same.</w:t>
      </w:r>
    </w:p>
    <w:p w:rsidR="00A66C2A" w:rsidRPr="00944F4C" w:rsidRDefault="00A66C2A" w:rsidP="00A66C2A">
      <w:pPr>
        <w:pStyle w:val="BodyText"/>
        <w:spacing w:after="0"/>
        <w:ind w:left="72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664210</wp:posOffset>
                </wp:positionH>
                <wp:positionV relativeFrom="paragraph">
                  <wp:posOffset>121920</wp:posOffset>
                </wp:positionV>
                <wp:extent cx="5360035" cy="1059815"/>
                <wp:effectExtent l="0" t="0" r="12065"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059815"/>
                        </a:xfrm>
                        <a:prstGeom prst="rect">
                          <a:avLst/>
                        </a:prstGeom>
                        <a:solidFill>
                          <a:srgbClr val="FFFFFF"/>
                        </a:solidFill>
                        <a:ln w="9525">
                          <a:solidFill>
                            <a:srgbClr val="000000"/>
                          </a:solidFill>
                          <a:miter lim="800000"/>
                          <a:headEnd/>
                          <a:tailEnd/>
                        </a:ln>
                      </wps:spPr>
                      <wps:txbx>
                        <w:txbxContent>
                          <w:p w:rsidR="00A66C2A" w:rsidRDefault="00A66C2A" w:rsidP="00A66C2A">
                            <w:pPr>
                              <w:rPr>
                                <w:b/>
                              </w:rPr>
                            </w:pPr>
                            <w:r w:rsidRPr="000C7089">
                              <w:rPr>
                                <w:b/>
                              </w:rPr>
                              <w:t>Main function:</w:t>
                            </w:r>
                          </w:p>
                          <w:p w:rsidR="00A66C2A" w:rsidRPr="002E482D" w:rsidRDefault="00A66C2A" w:rsidP="00A66C2A">
                            <w:pPr>
                              <w:spacing w:after="0"/>
                              <w:rPr>
                                <w:rFonts w:ascii="Courier New" w:hAnsi="Courier New" w:cs="Courier New"/>
                              </w:rPr>
                            </w:pPr>
                            <w:r w:rsidRPr="002E482D">
                              <w:rPr>
                                <w:rFonts w:ascii="Courier New" w:hAnsi="Courier New" w:cs="Courier New"/>
                              </w:rPr>
                              <w:t>Declare and initialize two integer Arrays;</w:t>
                            </w:r>
                          </w:p>
                          <w:p w:rsidR="00A66C2A" w:rsidRPr="002E482D" w:rsidRDefault="00A66C2A" w:rsidP="00A66C2A">
                            <w:pPr>
                              <w:spacing w:after="0"/>
                              <w:rPr>
                                <w:rFonts w:ascii="Courier New" w:hAnsi="Courier New" w:cs="Courier New"/>
                              </w:rPr>
                            </w:pPr>
                            <w:proofErr w:type="spellStart"/>
                            <w:proofErr w:type="gramStart"/>
                            <w:r w:rsidRPr="002E482D">
                              <w:rPr>
                                <w:rFonts w:ascii="Courier New" w:hAnsi="Courier New" w:cs="Courier New"/>
                              </w:rPr>
                              <w:t>MatchingIndexes</w:t>
                            </w:r>
                            <w:proofErr w:type="spellEnd"/>
                            <w:r w:rsidRPr="002E482D">
                              <w:rPr>
                                <w:rFonts w:ascii="Courier New" w:hAnsi="Courier New" w:cs="Courier New"/>
                              </w:rPr>
                              <w:t>(</w:t>
                            </w:r>
                            <w:proofErr w:type="gramEnd"/>
                            <w:r w:rsidRPr="002E482D">
                              <w:rPr>
                                <w:rFonts w:ascii="Courier New" w:hAnsi="Courier New" w:cs="Courier New"/>
                              </w:rPr>
                              <w:t>Array1,Array2);   // Call a void function which itself outputs the         //matching indexes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52.3pt;margin-top:9.6pt;width:422.05pt;height: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">
                <v:textbox>
                  <w:txbxContent>
                    <w:p w:rsidR="00A66C2A" w:rsidRDefault="00A66C2A" w:rsidP="00A66C2A">
                      <w:pPr>
                        <w:rPr>
                          <w:b/>
                        </w:rPr>
                      </w:pPr>
                      <w:r w:rsidRPr="000C7089">
                        <w:rPr>
                          <w:b/>
                        </w:rPr>
                        <w:t>Main function:</w:t>
                      </w:r>
                    </w:p>
                    <w:p w:rsidR="00A66C2A" w:rsidRPr="002E482D" w:rsidRDefault="00A66C2A" w:rsidP="00A66C2A">
                      <w:pPr>
                        <w:spacing w:after="0"/>
                        <w:rPr>
                          <w:rFonts w:ascii="Courier New" w:hAnsi="Courier New" w:cs="Courier New"/>
                        </w:rPr>
                      </w:pPr>
                      <w:r w:rsidRPr="002E482D">
                        <w:rPr>
                          <w:rFonts w:ascii="Courier New" w:hAnsi="Courier New" w:cs="Courier New"/>
                        </w:rPr>
                        <w:t>Declare and initialize two integer Arrays;</w:t>
                      </w:r>
                    </w:p>
                    <w:p w:rsidR="00A66C2A" w:rsidRPr="002E482D" w:rsidRDefault="00A66C2A" w:rsidP="00A66C2A">
                      <w:pPr>
                        <w:spacing w:after="0"/>
                        <w:rPr>
                          <w:rFonts w:ascii="Courier New" w:hAnsi="Courier New" w:cs="Courier New"/>
                        </w:rPr>
                      </w:pPr>
                      <w:proofErr w:type="spellStart"/>
                      <w:proofErr w:type="gramStart"/>
                      <w:r w:rsidRPr="002E482D">
                        <w:rPr>
                          <w:rFonts w:ascii="Courier New" w:hAnsi="Courier New" w:cs="Courier New"/>
                        </w:rPr>
                        <w:t>MatchingIndexes</w:t>
                      </w:r>
                      <w:proofErr w:type="spellEnd"/>
                      <w:r w:rsidRPr="002E482D">
                        <w:rPr>
                          <w:rFonts w:ascii="Courier New" w:hAnsi="Courier New" w:cs="Courier New"/>
                        </w:rPr>
                        <w:t>(</w:t>
                      </w:r>
                      <w:proofErr w:type="gramEnd"/>
                      <w:r w:rsidRPr="002E482D">
                        <w:rPr>
                          <w:rFonts w:ascii="Courier New" w:hAnsi="Courier New" w:cs="Courier New"/>
                        </w:rPr>
                        <w:t>Array1,Array2);   // Call a void function which itself outputs the         //matching indexes</w:t>
                      </w:r>
                    </w:p>
                  </w:txbxContent>
                </v:textbox>
              </v:shape>
            </w:pict>
          </mc:Fallback>
        </mc:AlternateContent>
      </w: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533768" w:rsidRDefault="00533768">
      <w:pPr>
        <w:rPr>
          <w:b/>
        </w:rPr>
      </w:pPr>
    </w:p>
    <w:p w:rsidR="00533768" w:rsidRPr="00533768" w:rsidRDefault="00533768">
      <w:pPr>
        <w:rPr>
          <w:b/>
        </w:rPr>
      </w:pPr>
    </w:p>
    <w:p w:rsidR="00421E97" w:rsidRDefault="00421E97" w:rsidP="00946CC5">
      <w:pPr>
        <w:spacing w:after="0" w:line="240" w:lineRule="auto"/>
        <w:rPr>
          <w:rFonts w:ascii="Arial" w:hAnsi="Arial" w:cs="Arial"/>
          <w:b/>
          <w:sz w:val="20"/>
          <w:szCs w:val="20"/>
        </w:rPr>
      </w:pPr>
    </w:p>
    <w:p w:rsidR="00421E97" w:rsidRDefault="00421E97" w:rsidP="00946CC5">
      <w:pPr>
        <w:spacing w:after="0" w:line="240" w:lineRule="auto"/>
        <w:rPr>
          <w:rFonts w:ascii="Arial" w:hAnsi="Arial" w:cs="Arial"/>
          <w:b/>
          <w:sz w:val="20"/>
          <w:szCs w:val="20"/>
        </w:rPr>
      </w:pPr>
    </w:p>
    <w:p w:rsidR="00946CC5" w:rsidRPr="00D66303" w:rsidRDefault="00946CC5" w:rsidP="00421E97">
      <w:pPr>
        <w:spacing w:after="0" w:line="240" w:lineRule="auto"/>
        <w:rPr>
          <w:rFonts w:ascii="Arial" w:hAnsi="Arial" w:cs="Arial"/>
          <w:bCs/>
          <w:sz w:val="20"/>
          <w:szCs w:val="20"/>
        </w:rPr>
      </w:pPr>
      <w:r w:rsidRPr="00944F4C">
        <w:rPr>
          <w:rFonts w:ascii="Arial" w:hAnsi="Arial" w:cs="Arial"/>
          <w:b/>
          <w:sz w:val="20"/>
          <w:szCs w:val="20"/>
        </w:rPr>
        <w:lastRenderedPageBreak/>
        <w:t xml:space="preserve">Problem </w:t>
      </w:r>
      <w:r>
        <w:rPr>
          <w:rFonts w:ascii="Arial" w:hAnsi="Arial" w:cs="Arial"/>
          <w:b/>
          <w:sz w:val="20"/>
          <w:szCs w:val="20"/>
        </w:rPr>
        <w:t>3:</w:t>
      </w:r>
      <w:r w:rsidRPr="00944F4C">
        <w:rPr>
          <w:rFonts w:ascii="Arial" w:hAnsi="Arial" w:cs="Arial"/>
          <w:sz w:val="20"/>
          <w:szCs w:val="20"/>
        </w:rPr>
        <w:t xml:space="preserve"> </w:t>
      </w:r>
      <w:r w:rsidR="00421E97">
        <w:rPr>
          <w:rFonts w:ascii="Arial" w:hAnsi="Arial" w:cs="Arial"/>
          <w:bCs/>
          <w:sz w:val="20"/>
          <w:szCs w:val="20"/>
        </w:rPr>
        <w:t xml:space="preserve"> Write a program to take two arrays of size 10 and one empty array of size 10. Now compare each element of these two arrays, and build the third array based on the biggest element of first two arrays.</w:t>
      </w:r>
      <w:bookmarkStart w:id="0" w:name="_GoBack"/>
      <w:bookmarkEnd w:id="0"/>
      <w:r w:rsidR="00421E97">
        <w:rPr>
          <w:rFonts w:ascii="Arial" w:hAnsi="Arial" w:cs="Arial"/>
          <w:bCs/>
          <w:sz w:val="20"/>
          <w:szCs w:val="20"/>
        </w:rPr>
        <w:t xml:space="preserve"> </w:t>
      </w:r>
    </w:p>
    <w:p w:rsidR="00946CC5" w:rsidRDefault="00946CC5" w:rsidP="00946CC5">
      <w:pPr>
        <w:spacing w:after="0" w:line="240" w:lineRule="auto"/>
        <w:jc w:val="both"/>
        <w:rPr>
          <w:rFonts w:ascii="Courier New" w:hAnsi="Courier New" w:cs="Courier New"/>
        </w:rPr>
      </w:pPr>
    </w:p>
    <w:p w:rsidR="00533768" w:rsidRDefault="00533768"/>
    <w:p w:rsidR="00533768" w:rsidRDefault="00533768"/>
    <w:sectPr w:rsidR="0053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MS Gothic"/>
    <w:charset w:val="80"/>
    <w:family w:val="auto"/>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68"/>
    <w:rsid w:val="00421E97"/>
    <w:rsid w:val="00533768"/>
    <w:rsid w:val="00691B59"/>
    <w:rsid w:val="00946CC5"/>
    <w:rsid w:val="00A66C2A"/>
    <w:rsid w:val="00D1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E08F1-848D-41D4-831C-7D6B7F63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66C2A"/>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A66C2A"/>
    <w:rPr>
      <w:rFonts w:ascii="Times New Roman" w:eastAsia="DejaVu Sans" w:hAnsi="Times New Roman" w:cs="DejaVu Sans"/>
      <w:kern w:val="1"/>
      <w:sz w:val="24"/>
      <w:szCs w:val="24"/>
      <w:lang w:eastAsia="hi-IN" w:bidi="hi-IN"/>
    </w:rPr>
  </w:style>
  <w:style w:type="table" w:customStyle="1" w:styleId="TableGridLight1">
    <w:name w:val="Table Grid Light1"/>
    <w:basedOn w:val="TableNormal"/>
    <w:uiPriority w:val="40"/>
    <w:rsid w:val="00946C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Farooqi</dc:creator>
  <cp:keywords/>
  <dc:description/>
  <cp:lastModifiedBy>Zubair Farooqi</cp:lastModifiedBy>
  <cp:revision>1</cp:revision>
  <dcterms:created xsi:type="dcterms:W3CDTF">2016-11-15T05:10:00Z</dcterms:created>
  <dcterms:modified xsi:type="dcterms:W3CDTF">2016-11-15T06:07:00Z</dcterms:modified>
</cp:coreProperties>
</file>