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6E2A43D" w14:textId="77777777" w:rsidR="004936F8" w:rsidRPr="00AF018F" w:rsidRDefault="004936F8">
      <w:pPr>
        <w:rPr>
          <w:lang w:val="en-US"/>
        </w:rPr>
      </w:pPr>
    </w:p>
    <w:p w14:paraId="59514D26" w14:textId="07F7184A" w:rsidR="004936F8" w:rsidRPr="00352DBA" w:rsidRDefault="00000000" w:rsidP="00352DBA">
      <w:pPr>
        <w:jc w:val="center"/>
        <w:rPr>
          <w:b/>
        </w:rPr>
      </w:pPr>
      <w:r>
        <w:rPr>
          <w:b/>
          <w:sz w:val="32"/>
          <w:szCs w:val="32"/>
        </w:rPr>
        <w:t xml:space="preserve">Smart </w:t>
      </w:r>
      <w:r w:rsidR="00124FD8">
        <w:rPr>
          <w:b/>
          <w:sz w:val="32"/>
          <w:szCs w:val="32"/>
        </w:rPr>
        <w:t>Child</w:t>
      </w:r>
      <w:r>
        <w:rPr>
          <w:b/>
          <w:sz w:val="32"/>
          <w:szCs w:val="32"/>
        </w:rPr>
        <w:t xml:space="preserve"> Saving Pool Management</w:t>
      </w:r>
    </w:p>
    <w:p w14:paraId="1F09A29E" w14:textId="77777777" w:rsidR="004936F8" w:rsidRDefault="004936F8">
      <w:pPr>
        <w:jc w:val="center"/>
      </w:pPr>
    </w:p>
    <w:p w14:paraId="4FB04BE2" w14:textId="77777777" w:rsidR="004936F8" w:rsidRPr="00124FD8" w:rsidRDefault="00000000">
      <w:pPr>
        <w:jc w:val="center"/>
        <w:rPr>
          <w:b/>
          <w:bCs/>
          <w:sz w:val="26"/>
          <w:szCs w:val="26"/>
        </w:rPr>
      </w:pPr>
      <w:r w:rsidRPr="00124FD8">
        <w:rPr>
          <w:b/>
          <w:bCs/>
          <w:sz w:val="26"/>
          <w:szCs w:val="26"/>
        </w:rPr>
        <w:t>Phase II</w:t>
      </w:r>
    </w:p>
    <w:p w14:paraId="25AC4A25" w14:textId="77777777" w:rsidR="004936F8" w:rsidRDefault="004936F8">
      <w:pPr>
        <w:jc w:val="center"/>
      </w:pPr>
    </w:p>
    <w:p w14:paraId="253DAAC1" w14:textId="77777777" w:rsidR="00124FD8" w:rsidRDefault="00124FD8">
      <w:pPr>
        <w:jc w:val="center"/>
      </w:pPr>
    </w:p>
    <w:p w14:paraId="5DA52B2E" w14:textId="77777777" w:rsidR="004936F8" w:rsidRDefault="004936F8">
      <w:pPr>
        <w:jc w:val="center"/>
      </w:pPr>
    </w:p>
    <w:p w14:paraId="24767754" w14:textId="77777777" w:rsidR="004936F8" w:rsidRDefault="004936F8">
      <w:pPr>
        <w:jc w:val="center"/>
      </w:pPr>
    </w:p>
    <w:p w14:paraId="6FCC8F67" w14:textId="77777777" w:rsidR="004936F8" w:rsidRDefault="004936F8">
      <w:pPr>
        <w:jc w:val="center"/>
      </w:pPr>
    </w:p>
    <w:p w14:paraId="4A5ED0A4" w14:textId="2452969C" w:rsidR="004936F8" w:rsidRPr="00124FD8" w:rsidRDefault="00000000" w:rsidP="00124FD8">
      <w:pPr>
        <w:jc w:val="center"/>
        <w:rPr>
          <w:b/>
          <w:bCs/>
          <w:sz w:val="26"/>
          <w:szCs w:val="26"/>
        </w:rPr>
      </w:pPr>
      <w:r w:rsidRPr="00124FD8">
        <w:rPr>
          <w:b/>
          <w:bCs/>
          <w:sz w:val="26"/>
          <w:szCs w:val="26"/>
        </w:rPr>
        <w:t>Dr</w:t>
      </w:r>
      <w:r w:rsidR="00124FD8" w:rsidRPr="00124FD8">
        <w:rPr>
          <w:b/>
          <w:bCs/>
          <w:sz w:val="26"/>
          <w:szCs w:val="26"/>
        </w:rPr>
        <w:t xml:space="preserve">. </w:t>
      </w:r>
      <w:r w:rsidRPr="00124FD8">
        <w:rPr>
          <w:b/>
          <w:bCs/>
          <w:sz w:val="26"/>
          <w:szCs w:val="26"/>
        </w:rPr>
        <w:t xml:space="preserve">Yasser </w:t>
      </w:r>
      <w:proofErr w:type="spellStart"/>
      <w:r w:rsidRPr="00124FD8">
        <w:rPr>
          <w:b/>
          <w:bCs/>
          <w:sz w:val="26"/>
          <w:szCs w:val="26"/>
        </w:rPr>
        <w:t>Gadallah</w:t>
      </w:r>
      <w:proofErr w:type="spellEnd"/>
    </w:p>
    <w:p w14:paraId="3276FA59" w14:textId="77777777" w:rsidR="004936F8" w:rsidRDefault="004936F8" w:rsidP="00352DBA"/>
    <w:p w14:paraId="196EE8D9" w14:textId="77777777" w:rsidR="004936F8" w:rsidRDefault="004936F8" w:rsidP="00124FD8"/>
    <w:p w14:paraId="4EE78F5E" w14:textId="77777777" w:rsidR="004936F8" w:rsidRDefault="004936F8"/>
    <w:p w14:paraId="2473EE61" w14:textId="77777777" w:rsidR="004936F8" w:rsidRPr="00124FD8" w:rsidRDefault="00000000">
      <w:pPr>
        <w:jc w:val="center"/>
        <w:rPr>
          <w:b/>
          <w:bCs/>
          <w:sz w:val="24"/>
          <w:szCs w:val="24"/>
        </w:rPr>
      </w:pPr>
      <w:r w:rsidRPr="00124FD8">
        <w:rPr>
          <w:b/>
          <w:bCs/>
          <w:sz w:val="24"/>
          <w:szCs w:val="24"/>
        </w:rPr>
        <w:t>Hassan Mohamed 900202476</w:t>
      </w:r>
    </w:p>
    <w:p w14:paraId="0E8CC1EE" w14:textId="77777777" w:rsidR="004936F8" w:rsidRPr="00124FD8" w:rsidRDefault="00000000">
      <w:pPr>
        <w:jc w:val="center"/>
        <w:rPr>
          <w:b/>
          <w:bCs/>
          <w:sz w:val="24"/>
          <w:szCs w:val="24"/>
        </w:rPr>
      </w:pPr>
      <w:r w:rsidRPr="00124FD8">
        <w:rPr>
          <w:b/>
          <w:bCs/>
          <w:sz w:val="24"/>
          <w:szCs w:val="24"/>
        </w:rPr>
        <w:t>Ahmed Elsousy 900202388</w:t>
      </w:r>
    </w:p>
    <w:p w14:paraId="48F86DE6" w14:textId="77777777" w:rsidR="004936F8" w:rsidRPr="00124FD8" w:rsidRDefault="00000000">
      <w:pPr>
        <w:jc w:val="center"/>
        <w:rPr>
          <w:b/>
          <w:bCs/>
          <w:sz w:val="24"/>
          <w:szCs w:val="24"/>
        </w:rPr>
      </w:pPr>
      <w:r w:rsidRPr="00124FD8">
        <w:rPr>
          <w:b/>
          <w:bCs/>
          <w:sz w:val="24"/>
          <w:szCs w:val="24"/>
        </w:rPr>
        <w:t>Hammad Omar 900183939</w:t>
      </w:r>
    </w:p>
    <w:p w14:paraId="7D9CF15C" w14:textId="77777777" w:rsidR="004936F8" w:rsidRPr="00124FD8" w:rsidRDefault="00000000">
      <w:pPr>
        <w:jc w:val="center"/>
        <w:rPr>
          <w:b/>
          <w:bCs/>
          <w:sz w:val="24"/>
          <w:szCs w:val="24"/>
        </w:rPr>
      </w:pPr>
      <w:r w:rsidRPr="00124FD8">
        <w:rPr>
          <w:b/>
          <w:bCs/>
          <w:sz w:val="24"/>
          <w:szCs w:val="24"/>
        </w:rPr>
        <w:t>Sara Hassan 900193688</w:t>
      </w:r>
    </w:p>
    <w:p w14:paraId="08E44A57" w14:textId="77777777" w:rsidR="004936F8" w:rsidRDefault="004936F8"/>
    <w:p w14:paraId="6E93E915" w14:textId="77777777" w:rsidR="00124FD8" w:rsidRDefault="00124FD8"/>
    <w:p w14:paraId="2E1468B7" w14:textId="77777777" w:rsidR="00124FD8" w:rsidRDefault="00124FD8"/>
    <w:p w14:paraId="48F7DC74" w14:textId="77777777" w:rsidR="00124FD8" w:rsidRDefault="00124FD8"/>
    <w:p w14:paraId="5EA6F1F7" w14:textId="77777777" w:rsidR="00124FD8" w:rsidRDefault="00124FD8"/>
    <w:p w14:paraId="458F37DF" w14:textId="77777777" w:rsidR="00124FD8" w:rsidRDefault="00124FD8"/>
    <w:p w14:paraId="3B523DAB" w14:textId="77777777" w:rsidR="00124FD8" w:rsidRDefault="00124FD8"/>
    <w:p w14:paraId="39049F15" w14:textId="77777777" w:rsidR="004936F8" w:rsidRDefault="004936F8"/>
    <w:p w14:paraId="64AA398E" w14:textId="77777777" w:rsidR="00352DBA" w:rsidRDefault="00352DBA" w:rsidP="00352DBA">
      <w:pPr>
        <w:spacing w:line="480" w:lineRule="auto"/>
      </w:pPr>
    </w:p>
    <w:p w14:paraId="4D4EE593" w14:textId="78DD42E8" w:rsidR="00352DBA" w:rsidRDefault="00000000" w:rsidP="00352DBA">
      <w:pPr>
        <w:spacing w:line="480" w:lineRule="auto"/>
        <w:rPr>
          <w:rFonts w:ascii="Georgia" w:eastAsia="Georgia" w:hAnsi="Georgia" w:cs="Georgia"/>
          <w:sz w:val="28"/>
          <w:szCs w:val="28"/>
        </w:rPr>
      </w:pPr>
      <w:r>
        <w:rPr>
          <w:rFonts w:ascii="Georgia" w:eastAsia="Georgia" w:hAnsi="Georgia" w:cs="Georgia"/>
          <w:sz w:val="28"/>
          <w:szCs w:val="28"/>
        </w:rPr>
        <w:lastRenderedPageBreak/>
        <w:t>Table o</w:t>
      </w:r>
      <w:r w:rsidR="00352DBA">
        <w:rPr>
          <w:rFonts w:ascii="Georgia" w:eastAsia="Georgia" w:hAnsi="Georgia" w:cs="Georgia"/>
          <w:sz w:val="28"/>
          <w:szCs w:val="28"/>
        </w:rPr>
        <w:t xml:space="preserve">f Contents </w:t>
      </w:r>
    </w:p>
    <w:sdt>
      <w:sdtPr>
        <w:rPr>
          <w:caps w:val="0"/>
          <w:color w:val="auto"/>
          <w:spacing w:val="0"/>
          <w:sz w:val="20"/>
          <w:szCs w:val="20"/>
        </w:rPr>
        <w:id w:val="-1948920230"/>
        <w:docPartObj>
          <w:docPartGallery w:val="Table of Contents"/>
          <w:docPartUnique/>
        </w:docPartObj>
      </w:sdtPr>
      <w:sdtEndPr>
        <w:rPr>
          <w:b/>
          <w:bCs/>
          <w:noProof/>
        </w:rPr>
      </w:sdtEndPr>
      <w:sdtContent>
        <w:p w14:paraId="66CA061A" w14:textId="07BE241E" w:rsidR="00352DBA" w:rsidRDefault="00352DBA">
          <w:pPr>
            <w:pStyle w:val="TOCHeading"/>
          </w:pPr>
          <w:r>
            <w:t>Contents</w:t>
          </w:r>
        </w:p>
        <w:p w14:paraId="189F598A" w14:textId="1901B0D0" w:rsidR="00124FD8" w:rsidRDefault="00352DBA">
          <w:pPr>
            <w:pStyle w:val="TOC1"/>
            <w:tabs>
              <w:tab w:val="right" w:leader="dot" w:pos="9350"/>
            </w:tabs>
            <w:rPr>
              <w:noProof/>
              <w:kern w:val="2"/>
              <w:sz w:val="24"/>
              <w:szCs w:val="24"/>
              <w:lang w:val="en-US"/>
              <w14:ligatures w14:val="standardContextual"/>
            </w:rPr>
          </w:pPr>
          <w:r>
            <w:fldChar w:fldCharType="begin"/>
          </w:r>
          <w:r>
            <w:instrText xml:space="preserve"> TOC \o "1-3" \h \z \u </w:instrText>
          </w:r>
          <w:r>
            <w:fldChar w:fldCharType="separate"/>
          </w:r>
          <w:hyperlink w:anchor="_Toc161598532" w:history="1">
            <w:r w:rsidR="00124FD8" w:rsidRPr="005B59DF">
              <w:rPr>
                <w:rStyle w:val="Hyperlink"/>
                <w:noProof/>
              </w:rPr>
              <w:t>Motivation</w:t>
            </w:r>
            <w:r w:rsidR="00124FD8">
              <w:rPr>
                <w:noProof/>
                <w:webHidden/>
              </w:rPr>
              <w:tab/>
            </w:r>
            <w:r w:rsidR="00124FD8">
              <w:rPr>
                <w:noProof/>
                <w:webHidden/>
              </w:rPr>
              <w:fldChar w:fldCharType="begin"/>
            </w:r>
            <w:r w:rsidR="00124FD8">
              <w:rPr>
                <w:noProof/>
                <w:webHidden/>
              </w:rPr>
              <w:instrText xml:space="preserve"> PAGEREF _Toc161598532 \h </w:instrText>
            </w:r>
            <w:r w:rsidR="00124FD8">
              <w:rPr>
                <w:noProof/>
                <w:webHidden/>
              </w:rPr>
            </w:r>
            <w:r w:rsidR="00124FD8">
              <w:rPr>
                <w:noProof/>
                <w:webHidden/>
              </w:rPr>
              <w:fldChar w:fldCharType="separate"/>
            </w:r>
            <w:r w:rsidR="00124FD8">
              <w:rPr>
                <w:noProof/>
                <w:webHidden/>
              </w:rPr>
              <w:t>3</w:t>
            </w:r>
            <w:r w:rsidR="00124FD8">
              <w:rPr>
                <w:noProof/>
                <w:webHidden/>
              </w:rPr>
              <w:fldChar w:fldCharType="end"/>
            </w:r>
          </w:hyperlink>
        </w:p>
        <w:p w14:paraId="343AC376" w14:textId="3874AC54" w:rsidR="00124FD8" w:rsidRDefault="00000000">
          <w:pPr>
            <w:pStyle w:val="TOC1"/>
            <w:tabs>
              <w:tab w:val="right" w:leader="dot" w:pos="9350"/>
            </w:tabs>
            <w:rPr>
              <w:noProof/>
              <w:kern w:val="2"/>
              <w:sz w:val="24"/>
              <w:szCs w:val="24"/>
              <w:lang w:val="en-US"/>
              <w14:ligatures w14:val="standardContextual"/>
            </w:rPr>
          </w:pPr>
          <w:hyperlink w:anchor="_Toc161598533" w:history="1">
            <w:r w:rsidR="00124FD8" w:rsidRPr="005B59DF">
              <w:rPr>
                <w:rStyle w:val="Hyperlink"/>
                <w:noProof/>
              </w:rPr>
              <w:t>Description of Components</w:t>
            </w:r>
            <w:r w:rsidR="00124FD8">
              <w:rPr>
                <w:noProof/>
                <w:webHidden/>
              </w:rPr>
              <w:tab/>
            </w:r>
            <w:r w:rsidR="00124FD8">
              <w:rPr>
                <w:noProof/>
                <w:webHidden/>
              </w:rPr>
              <w:fldChar w:fldCharType="begin"/>
            </w:r>
            <w:r w:rsidR="00124FD8">
              <w:rPr>
                <w:noProof/>
                <w:webHidden/>
              </w:rPr>
              <w:instrText xml:space="preserve"> PAGEREF _Toc161598533 \h </w:instrText>
            </w:r>
            <w:r w:rsidR="00124FD8">
              <w:rPr>
                <w:noProof/>
                <w:webHidden/>
              </w:rPr>
            </w:r>
            <w:r w:rsidR="00124FD8">
              <w:rPr>
                <w:noProof/>
                <w:webHidden/>
              </w:rPr>
              <w:fldChar w:fldCharType="separate"/>
            </w:r>
            <w:r w:rsidR="00124FD8">
              <w:rPr>
                <w:noProof/>
                <w:webHidden/>
              </w:rPr>
              <w:t>4</w:t>
            </w:r>
            <w:r w:rsidR="00124FD8">
              <w:rPr>
                <w:noProof/>
                <w:webHidden/>
              </w:rPr>
              <w:fldChar w:fldCharType="end"/>
            </w:r>
          </w:hyperlink>
        </w:p>
        <w:p w14:paraId="4D694A2A" w14:textId="1E1EEA31" w:rsidR="00124FD8" w:rsidRDefault="00000000">
          <w:pPr>
            <w:pStyle w:val="TOC1"/>
            <w:tabs>
              <w:tab w:val="right" w:leader="dot" w:pos="9350"/>
            </w:tabs>
            <w:rPr>
              <w:noProof/>
              <w:kern w:val="2"/>
              <w:sz w:val="24"/>
              <w:szCs w:val="24"/>
              <w:lang w:val="en-US"/>
              <w14:ligatures w14:val="standardContextual"/>
            </w:rPr>
          </w:pPr>
          <w:hyperlink w:anchor="_Toc161598534" w:history="1">
            <w:r w:rsidR="00124FD8" w:rsidRPr="005B59DF">
              <w:rPr>
                <w:rStyle w:val="Hyperlink"/>
                <w:noProof/>
              </w:rPr>
              <w:t>System Architecture and Interaction</w:t>
            </w:r>
            <w:r w:rsidR="00124FD8">
              <w:rPr>
                <w:noProof/>
                <w:webHidden/>
              </w:rPr>
              <w:tab/>
            </w:r>
            <w:r w:rsidR="00124FD8">
              <w:rPr>
                <w:noProof/>
                <w:webHidden/>
              </w:rPr>
              <w:fldChar w:fldCharType="begin"/>
            </w:r>
            <w:r w:rsidR="00124FD8">
              <w:rPr>
                <w:noProof/>
                <w:webHidden/>
              </w:rPr>
              <w:instrText xml:space="preserve"> PAGEREF _Toc161598534 \h </w:instrText>
            </w:r>
            <w:r w:rsidR="00124FD8">
              <w:rPr>
                <w:noProof/>
                <w:webHidden/>
              </w:rPr>
            </w:r>
            <w:r w:rsidR="00124FD8">
              <w:rPr>
                <w:noProof/>
                <w:webHidden/>
              </w:rPr>
              <w:fldChar w:fldCharType="separate"/>
            </w:r>
            <w:r w:rsidR="00124FD8">
              <w:rPr>
                <w:noProof/>
                <w:webHidden/>
              </w:rPr>
              <w:t>4</w:t>
            </w:r>
            <w:r w:rsidR="00124FD8">
              <w:rPr>
                <w:noProof/>
                <w:webHidden/>
              </w:rPr>
              <w:fldChar w:fldCharType="end"/>
            </w:r>
          </w:hyperlink>
        </w:p>
        <w:p w14:paraId="5B4F099B" w14:textId="366CCDB3" w:rsidR="00124FD8" w:rsidRDefault="00000000">
          <w:pPr>
            <w:pStyle w:val="TOC1"/>
            <w:tabs>
              <w:tab w:val="right" w:leader="dot" w:pos="9350"/>
            </w:tabs>
            <w:rPr>
              <w:noProof/>
              <w:kern w:val="2"/>
              <w:sz w:val="24"/>
              <w:szCs w:val="24"/>
              <w:lang w:val="en-US"/>
              <w14:ligatures w14:val="standardContextual"/>
            </w:rPr>
          </w:pPr>
          <w:hyperlink w:anchor="_Toc161598535" w:history="1">
            <w:r w:rsidR="00124FD8" w:rsidRPr="005B59DF">
              <w:rPr>
                <w:rStyle w:val="Hyperlink"/>
                <w:noProof/>
              </w:rPr>
              <w:t>Block diagram</w:t>
            </w:r>
            <w:r w:rsidR="00124FD8">
              <w:rPr>
                <w:noProof/>
                <w:webHidden/>
              </w:rPr>
              <w:tab/>
            </w:r>
            <w:r w:rsidR="00124FD8">
              <w:rPr>
                <w:noProof/>
                <w:webHidden/>
              </w:rPr>
              <w:fldChar w:fldCharType="begin"/>
            </w:r>
            <w:r w:rsidR="00124FD8">
              <w:rPr>
                <w:noProof/>
                <w:webHidden/>
              </w:rPr>
              <w:instrText xml:space="preserve"> PAGEREF _Toc161598535 \h </w:instrText>
            </w:r>
            <w:r w:rsidR="00124FD8">
              <w:rPr>
                <w:noProof/>
                <w:webHidden/>
              </w:rPr>
            </w:r>
            <w:r w:rsidR="00124FD8">
              <w:rPr>
                <w:noProof/>
                <w:webHidden/>
              </w:rPr>
              <w:fldChar w:fldCharType="separate"/>
            </w:r>
            <w:r w:rsidR="00124FD8">
              <w:rPr>
                <w:noProof/>
                <w:webHidden/>
              </w:rPr>
              <w:t>5</w:t>
            </w:r>
            <w:r w:rsidR="00124FD8">
              <w:rPr>
                <w:noProof/>
                <w:webHidden/>
              </w:rPr>
              <w:fldChar w:fldCharType="end"/>
            </w:r>
          </w:hyperlink>
        </w:p>
        <w:p w14:paraId="02306777" w14:textId="795A9BA2" w:rsidR="00124FD8" w:rsidRDefault="00000000">
          <w:pPr>
            <w:pStyle w:val="TOC1"/>
            <w:tabs>
              <w:tab w:val="right" w:leader="dot" w:pos="9350"/>
            </w:tabs>
            <w:rPr>
              <w:noProof/>
              <w:kern w:val="2"/>
              <w:sz w:val="24"/>
              <w:szCs w:val="24"/>
              <w:lang w:val="en-US"/>
              <w14:ligatures w14:val="standardContextual"/>
            </w:rPr>
          </w:pPr>
          <w:hyperlink w:anchor="_Toc161598536" w:history="1">
            <w:r w:rsidR="00124FD8" w:rsidRPr="005B59DF">
              <w:rPr>
                <w:rStyle w:val="Hyperlink"/>
                <w:noProof/>
              </w:rPr>
              <w:t>Financial Projections</w:t>
            </w:r>
            <w:r w:rsidR="00124FD8">
              <w:rPr>
                <w:noProof/>
                <w:webHidden/>
              </w:rPr>
              <w:tab/>
            </w:r>
            <w:r w:rsidR="00124FD8">
              <w:rPr>
                <w:noProof/>
                <w:webHidden/>
              </w:rPr>
              <w:fldChar w:fldCharType="begin"/>
            </w:r>
            <w:r w:rsidR="00124FD8">
              <w:rPr>
                <w:noProof/>
                <w:webHidden/>
              </w:rPr>
              <w:instrText xml:space="preserve"> PAGEREF _Toc161598536 \h </w:instrText>
            </w:r>
            <w:r w:rsidR="00124FD8">
              <w:rPr>
                <w:noProof/>
                <w:webHidden/>
              </w:rPr>
            </w:r>
            <w:r w:rsidR="00124FD8">
              <w:rPr>
                <w:noProof/>
                <w:webHidden/>
              </w:rPr>
              <w:fldChar w:fldCharType="separate"/>
            </w:r>
            <w:r w:rsidR="00124FD8">
              <w:rPr>
                <w:noProof/>
                <w:webHidden/>
              </w:rPr>
              <w:t>6</w:t>
            </w:r>
            <w:r w:rsidR="00124FD8">
              <w:rPr>
                <w:noProof/>
                <w:webHidden/>
              </w:rPr>
              <w:fldChar w:fldCharType="end"/>
            </w:r>
          </w:hyperlink>
        </w:p>
        <w:p w14:paraId="15FDDFC7" w14:textId="2EE7D1E6" w:rsidR="00124FD8" w:rsidRDefault="00000000">
          <w:pPr>
            <w:pStyle w:val="TOC1"/>
            <w:tabs>
              <w:tab w:val="right" w:leader="dot" w:pos="9350"/>
            </w:tabs>
            <w:rPr>
              <w:noProof/>
              <w:kern w:val="2"/>
              <w:sz w:val="24"/>
              <w:szCs w:val="24"/>
              <w:lang w:val="en-US"/>
              <w14:ligatures w14:val="standardContextual"/>
            </w:rPr>
          </w:pPr>
          <w:hyperlink w:anchor="_Toc161598537" w:history="1">
            <w:r w:rsidR="00124FD8" w:rsidRPr="005B59DF">
              <w:rPr>
                <w:rStyle w:val="Hyperlink"/>
                <w:noProof/>
              </w:rPr>
              <w:t>Shipping:</w:t>
            </w:r>
            <w:r w:rsidR="00124FD8">
              <w:rPr>
                <w:noProof/>
                <w:webHidden/>
              </w:rPr>
              <w:tab/>
            </w:r>
            <w:r w:rsidR="00124FD8">
              <w:rPr>
                <w:noProof/>
                <w:webHidden/>
              </w:rPr>
              <w:fldChar w:fldCharType="begin"/>
            </w:r>
            <w:r w:rsidR="00124FD8">
              <w:rPr>
                <w:noProof/>
                <w:webHidden/>
              </w:rPr>
              <w:instrText xml:space="preserve"> PAGEREF _Toc161598537 \h </w:instrText>
            </w:r>
            <w:r w:rsidR="00124FD8">
              <w:rPr>
                <w:noProof/>
                <w:webHidden/>
              </w:rPr>
            </w:r>
            <w:r w:rsidR="00124FD8">
              <w:rPr>
                <w:noProof/>
                <w:webHidden/>
              </w:rPr>
              <w:fldChar w:fldCharType="separate"/>
            </w:r>
            <w:r w:rsidR="00124FD8">
              <w:rPr>
                <w:noProof/>
                <w:webHidden/>
              </w:rPr>
              <w:t>7</w:t>
            </w:r>
            <w:r w:rsidR="00124FD8">
              <w:rPr>
                <w:noProof/>
                <w:webHidden/>
              </w:rPr>
              <w:fldChar w:fldCharType="end"/>
            </w:r>
          </w:hyperlink>
        </w:p>
        <w:p w14:paraId="477E9AD4" w14:textId="2116E5A5" w:rsidR="00124FD8" w:rsidRDefault="00000000">
          <w:pPr>
            <w:pStyle w:val="TOC1"/>
            <w:tabs>
              <w:tab w:val="right" w:leader="dot" w:pos="9350"/>
            </w:tabs>
            <w:rPr>
              <w:noProof/>
              <w:kern w:val="2"/>
              <w:sz w:val="24"/>
              <w:szCs w:val="24"/>
              <w:lang w:val="en-US"/>
              <w14:ligatures w14:val="standardContextual"/>
            </w:rPr>
          </w:pPr>
          <w:hyperlink w:anchor="_Toc161598538" w:history="1">
            <w:r w:rsidR="00124FD8" w:rsidRPr="005B59DF">
              <w:rPr>
                <w:rStyle w:val="Hyperlink"/>
                <w:noProof/>
              </w:rPr>
              <w:t>Installation:</w:t>
            </w:r>
            <w:r w:rsidR="00124FD8">
              <w:rPr>
                <w:noProof/>
                <w:webHidden/>
              </w:rPr>
              <w:tab/>
            </w:r>
            <w:r w:rsidR="00124FD8">
              <w:rPr>
                <w:noProof/>
                <w:webHidden/>
              </w:rPr>
              <w:fldChar w:fldCharType="begin"/>
            </w:r>
            <w:r w:rsidR="00124FD8">
              <w:rPr>
                <w:noProof/>
                <w:webHidden/>
              </w:rPr>
              <w:instrText xml:space="preserve"> PAGEREF _Toc161598538 \h </w:instrText>
            </w:r>
            <w:r w:rsidR="00124FD8">
              <w:rPr>
                <w:noProof/>
                <w:webHidden/>
              </w:rPr>
            </w:r>
            <w:r w:rsidR="00124FD8">
              <w:rPr>
                <w:noProof/>
                <w:webHidden/>
              </w:rPr>
              <w:fldChar w:fldCharType="separate"/>
            </w:r>
            <w:r w:rsidR="00124FD8">
              <w:rPr>
                <w:noProof/>
                <w:webHidden/>
              </w:rPr>
              <w:t>7</w:t>
            </w:r>
            <w:r w:rsidR="00124FD8">
              <w:rPr>
                <w:noProof/>
                <w:webHidden/>
              </w:rPr>
              <w:fldChar w:fldCharType="end"/>
            </w:r>
          </w:hyperlink>
        </w:p>
        <w:p w14:paraId="5F069712" w14:textId="38A18D33" w:rsidR="00124FD8" w:rsidRDefault="00000000">
          <w:pPr>
            <w:pStyle w:val="TOC1"/>
            <w:tabs>
              <w:tab w:val="right" w:leader="dot" w:pos="9350"/>
            </w:tabs>
            <w:rPr>
              <w:noProof/>
              <w:kern w:val="2"/>
              <w:sz w:val="24"/>
              <w:szCs w:val="24"/>
              <w:lang w:val="en-US"/>
              <w14:ligatures w14:val="standardContextual"/>
            </w:rPr>
          </w:pPr>
          <w:hyperlink w:anchor="_Toc161598539" w:history="1">
            <w:r w:rsidR="00124FD8" w:rsidRPr="005B59DF">
              <w:rPr>
                <w:rStyle w:val="Hyperlink"/>
                <w:noProof/>
              </w:rPr>
              <w:t>Contributions:</w:t>
            </w:r>
            <w:r w:rsidR="00124FD8">
              <w:rPr>
                <w:noProof/>
                <w:webHidden/>
              </w:rPr>
              <w:tab/>
            </w:r>
            <w:r w:rsidR="00124FD8">
              <w:rPr>
                <w:noProof/>
                <w:webHidden/>
              </w:rPr>
              <w:fldChar w:fldCharType="begin"/>
            </w:r>
            <w:r w:rsidR="00124FD8">
              <w:rPr>
                <w:noProof/>
                <w:webHidden/>
              </w:rPr>
              <w:instrText xml:space="preserve"> PAGEREF _Toc161598539 \h </w:instrText>
            </w:r>
            <w:r w:rsidR="00124FD8">
              <w:rPr>
                <w:noProof/>
                <w:webHidden/>
              </w:rPr>
            </w:r>
            <w:r w:rsidR="00124FD8">
              <w:rPr>
                <w:noProof/>
                <w:webHidden/>
              </w:rPr>
              <w:fldChar w:fldCharType="separate"/>
            </w:r>
            <w:r w:rsidR="00124FD8">
              <w:rPr>
                <w:noProof/>
                <w:webHidden/>
              </w:rPr>
              <w:t>7</w:t>
            </w:r>
            <w:r w:rsidR="00124FD8">
              <w:rPr>
                <w:noProof/>
                <w:webHidden/>
              </w:rPr>
              <w:fldChar w:fldCharType="end"/>
            </w:r>
          </w:hyperlink>
        </w:p>
        <w:p w14:paraId="1ADE8880" w14:textId="15F4CB1E" w:rsidR="00124FD8" w:rsidRDefault="00000000">
          <w:pPr>
            <w:pStyle w:val="TOC1"/>
            <w:tabs>
              <w:tab w:val="right" w:leader="dot" w:pos="9350"/>
            </w:tabs>
            <w:rPr>
              <w:noProof/>
              <w:kern w:val="2"/>
              <w:sz w:val="24"/>
              <w:szCs w:val="24"/>
              <w:lang w:val="en-US"/>
              <w14:ligatures w14:val="standardContextual"/>
            </w:rPr>
          </w:pPr>
          <w:hyperlink w:anchor="_Toc161598540" w:history="1">
            <w:r w:rsidR="00124FD8" w:rsidRPr="005B59DF">
              <w:rPr>
                <w:rStyle w:val="Hyperlink"/>
                <w:noProof/>
              </w:rPr>
              <w:t>Final Design Notes:</w:t>
            </w:r>
            <w:r w:rsidR="00124FD8">
              <w:rPr>
                <w:noProof/>
                <w:webHidden/>
              </w:rPr>
              <w:tab/>
            </w:r>
            <w:r w:rsidR="00124FD8">
              <w:rPr>
                <w:noProof/>
                <w:webHidden/>
              </w:rPr>
              <w:fldChar w:fldCharType="begin"/>
            </w:r>
            <w:r w:rsidR="00124FD8">
              <w:rPr>
                <w:noProof/>
                <w:webHidden/>
              </w:rPr>
              <w:instrText xml:space="preserve"> PAGEREF _Toc161598540 \h </w:instrText>
            </w:r>
            <w:r w:rsidR="00124FD8">
              <w:rPr>
                <w:noProof/>
                <w:webHidden/>
              </w:rPr>
            </w:r>
            <w:r w:rsidR="00124FD8">
              <w:rPr>
                <w:noProof/>
                <w:webHidden/>
              </w:rPr>
              <w:fldChar w:fldCharType="separate"/>
            </w:r>
            <w:r w:rsidR="00124FD8">
              <w:rPr>
                <w:noProof/>
                <w:webHidden/>
              </w:rPr>
              <w:t>8</w:t>
            </w:r>
            <w:r w:rsidR="00124FD8">
              <w:rPr>
                <w:noProof/>
                <w:webHidden/>
              </w:rPr>
              <w:fldChar w:fldCharType="end"/>
            </w:r>
          </w:hyperlink>
        </w:p>
        <w:p w14:paraId="66274CBF" w14:textId="0E32F978" w:rsidR="00124FD8" w:rsidRDefault="00000000">
          <w:pPr>
            <w:pStyle w:val="TOC1"/>
            <w:tabs>
              <w:tab w:val="right" w:leader="dot" w:pos="9350"/>
            </w:tabs>
            <w:rPr>
              <w:noProof/>
              <w:kern w:val="2"/>
              <w:sz w:val="24"/>
              <w:szCs w:val="24"/>
              <w:lang w:val="en-US"/>
              <w14:ligatures w14:val="standardContextual"/>
            </w:rPr>
          </w:pPr>
          <w:hyperlink w:anchor="_Toc161598541" w:history="1">
            <w:r w:rsidR="00124FD8" w:rsidRPr="005B59DF">
              <w:rPr>
                <w:rStyle w:val="Hyperlink"/>
                <w:noProof/>
              </w:rPr>
              <w:t>References</w:t>
            </w:r>
            <w:r w:rsidR="00124FD8">
              <w:rPr>
                <w:noProof/>
                <w:webHidden/>
              </w:rPr>
              <w:tab/>
            </w:r>
            <w:r w:rsidR="00124FD8">
              <w:rPr>
                <w:noProof/>
                <w:webHidden/>
              </w:rPr>
              <w:fldChar w:fldCharType="begin"/>
            </w:r>
            <w:r w:rsidR="00124FD8">
              <w:rPr>
                <w:noProof/>
                <w:webHidden/>
              </w:rPr>
              <w:instrText xml:space="preserve"> PAGEREF _Toc161598541 \h </w:instrText>
            </w:r>
            <w:r w:rsidR="00124FD8">
              <w:rPr>
                <w:noProof/>
                <w:webHidden/>
              </w:rPr>
            </w:r>
            <w:r w:rsidR="00124FD8">
              <w:rPr>
                <w:noProof/>
                <w:webHidden/>
              </w:rPr>
              <w:fldChar w:fldCharType="separate"/>
            </w:r>
            <w:r w:rsidR="00124FD8">
              <w:rPr>
                <w:noProof/>
                <w:webHidden/>
              </w:rPr>
              <w:t>8</w:t>
            </w:r>
            <w:r w:rsidR="00124FD8">
              <w:rPr>
                <w:noProof/>
                <w:webHidden/>
              </w:rPr>
              <w:fldChar w:fldCharType="end"/>
            </w:r>
          </w:hyperlink>
        </w:p>
        <w:p w14:paraId="6F58FB25" w14:textId="0CB828B6" w:rsidR="00352DBA" w:rsidRDefault="00352DBA">
          <w:r>
            <w:rPr>
              <w:b/>
              <w:bCs/>
              <w:noProof/>
            </w:rPr>
            <w:fldChar w:fldCharType="end"/>
          </w:r>
        </w:p>
      </w:sdtContent>
    </w:sdt>
    <w:p w14:paraId="382014CF" w14:textId="77777777" w:rsidR="004936F8" w:rsidRDefault="004936F8">
      <w:pPr>
        <w:spacing w:line="480" w:lineRule="auto"/>
        <w:rPr>
          <w:rFonts w:ascii="Georgia" w:eastAsia="Georgia" w:hAnsi="Georgia" w:cs="Georgia"/>
          <w:sz w:val="28"/>
          <w:szCs w:val="28"/>
        </w:rPr>
      </w:pPr>
    </w:p>
    <w:p w14:paraId="4172220E" w14:textId="77777777" w:rsidR="00352DBA" w:rsidRDefault="00352DBA">
      <w:pPr>
        <w:spacing w:line="480" w:lineRule="auto"/>
        <w:rPr>
          <w:rFonts w:ascii="Georgia" w:eastAsia="Georgia" w:hAnsi="Georgia" w:cs="Georgia"/>
          <w:sz w:val="28"/>
          <w:szCs w:val="28"/>
        </w:rPr>
      </w:pPr>
    </w:p>
    <w:p w14:paraId="2D493A5D" w14:textId="77777777" w:rsidR="00352DBA" w:rsidRDefault="00352DBA">
      <w:pPr>
        <w:spacing w:line="480" w:lineRule="auto"/>
        <w:rPr>
          <w:rFonts w:ascii="Georgia" w:eastAsia="Georgia" w:hAnsi="Georgia" w:cs="Georgia"/>
          <w:sz w:val="24"/>
          <w:szCs w:val="24"/>
        </w:rPr>
      </w:pPr>
    </w:p>
    <w:p w14:paraId="41CB0B5C" w14:textId="77777777" w:rsidR="004936F8" w:rsidRDefault="004936F8">
      <w:pPr>
        <w:spacing w:line="480" w:lineRule="auto"/>
      </w:pPr>
    </w:p>
    <w:p w14:paraId="257FB12C" w14:textId="77777777" w:rsidR="004936F8" w:rsidRDefault="004936F8">
      <w:pPr>
        <w:spacing w:line="480" w:lineRule="auto"/>
      </w:pPr>
    </w:p>
    <w:p w14:paraId="2EBCBC47" w14:textId="77777777" w:rsidR="004936F8" w:rsidRDefault="004936F8">
      <w:pPr>
        <w:spacing w:line="480" w:lineRule="auto"/>
      </w:pPr>
    </w:p>
    <w:p w14:paraId="198FBAB9" w14:textId="77777777" w:rsidR="004936F8" w:rsidRDefault="004936F8">
      <w:pPr>
        <w:spacing w:line="480" w:lineRule="auto"/>
      </w:pPr>
    </w:p>
    <w:p w14:paraId="39FB1743" w14:textId="77777777" w:rsidR="004936F8" w:rsidRDefault="004936F8">
      <w:pPr>
        <w:spacing w:line="480" w:lineRule="auto"/>
      </w:pPr>
    </w:p>
    <w:p w14:paraId="70B826D3" w14:textId="77777777" w:rsidR="004936F8" w:rsidRDefault="004936F8">
      <w:pPr>
        <w:spacing w:line="480" w:lineRule="auto"/>
      </w:pPr>
    </w:p>
    <w:p w14:paraId="63B66369" w14:textId="77777777" w:rsidR="004936F8" w:rsidRDefault="004936F8">
      <w:pPr>
        <w:spacing w:line="480" w:lineRule="auto"/>
      </w:pPr>
    </w:p>
    <w:p w14:paraId="6710AF99" w14:textId="77777777" w:rsidR="004936F8" w:rsidRDefault="004936F8">
      <w:pPr>
        <w:spacing w:line="480" w:lineRule="auto"/>
      </w:pPr>
    </w:p>
    <w:p w14:paraId="062D7579" w14:textId="77777777" w:rsidR="004936F8" w:rsidRDefault="004936F8">
      <w:pPr>
        <w:spacing w:line="480" w:lineRule="auto"/>
      </w:pPr>
    </w:p>
    <w:p w14:paraId="19006439" w14:textId="77777777" w:rsidR="004936F8" w:rsidRDefault="004936F8">
      <w:pPr>
        <w:spacing w:line="480" w:lineRule="auto"/>
      </w:pPr>
    </w:p>
    <w:p w14:paraId="3F119A33" w14:textId="77777777" w:rsidR="004936F8" w:rsidRDefault="00000000" w:rsidP="00352DBA">
      <w:pPr>
        <w:pStyle w:val="Heading1"/>
      </w:pPr>
      <w:bookmarkStart w:id="0" w:name="_Toc161598532"/>
      <w:r>
        <w:t>Motivation</w:t>
      </w:r>
      <w:bookmarkEnd w:id="0"/>
    </w:p>
    <w:p w14:paraId="215578E9" w14:textId="7ABFBD0C" w:rsidR="004936F8" w:rsidRPr="00125EF8"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heme="majorBidi" w:eastAsia="Roboto" w:hAnsiTheme="majorBidi" w:cstheme="majorBidi"/>
          <w:color w:val="0D0D0D"/>
          <w:sz w:val="24"/>
          <w:szCs w:val="24"/>
        </w:rPr>
      </w:pPr>
      <w:r w:rsidRPr="00125EF8">
        <w:rPr>
          <w:rFonts w:asciiTheme="majorBidi" w:eastAsia="Roboto" w:hAnsiTheme="majorBidi" w:cstheme="majorBidi"/>
          <w:color w:val="0D0D0D"/>
          <w:sz w:val="24"/>
          <w:szCs w:val="24"/>
        </w:rPr>
        <w:t xml:space="preserve">Every year, tragic incidents of childhood drowning occur around the world, devastating </w:t>
      </w:r>
      <w:r w:rsidR="00352DBA" w:rsidRPr="00125EF8">
        <w:rPr>
          <w:rFonts w:asciiTheme="majorBidi" w:eastAsia="Roboto" w:hAnsiTheme="majorBidi" w:cstheme="majorBidi"/>
          <w:color w:val="0D0D0D"/>
          <w:sz w:val="24"/>
          <w:szCs w:val="24"/>
        </w:rPr>
        <w:t>families,</w:t>
      </w:r>
      <w:r w:rsidRPr="00125EF8">
        <w:rPr>
          <w:rFonts w:asciiTheme="majorBidi" w:eastAsia="Roboto" w:hAnsiTheme="majorBidi" w:cstheme="majorBidi"/>
          <w:color w:val="0D0D0D"/>
          <w:sz w:val="24"/>
          <w:szCs w:val="24"/>
        </w:rPr>
        <w:t xml:space="preserve"> and communities. Despite efforts to prevent such accidents, they persist as a significant public health concern. The alarming reality is that drowning is one of the leading causes of death among young children, especially those under the age of five. These incidents often happen suddenly and silently, leaving little time for intervention.</w:t>
      </w:r>
    </w:p>
    <w:p w14:paraId="670C4913" w14:textId="77777777" w:rsidR="004936F8" w:rsidRPr="00125EF8"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heme="majorBidi" w:eastAsia="Roboto" w:hAnsiTheme="majorBidi" w:cstheme="majorBidi"/>
          <w:color w:val="0D0D0D"/>
          <w:sz w:val="24"/>
          <w:szCs w:val="24"/>
        </w:rPr>
      </w:pPr>
      <w:r w:rsidRPr="00125EF8">
        <w:rPr>
          <w:rFonts w:asciiTheme="majorBidi" w:eastAsia="Roboto" w:hAnsiTheme="majorBidi" w:cstheme="majorBidi"/>
          <w:color w:val="0D0D0D"/>
          <w:sz w:val="24"/>
          <w:szCs w:val="24"/>
        </w:rPr>
        <w:t>Imagine a world where we could provide caregivers with an extra layer of protection, where the moment a child falls into water, swift action is taken to prevent tragedy.</w:t>
      </w:r>
    </w:p>
    <w:p w14:paraId="5D5C5436" w14:textId="77777777" w:rsidR="004936F8" w:rsidRPr="00125EF8"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heme="majorBidi" w:eastAsia="Roboto" w:hAnsiTheme="majorBidi" w:cstheme="majorBidi"/>
          <w:color w:val="0D0D0D"/>
          <w:sz w:val="24"/>
          <w:szCs w:val="24"/>
        </w:rPr>
      </w:pPr>
      <w:r w:rsidRPr="00125EF8">
        <w:rPr>
          <w:rFonts w:asciiTheme="majorBidi" w:eastAsia="Roboto" w:hAnsiTheme="majorBidi" w:cstheme="majorBidi"/>
          <w:color w:val="0D0D0D"/>
          <w:sz w:val="24"/>
          <w:szCs w:val="24"/>
        </w:rPr>
        <w:t>This is the inspiration behind our proposed project: developing a cutting-edge wireless sensor network system embedded within a wearable necklace designed specifically for young children. This necklace will be equipped with sensors capable of detecting immersion in water and promptly alerting caregivers or nearby authorities in real-time.</w:t>
      </w:r>
    </w:p>
    <w:p w14:paraId="3A17948D" w14:textId="77777777" w:rsidR="004936F8" w:rsidRPr="00125EF8"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heme="majorBidi" w:eastAsia="Roboto" w:hAnsiTheme="majorBidi" w:cstheme="majorBidi"/>
          <w:color w:val="0D0D0D"/>
          <w:sz w:val="24"/>
          <w:szCs w:val="24"/>
        </w:rPr>
      </w:pPr>
      <w:r w:rsidRPr="00125EF8">
        <w:rPr>
          <w:rFonts w:asciiTheme="majorBidi" w:eastAsia="Roboto" w:hAnsiTheme="majorBidi" w:cstheme="majorBidi"/>
          <w:color w:val="0D0D0D"/>
          <w:sz w:val="24"/>
          <w:szCs w:val="24"/>
        </w:rPr>
        <w:t>By leveraging the latest advancements in wireless sensor technology, our project aims to revolutionize drowning prevention efforts. Through meticulous design and rigorous testing, we seek to create a reliable and robust system that can accurately detect water immersion while minimizing false alarms.</w:t>
      </w:r>
    </w:p>
    <w:p w14:paraId="35AAC582" w14:textId="77777777" w:rsidR="004936F8" w:rsidRPr="00125EF8"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heme="majorBidi" w:eastAsia="Roboto" w:hAnsiTheme="majorBidi" w:cstheme="majorBidi"/>
          <w:color w:val="0D0D0D"/>
          <w:sz w:val="24"/>
          <w:szCs w:val="24"/>
        </w:rPr>
      </w:pPr>
      <w:r w:rsidRPr="00125EF8">
        <w:rPr>
          <w:rFonts w:asciiTheme="majorBidi" w:eastAsia="Roboto" w:hAnsiTheme="majorBidi" w:cstheme="majorBidi"/>
          <w:color w:val="0D0D0D"/>
          <w:sz w:val="24"/>
          <w:szCs w:val="24"/>
        </w:rPr>
        <w:t>The potential impact of this project is profound. Not only does it have the potential to save countless lives, but it also underscores the commitment to innovation and social responsibility. By empowering caregivers with a proactive tool to prevent childhood drowning, we can help create safer environments for our most vulnerable population.</w:t>
      </w:r>
    </w:p>
    <w:p w14:paraId="7367CF5C" w14:textId="77777777" w:rsidR="004936F8" w:rsidRDefault="004936F8">
      <w:pPr>
        <w:spacing w:line="480" w:lineRule="auto"/>
        <w:rPr>
          <w:sz w:val="24"/>
          <w:szCs w:val="24"/>
        </w:rPr>
      </w:pPr>
    </w:p>
    <w:p w14:paraId="47A4F470" w14:textId="77777777" w:rsidR="004936F8" w:rsidRDefault="004936F8">
      <w:pPr>
        <w:spacing w:line="480" w:lineRule="auto"/>
        <w:rPr>
          <w:sz w:val="24"/>
          <w:szCs w:val="24"/>
        </w:rPr>
      </w:pPr>
    </w:p>
    <w:p w14:paraId="7297F82F" w14:textId="392BC8E4" w:rsidR="004936F8" w:rsidRPr="00352DBA" w:rsidRDefault="00000000" w:rsidP="00352DBA">
      <w:pPr>
        <w:pStyle w:val="Heading1"/>
      </w:pPr>
      <w:bookmarkStart w:id="1" w:name="_Toc161598533"/>
      <w:r>
        <w:lastRenderedPageBreak/>
        <w:t>Description of Components</w:t>
      </w:r>
      <w:bookmarkEnd w:id="1"/>
    </w:p>
    <w:p w14:paraId="4B1908AD" w14:textId="77777777" w:rsidR="004936F8" w:rsidRDefault="00000000">
      <w:pPr>
        <w:numPr>
          <w:ilvl w:val="0"/>
          <w:numId w:val="3"/>
        </w:numPr>
        <w:spacing w:line="480" w:lineRule="auto"/>
        <w:rPr>
          <w:sz w:val="24"/>
          <w:szCs w:val="24"/>
        </w:rPr>
      </w:pPr>
      <w:r>
        <w:rPr>
          <w:sz w:val="24"/>
          <w:szCs w:val="24"/>
        </w:rPr>
        <w:t>Humidity Sensor: Detects the change in humidity of the environment to detect whether the baby is inside or outside the pool to prevent drowning incidents.</w:t>
      </w:r>
    </w:p>
    <w:p w14:paraId="1A6EBA61" w14:textId="77777777" w:rsidR="004936F8" w:rsidRDefault="00000000">
      <w:pPr>
        <w:numPr>
          <w:ilvl w:val="0"/>
          <w:numId w:val="3"/>
        </w:numPr>
        <w:spacing w:line="480" w:lineRule="auto"/>
        <w:rPr>
          <w:sz w:val="24"/>
          <w:szCs w:val="24"/>
        </w:rPr>
      </w:pPr>
      <w:r>
        <w:rPr>
          <w:sz w:val="24"/>
          <w:szCs w:val="24"/>
        </w:rPr>
        <w:t>Safety Monitoring &amp; Alert System: Processes data from humidity sensor and triggers alerts if a safety risk is detected.</w:t>
      </w:r>
    </w:p>
    <w:p w14:paraId="24F0D370" w14:textId="6B911DA9" w:rsidR="004936F8" w:rsidRDefault="00000000">
      <w:pPr>
        <w:numPr>
          <w:ilvl w:val="0"/>
          <w:numId w:val="3"/>
        </w:numPr>
        <w:spacing w:line="480" w:lineRule="auto"/>
        <w:rPr>
          <w:sz w:val="24"/>
          <w:szCs w:val="24"/>
        </w:rPr>
      </w:pPr>
      <w:r>
        <w:rPr>
          <w:sz w:val="24"/>
          <w:szCs w:val="24"/>
        </w:rPr>
        <w:t>Alarm System (</w:t>
      </w:r>
      <w:r w:rsidR="00352DBA">
        <w:rPr>
          <w:sz w:val="24"/>
          <w:szCs w:val="24"/>
        </w:rPr>
        <w:t>Audiovisual</w:t>
      </w:r>
      <w:r>
        <w:rPr>
          <w:sz w:val="24"/>
          <w:szCs w:val="24"/>
        </w:rPr>
        <w:t>): Alerts users to safety risks or system issues.</w:t>
      </w:r>
    </w:p>
    <w:p w14:paraId="45EC2C01" w14:textId="77777777" w:rsidR="004936F8" w:rsidRDefault="00000000">
      <w:pPr>
        <w:numPr>
          <w:ilvl w:val="0"/>
          <w:numId w:val="3"/>
        </w:numPr>
        <w:spacing w:line="480" w:lineRule="auto"/>
        <w:rPr>
          <w:sz w:val="24"/>
          <w:szCs w:val="24"/>
        </w:rPr>
      </w:pPr>
      <w:r>
        <w:rPr>
          <w:sz w:val="24"/>
          <w:szCs w:val="24"/>
        </w:rPr>
        <w:t>Wireless Communication &amp; Control Unit: Manages data transmission between sensors, buzzer, and the user interface. It also processes control logic.</w:t>
      </w:r>
    </w:p>
    <w:p w14:paraId="106104AC" w14:textId="77777777" w:rsidR="004936F8" w:rsidRDefault="00000000">
      <w:pPr>
        <w:numPr>
          <w:ilvl w:val="0"/>
          <w:numId w:val="3"/>
        </w:numPr>
        <w:spacing w:line="480" w:lineRule="auto"/>
        <w:rPr>
          <w:sz w:val="24"/>
          <w:szCs w:val="24"/>
        </w:rPr>
      </w:pPr>
      <w:r>
        <w:rPr>
          <w:sz w:val="24"/>
          <w:szCs w:val="24"/>
        </w:rPr>
        <w:t>User Interface (App/Web Portal): Allows users to monitor and receive notifications.</w:t>
      </w:r>
    </w:p>
    <w:p w14:paraId="484F9831" w14:textId="77777777" w:rsidR="004936F8" w:rsidRDefault="00000000" w:rsidP="00352DBA">
      <w:pPr>
        <w:pStyle w:val="Heading1"/>
      </w:pPr>
      <w:bookmarkStart w:id="2" w:name="_Toc161598534"/>
      <w:r>
        <w:t>System Architecture and Interaction</w:t>
      </w:r>
      <w:bookmarkEnd w:id="2"/>
    </w:p>
    <w:p w14:paraId="5C2A51EA" w14:textId="77777777" w:rsidR="00AF018F" w:rsidRPr="00AF018F" w:rsidRDefault="00AF018F" w:rsidP="00AF018F">
      <w:pPr>
        <w:spacing w:beforeAutospacing="1" w:after="100" w:afterAutospacing="1" w:line="240" w:lineRule="auto"/>
        <w:rPr>
          <w:rFonts w:ascii="Times New Roman" w:eastAsia="Times New Roman" w:hAnsi="Times New Roman" w:cs="Times New Roman"/>
          <w:sz w:val="24"/>
          <w:szCs w:val="24"/>
          <w:lang w:val="en-US"/>
        </w:rPr>
      </w:pPr>
      <w:r w:rsidRPr="00AF018F">
        <w:rPr>
          <w:rFonts w:ascii="Times New Roman" w:eastAsia="Times New Roman" w:hAnsi="Times New Roman" w:cs="Times New Roman"/>
          <w:sz w:val="24"/>
          <w:szCs w:val="24"/>
          <w:lang w:val="en-US"/>
        </w:rPr>
        <w:t>The system architecture utilizes a layered approach to facilitate real-time monitoring and alerting for drowning prevention. The architecture is realized through the interconnection of a wearable device, a home-based alert system, and a remote notification interface. Here's the breakdown according to the block diagram:</w:t>
      </w:r>
    </w:p>
    <w:p w14:paraId="5E955526" w14:textId="77777777" w:rsidR="00AF018F" w:rsidRPr="00AF018F" w:rsidRDefault="00AF018F" w:rsidP="00AF018F">
      <w:pPr>
        <w:spacing w:beforeAutospacing="1" w:after="100" w:afterAutospacing="1" w:line="240" w:lineRule="auto"/>
        <w:outlineLvl w:val="3"/>
        <w:rPr>
          <w:rFonts w:ascii="Times New Roman" w:eastAsia="Times New Roman" w:hAnsi="Times New Roman" w:cs="Times New Roman"/>
          <w:b/>
          <w:bCs/>
          <w:sz w:val="24"/>
          <w:szCs w:val="24"/>
          <w:lang w:val="en-US"/>
        </w:rPr>
      </w:pPr>
      <w:r w:rsidRPr="00AF018F">
        <w:rPr>
          <w:rFonts w:ascii="Times New Roman" w:eastAsia="Times New Roman" w:hAnsi="Times New Roman" w:cs="Times New Roman"/>
          <w:b/>
          <w:bCs/>
          <w:sz w:val="24"/>
          <w:szCs w:val="24"/>
          <w:lang w:val="en-US"/>
        </w:rPr>
        <w:t>1. Wearable Device Layer</w:t>
      </w:r>
    </w:p>
    <w:p w14:paraId="21F07629" w14:textId="77777777" w:rsidR="00AF018F" w:rsidRPr="00AF018F" w:rsidRDefault="00AF018F" w:rsidP="00AF018F">
      <w:pPr>
        <w:numPr>
          <w:ilvl w:val="0"/>
          <w:numId w:val="4"/>
        </w:numPr>
        <w:spacing w:beforeAutospacing="1" w:after="100" w:afterAutospacing="1" w:line="240" w:lineRule="auto"/>
        <w:rPr>
          <w:rFonts w:ascii="Times New Roman" w:eastAsia="Times New Roman" w:hAnsi="Times New Roman" w:cs="Times New Roman"/>
          <w:sz w:val="24"/>
          <w:szCs w:val="24"/>
          <w:lang w:val="en-US"/>
        </w:rPr>
      </w:pPr>
      <w:r w:rsidRPr="00AF018F">
        <w:rPr>
          <w:rFonts w:ascii="Times New Roman" w:eastAsia="Times New Roman" w:hAnsi="Times New Roman" w:cs="Times New Roman"/>
          <w:b/>
          <w:bCs/>
          <w:sz w:val="24"/>
          <w:szCs w:val="24"/>
          <w:lang w:val="en-US"/>
        </w:rPr>
        <w:t>Humidity Sensor (DHT-11):</w:t>
      </w:r>
      <w:r w:rsidRPr="00AF018F">
        <w:rPr>
          <w:rFonts w:ascii="Times New Roman" w:eastAsia="Times New Roman" w:hAnsi="Times New Roman" w:cs="Times New Roman"/>
          <w:sz w:val="24"/>
          <w:szCs w:val="24"/>
          <w:lang w:val="en-US"/>
        </w:rPr>
        <w:t xml:space="preserve"> Attached to the ESP8266 module within the necklace, this sensor is responsible for detecting changes in humidity, indicating potential immersion in water.</w:t>
      </w:r>
    </w:p>
    <w:p w14:paraId="20F1D731" w14:textId="77777777" w:rsidR="00AF018F" w:rsidRPr="00AF018F" w:rsidRDefault="00AF018F" w:rsidP="00AF018F">
      <w:pPr>
        <w:numPr>
          <w:ilvl w:val="0"/>
          <w:numId w:val="4"/>
        </w:numPr>
        <w:spacing w:beforeAutospacing="1" w:after="100" w:afterAutospacing="1" w:line="240" w:lineRule="auto"/>
        <w:rPr>
          <w:rFonts w:ascii="Times New Roman" w:eastAsia="Times New Roman" w:hAnsi="Times New Roman" w:cs="Times New Roman"/>
          <w:sz w:val="24"/>
          <w:szCs w:val="24"/>
          <w:lang w:val="en-US"/>
        </w:rPr>
      </w:pPr>
      <w:r w:rsidRPr="00AF018F">
        <w:rPr>
          <w:rFonts w:ascii="Times New Roman" w:eastAsia="Times New Roman" w:hAnsi="Times New Roman" w:cs="Times New Roman"/>
          <w:b/>
          <w:bCs/>
          <w:sz w:val="24"/>
          <w:szCs w:val="24"/>
          <w:lang w:val="en-US"/>
        </w:rPr>
        <w:t>ESP8266 Microcontroller:</w:t>
      </w:r>
      <w:r w:rsidRPr="00AF018F">
        <w:rPr>
          <w:rFonts w:ascii="Times New Roman" w:eastAsia="Times New Roman" w:hAnsi="Times New Roman" w:cs="Times New Roman"/>
          <w:sz w:val="24"/>
          <w:szCs w:val="24"/>
          <w:lang w:val="en-US"/>
        </w:rPr>
        <w:t xml:space="preserve"> This is the core processor within the necklace that continuously reads the data from the humidity sensor via the D2 pin. It has built-in Wi-Fi capability, enabling it to connect to the internet through the Blynk Cloud service.</w:t>
      </w:r>
    </w:p>
    <w:p w14:paraId="78D93389" w14:textId="77777777" w:rsidR="00AF018F" w:rsidRPr="00AF018F" w:rsidRDefault="00AF018F" w:rsidP="00AF018F">
      <w:pPr>
        <w:spacing w:beforeAutospacing="1" w:after="100" w:afterAutospacing="1" w:line="240" w:lineRule="auto"/>
        <w:outlineLvl w:val="3"/>
        <w:rPr>
          <w:rFonts w:ascii="Times New Roman" w:eastAsia="Times New Roman" w:hAnsi="Times New Roman" w:cs="Times New Roman"/>
          <w:b/>
          <w:bCs/>
          <w:sz w:val="24"/>
          <w:szCs w:val="24"/>
          <w:lang w:val="en-US"/>
        </w:rPr>
      </w:pPr>
      <w:r w:rsidRPr="00AF018F">
        <w:rPr>
          <w:rFonts w:ascii="Times New Roman" w:eastAsia="Times New Roman" w:hAnsi="Times New Roman" w:cs="Times New Roman"/>
          <w:b/>
          <w:bCs/>
          <w:sz w:val="24"/>
          <w:szCs w:val="24"/>
          <w:lang w:val="en-US"/>
        </w:rPr>
        <w:t>2. Home Alert System Layer</w:t>
      </w:r>
    </w:p>
    <w:p w14:paraId="3F9B0C93" w14:textId="77777777" w:rsidR="00AF018F" w:rsidRPr="00AF018F" w:rsidRDefault="00AF018F" w:rsidP="00AF018F">
      <w:pPr>
        <w:numPr>
          <w:ilvl w:val="0"/>
          <w:numId w:val="5"/>
        </w:numPr>
        <w:spacing w:beforeAutospacing="1" w:after="100" w:afterAutospacing="1" w:line="240" w:lineRule="auto"/>
        <w:rPr>
          <w:rFonts w:ascii="Times New Roman" w:eastAsia="Times New Roman" w:hAnsi="Times New Roman" w:cs="Times New Roman"/>
          <w:sz w:val="24"/>
          <w:szCs w:val="24"/>
          <w:lang w:val="en-US"/>
        </w:rPr>
      </w:pPr>
      <w:r w:rsidRPr="00AF018F">
        <w:rPr>
          <w:rFonts w:ascii="Times New Roman" w:eastAsia="Times New Roman" w:hAnsi="Times New Roman" w:cs="Times New Roman"/>
          <w:b/>
          <w:bCs/>
          <w:sz w:val="24"/>
          <w:szCs w:val="24"/>
          <w:lang w:val="en-US"/>
        </w:rPr>
        <w:t xml:space="preserve">ESP8266-01 </w:t>
      </w:r>
      <w:proofErr w:type="spellStart"/>
      <w:r w:rsidRPr="00AF018F">
        <w:rPr>
          <w:rFonts w:ascii="Times New Roman" w:eastAsia="Times New Roman" w:hAnsi="Times New Roman" w:cs="Times New Roman"/>
          <w:b/>
          <w:bCs/>
          <w:sz w:val="24"/>
          <w:szCs w:val="24"/>
          <w:lang w:val="en-US"/>
        </w:rPr>
        <w:t>WiFi</w:t>
      </w:r>
      <w:proofErr w:type="spellEnd"/>
      <w:r w:rsidRPr="00AF018F">
        <w:rPr>
          <w:rFonts w:ascii="Times New Roman" w:eastAsia="Times New Roman" w:hAnsi="Times New Roman" w:cs="Times New Roman"/>
          <w:b/>
          <w:bCs/>
          <w:sz w:val="24"/>
          <w:szCs w:val="24"/>
          <w:lang w:val="en-US"/>
        </w:rPr>
        <w:t xml:space="preserve"> Module:</w:t>
      </w:r>
      <w:r w:rsidRPr="00AF018F">
        <w:rPr>
          <w:rFonts w:ascii="Times New Roman" w:eastAsia="Times New Roman" w:hAnsi="Times New Roman" w:cs="Times New Roman"/>
          <w:sz w:val="24"/>
          <w:szCs w:val="24"/>
          <w:lang w:val="en-US"/>
        </w:rPr>
        <w:t xml:space="preserve"> Acts as a bridge between the necklace and the home alert system. It receives signals from the ESP8266 in the necklace and forwards the data to the Arduino.</w:t>
      </w:r>
    </w:p>
    <w:p w14:paraId="3A3E3C58" w14:textId="77777777" w:rsidR="00AF018F" w:rsidRPr="00AF018F" w:rsidRDefault="00AF018F" w:rsidP="00AF018F">
      <w:pPr>
        <w:numPr>
          <w:ilvl w:val="0"/>
          <w:numId w:val="5"/>
        </w:numPr>
        <w:spacing w:beforeAutospacing="1" w:after="100" w:afterAutospacing="1" w:line="240" w:lineRule="auto"/>
        <w:rPr>
          <w:rFonts w:ascii="Times New Roman" w:eastAsia="Times New Roman" w:hAnsi="Times New Roman" w:cs="Times New Roman"/>
          <w:sz w:val="24"/>
          <w:szCs w:val="24"/>
          <w:lang w:val="en-US"/>
        </w:rPr>
      </w:pPr>
      <w:r w:rsidRPr="00AF018F">
        <w:rPr>
          <w:rFonts w:ascii="Times New Roman" w:eastAsia="Times New Roman" w:hAnsi="Times New Roman" w:cs="Times New Roman"/>
          <w:b/>
          <w:bCs/>
          <w:sz w:val="24"/>
          <w:szCs w:val="24"/>
          <w:lang w:val="en-US"/>
        </w:rPr>
        <w:t>Arduino Microcontroller:</w:t>
      </w:r>
      <w:r w:rsidRPr="00AF018F">
        <w:rPr>
          <w:rFonts w:ascii="Times New Roman" w:eastAsia="Times New Roman" w:hAnsi="Times New Roman" w:cs="Times New Roman"/>
          <w:sz w:val="24"/>
          <w:szCs w:val="24"/>
          <w:lang w:val="en-US"/>
        </w:rPr>
        <w:t xml:space="preserve"> This microcontroller is the central unit at home. It processes the data received from the ESP8266-01 module through RX-TX (serial communication) and determines if an alert should be triggered.</w:t>
      </w:r>
    </w:p>
    <w:p w14:paraId="009DC6C0" w14:textId="77777777" w:rsidR="00AF018F" w:rsidRPr="00AF018F" w:rsidRDefault="00AF018F" w:rsidP="00AF018F">
      <w:pPr>
        <w:numPr>
          <w:ilvl w:val="0"/>
          <w:numId w:val="5"/>
        </w:numPr>
        <w:spacing w:beforeAutospacing="1" w:after="100" w:afterAutospacing="1" w:line="240" w:lineRule="auto"/>
        <w:rPr>
          <w:rFonts w:ascii="Times New Roman" w:eastAsia="Times New Roman" w:hAnsi="Times New Roman" w:cs="Times New Roman"/>
          <w:sz w:val="24"/>
          <w:szCs w:val="24"/>
          <w:lang w:val="en-US"/>
        </w:rPr>
      </w:pPr>
      <w:r w:rsidRPr="00AF018F">
        <w:rPr>
          <w:rFonts w:ascii="Times New Roman" w:eastAsia="Times New Roman" w:hAnsi="Times New Roman" w:cs="Times New Roman"/>
          <w:b/>
          <w:bCs/>
          <w:sz w:val="24"/>
          <w:szCs w:val="24"/>
          <w:lang w:val="en-US"/>
        </w:rPr>
        <w:lastRenderedPageBreak/>
        <w:t>Buzzer (connected to pin D8):</w:t>
      </w:r>
      <w:r w:rsidRPr="00AF018F">
        <w:rPr>
          <w:rFonts w:ascii="Times New Roman" w:eastAsia="Times New Roman" w:hAnsi="Times New Roman" w:cs="Times New Roman"/>
          <w:sz w:val="24"/>
          <w:szCs w:val="24"/>
          <w:lang w:val="en-US"/>
        </w:rPr>
        <w:t xml:space="preserve"> The Arduino activates the buzzer if the moisture level exceeds the threshold, indicating the child is in the water, producing an audible alarm.</w:t>
      </w:r>
    </w:p>
    <w:p w14:paraId="3FDE71DE" w14:textId="77777777" w:rsidR="00AF018F" w:rsidRPr="00AF018F" w:rsidRDefault="00AF018F" w:rsidP="00AF018F">
      <w:pPr>
        <w:numPr>
          <w:ilvl w:val="0"/>
          <w:numId w:val="5"/>
        </w:numPr>
        <w:spacing w:beforeAutospacing="1" w:after="100" w:afterAutospacing="1" w:line="240" w:lineRule="auto"/>
        <w:rPr>
          <w:rFonts w:ascii="Times New Roman" w:eastAsia="Times New Roman" w:hAnsi="Times New Roman" w:cs="Times New Roman"/>
          <w:sz w:val="24"/>
          <w:szCs w:val="24"/>
          <w:lang w:val="en-US"/>
        </w:rPr>
      </w:pPr>
      <w:r w:rsidRPr="00AF018F">
        <w:rPr>
          <w:rFonts w:ascii="Times New Roman" w:eastAsia="Times New Roman" w:hAnsi="Times New Roman" w:cs="Times New Roman"/>
          <w:b/>
          <w:bCs/>
          <w:sz w:val="24"/>
          <w:szCs w:val="24"/>
          <w:lang w:val="en-US"/>
        </w:rPr>
        <w:t>Alarm LEDs (connected to pin D9):</w:t>
      </w:r>
      <w:r w:rsidRPr="00AF018F">
        <w:rPr>
          <w:rFonts w:ascii="Times New Roman" w:eastAsia="Times New Roman" w:hAnsi="Times New Roman" w:cs="Times New Roman"/>
          <w:sz w:val="24"/>
          <w:szCs w:val="24"/>
          <w:lang w:val="en-US"/>
        </w:rPr>
        <w:t xml:space="preserve"> Alongside the buzzer, visual alerts are provided by LEDs that flash when the Arduino activates the alarm system.</w:t>
      </w:r>
    </w:p>
    <w:p w14:paraId="53C31B61" w14:textId="77777777" w:rsidR="00AF018F" w:rsidRPr="00AF018F" w:rsidRDefault="00AF018F" w:rsidP="00AF018F">
      <w:pPr>
        <w:spacing w:beforeAutospacing="1" w:after="100" w:afterAutospacing="1" w:line="240" w:lineRule="auto"/>
        <w:outlineLvl w:val="3"/>
        <w:rPr>
          <w:rFonts w:ascii="Times New Roman" w:eastAsia="Times New Roman" w:hAnsi="Times New Roman" w:cs="Times New Roman"/>
          <w:b/>
          <w:bCs/>
          <w:sz w:val="24"/>
          <w:szCs w:val="24"/>
          <w:lang w:val="en-US"/>
        </w:rPr>
      </w:pPr>
      <w:r w:rsidRPr="00AF018F">
        <w:rPr>
          <w:rFonts w:ascii="Times New Roman" w:eastAsia="Times New Roman" w:hAnsi="Times New Roman" w:cs="Times New Roman"/>
          <w:b/>
          <w:bCs/>
          <w:sz w:val="24"/>
          <w:szCs w:val="24"/>
          <w:lang w:val="en-US"/>
        </w:rPr>
        <w:t>3. Remote Notification Layer</w:t>
      </w:r>
    </w:p>
    <w:p w14:paraId="7EFE3359" w14:textId="77777777" w:rsidR="00AF018F" w:rsidRPr="00AF018F" w:rsidRDefault="00AF018F" w:rsidP="00AF018F">
      <w:pPr>
        <w:numPr>
          <w:ilvl w:val="0"/>
          <w:numId w:val="6"/>
        </w:numPr>
        <w:spacing w:beforeAutospacing="1" w:after="100" w:afterAutospacing="1" w:line="240" w:lineRule="auto"/>
        <w:rPr>
          <w:rFonts w:ascii="Times New Roman" w:eastAsia="Times New Roman" w:hAnsi="Times New Roman" w:cs="Times New Roman"/>
          <w:sz w:val="24"/>
          <w:szCs w:val="24"/>
          <w:lang w:val="en-US"/>
        </w:rPr>
      </w:pPr>
      <w:r w:rsidRPr="00AF018F">
        <w:rPr>
          <w:rFonts w:ascii="Times New Roman" w:eastAsia="Times New Roman" w:hAnsi="Times New Roman" w:cs="Times New Roman"/>
          <w:b/>
          <w:bCs/>
          <w:sz w:val="24"/>
          <w:szCs w:val="24"/>
          <w:lang w:val="en-US"/>
        </w:rPr>
        <w:t>Blynk IoT App:</w:t>
      </w:r>
      <w:r w:rsidRPr="00AF018F">
        <w:rPr>
          <w:rFonts w:ascii="Times New Roman" w:eastAsia="Times New Roman" w:hAnsi="Times New Roman" w:cs="Times New Roman"/>
          <w:sz w:val="24"/>
          <w:szCs w:val="24"/>
          <w:lang w:val="en-US"/>
        </w:rPr>
        <w:t xml:space="preserve"> A mobile application that allows the caregiver to monitor the system remotely. The ESP8266 in the necklace sends data to the Blynk Cloud, which can be accessed in real-time via the app.</w:t>
      </w:r>
    </w:p>
    <w:p w14:paraId="7904D8BC" w14:textId="77777777" w:rsidR="00AF018F" w:rsidRDefault="00AF018F" w:rsidP="00AF018F">
      <w:pPr>
        <w:numPr>
          <w:ilvl w:val="0"/>
          <w:numId w:val="6"/>
        </w:numPr>
        <w:spacing w:beforeAutospacing="1" w:after="100" w:afterAutospacing="1" w:line="240" w:lineRule="auto"/>
        <w:rPr>
          <w:rFonts w:ascii="Times New Roman" w:eastAsia="Times New Roman" w:hAnsi="Times New Roman" w:cs="Times New Roman"/>
          <w:sz w:val="24"/>
          <w:szCs w:val="24"/>
          <w:lang w:val="en-US"/>
        </w:rPr>
      </w:pPr>
      <w:r w:rsidRPr="00AF018F">
        <w:rPr>
          <w:rFonts w:ascii="Times New Roman" w:eastAsia="Times New Roman" w:hAnsi="Times New Roman" w:cs="Times New Roman"/>
          <w:b/>
          <w:bCs/>
          <w:sz w:val="24"/>
          <w:szCs w:val="24"/>
          <w:lang w:val="en-US"/>
        </w:rPr>
        <w:t>Phone Alert Notification:</w:t>
      </w:r>
      <w:r w:rsidRPr="00AF018F">
        <w:rPr>
          <w:rFonts w:ascii="Times New Roman" w:eastAsia="Times New Roman" w:hAnsi="Times New Roman" w:cs="Times New Roman"/>
          <w:sz w:val="24"/>
          <w:szCs w:val="24"/>
          <w:lang w:val="en-US"/>
        </w:rPr>
        <w:t xml:space="preserve"> In the event of an alarm, the Blynk App sends a push notification to the caregiver's smartphone, alerting them immediately of the potential danger.</w:t>
      </w:r>
    </w:p>
    <w:p w14:paraId="526D781A" w14:textId="77777777" w:rsidR="00C47B19" w:rsidRDefault="00C47B19" w:rsidP="00C47B19">
      <w:pPr>
        <w:keepNext/>
        <w:spacing w:beforeAutospacing="1" w:after="100" w:afterAutospacing="1" w:line="240" w:lineRule="auto"/>
        <w:ind w:left="720"/>
        <w:jc w:val="center"/>
      </w:pPr>
      <w:r w:rsidRPr="00C47B19">
        <w:drawing>
          <wp:inline distT="0" distB="0" distL="0" distR="0" wp14:anchorId="1AEA6265" wp14:editId="05EA55F6">
            <wp:extent cx="5240620" cy="1363345"/>
            <wp:effectExtent l="0" t="0" r="0" b="8255"/>
            <wp:docPr id="1580178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78352" name="Picture 1" descr="A screenshot of a computer&#10;&#10;Description automatically generated"/>
                    <pic:cNvPicPr/>
                  </pic:nvPicPr>
                  <pic:blipFill>
                    <a:blip r:embed="rId7"/>
                    <a:stretch>
                      <a:fillRect/>
                    </a:stretch>
                  </pic:blipFill>
                  <pic:spPr>
                    <a:xfrm>
                      <a:off x="0" y="0"/>
                      <a:ext cx="5262349" cy="1368998"/>
                    </a:xfrm>
                    <a:prstGeom prst="rect">
                      <a:avLst/>
                    </a:prstGeom>
                  </pic:spPr>
                </pic:pic>
              </a:graphicData>
            </a:graphic>
          </wp:inline>
        </w:drawing>
      </w:r>
    </w:p>
    <w:p w14:paraId="27B6B8F6" w14:textId="0BEFF504" w:rsidR="00125EF8" w:rsidRPr="00C47B19" w:rsidRDefault="00C47B19" w:rsidP="00C47B19">
      <w:pPr>
        <w:pStyle w:val="Caption"/>
        <w:jc w:val="center"/>
        <w:rPr>
          <w:rFonts w:asciiTheme="majorBidi" w:eastAsia="Times New Roman" w:hAnsiTheme="majorBidi" w:cstheme="majorBidi"/>
          <w:sz w:val="32"/>
          <w:szCs w:val="32"/>
          <w:lang w:val="en-US"/>
        </w:rPr>
      </w:pPr>
      <w:r w:rsidRPr="00C47B19">
        <w:rPr>
          <w:rFonts w:asciiTheme="majorBidi" w:hAnsiTheme="majorBidi" w:cstheme="majorBidi"/>
          <w:sz w:val="20"/>
          <w:szCs w:val="20"/>
        </w:rPr>
        <w:t xml:space="preserve">Figure </w:t>
      </w:r>
      <w:r w:rsidRPr="00C47B19">
        <w:rPr>
          <w:rFonts w:asciiTheme="majorBidi" w:hAnsiTheme="majorBidi" w:cstheme="majorBidi"/>
          <w:sz w:val="20"/>
          <w:szCs w:val="20"/>
        </w:rPr>
        <w:fldChar w:fldCharType="begin"/>
      </w:r>
      <w:r w:rsidRPr="00C47B19">
        <w:rPr>
          <w:rFonts w:asciiTheme="majorBidi" w:hAnsiTheme="majorBidi" w:cstheme="majorBidi"/>
          <w:sz w:val="20"/>
          <w:szCs w:val="20"/>
        </w:rPr>
        <w:instrText xml:space="preserve"> SEQ Figure \* ARABIC </w:instrText>
      </w:r>
      <w:r w:rsidRPr="00C47B19">
        <w:rPr>
          <w:rFonts w:asciiTheme="majorBidi" w:hAnsiTheme="majorBidi" w:cstheme="majorBidi"/>
          <w:sz w:val="20"/>
          <w:szCs w:val="20"/>
        </w:rPr>
        <w:fldChar w:fldCharType="separate"/>
      </w:r>
      <w:r w:rsidRPr="00C47B19">
        <w:rPr>
          <w:rFonts w:asciiTheme="majorBidi" w:hAnsiTheme="majorBidi" w:cstheme="majorBidi"/>
          <w:noProof/>
          <w:sz w:val="20"/>
          <w:szCs w:val="20"/>
        </w:rPr>
        <w:t>1</w:t>
      </w:r>
      <w:r w:rsidRPr="00C47B19">
        <w:rPr>
          <w:rFonts w:asciiTheme="majorBidi" w:hAnsiTheme="majorBidi" w:cstheme="majorBidi"/>
          <w:sz w:val="20"/>
          <w:szCs w:val="20"/>
        </w:rPr>
        <w:fldChar w:fldCharType="end"/>
      </w:r>
      <w:r w:rsidRPr="00C47B19">
        <w:rPr>
          <w:rFonts w:asciiTheme="majorBidi" w:hAnsiTheme="majorBidi" w:cstheme="majorBidi"/>
          <w:sz w:val="20"/>
          <w:szCs w:val="20"/>
          <w:lang w:val="en-US"/>
        </w:rPr>
        <w:t>: Blynk Alert Notification Example</w:t>
      </w:r>
    </w:p>
    <w:p w14:paraId="49FBAACB" w14:textId="77777777" w:rsidR="00AF018F" w:rsidRPr="00AF018F" w:rsidRDefault="00AF018F" w:rsidP="00AF018F">
      <w:pPr>
        <w:spacing w:beforeAutospacing="1" w:after="100" w:afterAutospacing="1" w:line="240" w:lineRule="auto"/>
        <w:outlineLvl w:val="2"/>
        <w:rPr>
          <w:rFonts w:ascii="Times New Roman" w:eastAsia="Times New Roman" w:hAnsi="Times New Roman" w:cs="Times New Roman"/>
          <w:b/>
          <w:bCs/>
          <w:sz w:val="27"/>
          <w:szCs w:val="27"/>
          <w:lang w:val="en-US"/>
        </w:rPr>
      </w:pPr>
      <w:r w:rsidRPr="00AF018F">
        <w:rPr>
          <w:rFonts w:ascii="Times New Roman" w:eastAsia="Times New Roman" w:hAnsi="Times New Roman" w:cs="Times New Roman"/>
          <w:b/>
          <w:bCs/>
          <w:sz w:val="27"/>
          <w:szCs w:val="27"/>
          <w:lang w:val="en-US"/>
        </w:rPr>
        <w:t>System Interaction Flow</w:t>
      </w:r>
    </w:p>
    <w:p w14:paraId="56D40962" w14:textId="77777777" w:rsidR="00AF018F" w:rsidRPr="00AF018F" w:rsidRDefault="00AF018F" w:rsidP="00AF018F">
      <w:pPr>
        <w:numPr>
          <w:ilvl w:val="0"/>
          <w:numId w:val="7"/>
        </w:numPr>
        <w:spacing w:beforeAutospacing="1" w:after="100" w:afterAutospacing="1" w:line="240" w:lineRule="auto"/>
        <w:rPr>
          <w:rFonts w:ascii="Times New Roman" w:eastAsia="Times New Roman" w:hAnsi="Times New Roman" w:cs="Times New Roman"/>
          <w:sz w:val="24"/>
          <w:szCs w:val="24"/>
          <w:lang w:val="en-US"/>
        </w:rPr>
      </w:pPr>
      <w:r w:rsidRPr="00AF018F">
        <w:rPr>
          <w:rFonts w:ascii="Times New Roman" w:eastAsia="Times New Roman" w:hAnsi="Times New Roman" w:cs="Times New Roman"/>
          <w:b/>
          <w:bCs/>
          <w:sz w:val="24"/>
          <w:szCs w:val="24"/>
          <w:lang w:val="en-US"/>
        </w:rPr>
        <w:t>Monitoring:</w:t>
      </w:r>
      <w:r w:rsidRPr="00AF018F">
        <w:rPr>
          <w:rFonts w:ascii="Times New Roman" w:eastAsia="Times New Roman" w:hAnsi="Times New Roman" w:cs="Times New Roman"/>
          <w:sz w:val="24"/>
          <w:szCs w:val="24"/>
          <w:lang w:val="en-US"/>
        </w:rPr>
        <w:t xml:space="preserve"> The humidity sensor on the necklace continuously measures the surrounding humidity levels and sends this data to the ESP8266 microcontroller.</w:t>
      </w:r>
    </w:p>
    <w:p w14:paraId="1F78D410" w14:textId="77777777" w:rsidR="00AF018F" w:rsidRPr="00AF018F" w:rsidRDefault="00AF018F" w:rsidP="00AF018F">
      <w:pPr>
        <w:numPr>
          <w:ilvl w:val="0"/>
          <w:numId w:val="7"/>
        </w:numPr>
        <w:spacing w:beforeAutospacing="1" w:after="100" w:afterAutospacing="1" w:line="240" w:lineRule="auto"/>
        <w:rPr>
          <w:rFonts w:ascii="Times New Roman" w:eastAsia="Times New Roman" w:hAnsi="Times New Roman" w:cs="Times New Roman"/>
          <w:sz w:val="24"/>
          <w:szCs w:val="24"/>
          <w:lang w:val="en-US"/>
        </w:rPr>
      </w:pPr>
      <w:r w:rsidRPr="00AF018F">
        <w:rPr>
          <w:rFonts w:ascii="Times New Roman" w:eastAsia="Times New Roman" w:hAnsi="Times New Roman" w:cs="Times New Roman"/>
          <w:b/>
          <w:bCs/>
          <w:sz w:val="24"/>
          <w:szCs w:val="24"/>
          <w:lang w:val="en-US"/>
        </w:rPr>
        <w:t>Data Processing:</w:t>
      </w:r>
      <w:r w:rsidRPr="00AF018F">
        <w:rPr>
          <w:rFonts w:ascii="Times New Roman" w:eastAsia="Times New Roman" w:hAnsi="Times New Roman" w:cs="Times New Roman"/>
          <w:sz w:val="24"/>
          <w:szCs w:val="24"/>
          <w:lang w:val="en-US"/>
        </w:rPr>
        <w:t xml:space="preserve"> The ESP8266 microcontroller analyzes the humidity data. If it detects an immersion event, it sends a signal to the ESP8266-01 module at home via Wi-Fi and to the Blynk Cloud.</w:t>
      </w:r>
    </w:p>
    <w:p w14:paraId="796C2D05" w14:textId="77777777" w:rsidR="00AF018F" w:rsidRPr="00AF018F" w:rsidRDefault="00AF018F" w:rsidP="00AF018F">
      <w:pPr>
        <w:numPr>
          <w:ilvl w:val="0"/>
          <w:numId w:val="7"/>
        </w:numPr>
        <w:spacing w:beforeAutospacing="1" w:after="100" w:afterAutospacing="1" w:line="240" w:lineRule="auto"/>
        <w:rPr>
          <w:rFonts w:ascii="Times New Roman" w:eastAsia="Times New Roman" w:hAnsi="Times New Roman" w:cs="Times New Roman"/>
          <w:sz w:val="24"/>
          <w:szCs w:val="24"/>
          <w:lang w:val="en-US"/>
        </w:rPr>
      </w:pPr>
      <w:r w:rsidRPr="00AF018F">
        <w:rPr>
          <w:rFonts w:ascii="Times New Roman" w:eastAsia="Times New Roman" w:hAnsi="Times New Roman" w:cs="Times New Roman"/>
          <w:b/>
          <w:bCs/>
          <w:sz w:val="24"/>
          <w:szCs w:val="24"/>
          <w:lang w:val="en-US"/>
        </w:rPr>
        <w:t>Home Alert Activation:</w:t>
      </w:r>
      <w:r w:rsidRPr="00AF018F">
        <w:rPr>
          <w:rFonts w:ascii="Times New Roman" w:eastAsia="Times New Roman" w:hAnsi="Times New Roman" w:cs="Times New Roman"/>
          <w:sz w:val="24"/>
          <w:szCs w:val="24"/>
          <w:lang w:val="en-US"/>
        </w:rPr>
        <w:t xml:space="preserve"> Upon receiving the immersion signal, the ESP8266-01 module forwards the data to the Arduino, which then triggers the buzzer and alarm LEDs to alert anyone within the home.</w:t>
      </w:r>
    </w:p>
    <w:p w14:paraId="46081665" w14:textId="77777777" w:rsidR="00AF018F" w:rsidRPr="00AF018F" w:rsidRDefault="00AF018F" w:rsidP="00AF018F">
      <w:pPr>
        <w:numPr>
          <w:ilvl w:val="0"/>
          <w:numId w:val="7"/>
        </w:numPr>
        <w:spacing w:beforeAutospacing="1" w:after="100" w:afterAutospacing="1" w:line="240" w:lineRule="auto"/>
        <w:rPr>
          <w:rFonts w:ascii="Times New Roman" w:eastAsia="Times New Roman" w:hAnsi="Times New Roman" w:cs="Times New Roman"/>
          <w:sz w:val="24"/>
          <w:szCs w:val="24"/>
          <w:lang w:val="en-US"/>
        </w:rPr>
      </w:pPr>
      <w:r w:rsidRPr="00AF018F">
        <w:rPr>
          <w:rFonts w:ascii="Times New Roman" w:eastAsia="Times New Roman" w:hAnsi="Times New Roman" w:cs="Times New Roman"/>
          <w:b/>
          <w:bCs/>
          <w:sz w:val="24"/>
          <w:szCs w:val="24"/>
          <w:lang w:val="en-US"/>
        </w:rPr>
        <w:t>Remote Notification:</w:t>
      </w:r>
      <w:r w:rsidRPr="00AF018F">
        <w:rPr>
          <w:rFonts w:ascii="Times New Roman" w:eastAsia="Times New Roman" w:hAnsi="Times New Roman" w:cs="Times New Roman"/>
          <w:sz w:val="24"/>
          <w:szCs w:val="24"/>
          <w:lang w:val="en-US"/>
        </w:rPr>
        <w:t xml:space="preserve"> Simultaneously, the Blynk Cloud processes the signal from the necklace and sends a push notification to the caregiver’s smartphone, ensuring that they are informed of the incident regardless of their location.</w:t>
      </w:r>
    </w:p>
    <w:p w14:paraId="7EFDB0AC" w14:textId="3EB5511F" w:rsidR="00352DBA" w:rsidRDefault="00AF018F" w:rsidP="00AF018F">
      <w:pPr>
        <w:numPr>
          <w:ilvl w:val="0"/>
          <w:numId w:val="7"/>
        </w:numPr>
        <w:spacing w:beforeAutospacing="1" w:after="100" w:afterAutospacing="1" w:line="240" w:lineRule="auto"/>
        <w:rPr>
          <w:rFonts w:ascii="Times New Roman" w:eastAsia="Times New Roman" w:hAnsi="Times New Roman" w:cs="Times New Roman"/>
          <w:sz w:val="24"/>
          <w:szCs w:val="24"/>
          <w:lang w:val="en-US"/>
        </w:rPr>
      </w:pPr>
      <w:r w:rsidRPr="00AF018F">
        <w:rPr>
          <w:rFonts w:ascii="Times New Roman" w:eastAsia="Times New Roman" w:hAnsi="Times New Roman" w:cs="Times New Roman"/>
          <w:b/>
          <w:bCs/>
          <w:sz w:val="24"/>
          <w:szCs w:val="24"/>
          <w:lang w:val="en-US"/>
        </w:rPr>
        <w:t>Caregiver Response:</w:t>
      </w:r>
      <w:r w:rsidRPr="00AF018F">
        <w:rPr>
          <w:rFonts w:ascii="Times New Roman" w:eastAsia="Times New Roman" w:hAnsi="Times New Roman" w:cs="Times New Roman"/>
          <w:sz w:val="24"/>
          <w:szCs w:val="24"/>
          <w:lang w:val="en-US"/>
        </w:rPr>
        <w:t xml:space="preserve"> The caregiver receives the smartphone notification and can act immediately to ensure the child’s safety. The Blynk IoT App also allows the caregiver to monitor the status of the device and the child continuously.</w:t>
      </w:r>
    </w:p>
    <w:p w14:paraId="7C5FFC45" w14:textId="77777777" w:rsidR="00BC78C7" w:rsidRDefault="00BC78C7" w:rsidP="00BC78C7">
      <w:pPr>
        <w:spacing w:beforeAutospacing="1" w:after="100" w:afterAutospacing="1" w:line="240" w:lineRule="auto"/>
        <w:rPr>
          <w:rFonts w:ascii="Times New Roman" w:eastAsia="Times New Roman" w:hAnsi="Times New Roman" w:cs="Times New Roman"/>
          <w:sz w:val="24"/>
          <w:szCs w:val="24"/>
          <w:lang w:val="en-US"/>
        </w:rPr>
      </w:pPr>
    </w:p>
    <w:p w14:paraId="7051D5E7" w14:textId="77777777" w:rsidR="00BC78C7" w:rsidRDefault="00BC78C7" w:rsidP="00BC78C7">
      <w:pPr>
        <w:spacing w:beforeAutospacing="1" w:after="100" w:afterAutospacing="1" w:line="240" w:lineRule="auto"/>
        <w:rPr>
          <w:rFonts w:ascii="Times New Roman" w:eastAsia="Times New Roman" w:hAnsi="Times New Roman" w:cs="Times New Roman"/>
          <w:sz w:val="24"/>
          <w:szCs w:val="24"/>
          <w:lang w:val="en-US"/>
        </w:rPr>
      </w:pPr>
    </w:p>
    <w:p w14:paraId="229C2691" w14:textId="77777777" w:rsidR="00BC78C7" w:rsidRDefault="00BC78C7" w:rsidP="00BC78C7">
      <w:pPr>
        <w:spacing w:beforeAutospacing="1" w:after="100" w:afterAutospacing="1" w:line="240" w:lineRule="auto"/>
        <w:rPr>
          <w:rFonts w:ascii="Times New Roman" w:eastAsia="Times New Roman" w:hAnsi="Times New Roman" w:cs="Times New Roman"/>
          <w:sz w:val="24"/>
          <w:szCs w:val="24"/>
          <w:lang w:val="en-US"/>
        </w:rPr>
      </w:pPr>
    </w:p>
    <w:p w14:paraId="7C2333F6" w14:textId="77777777" w:rsidR="00BC78C7" w:rsidRDefault="00BC78C7" w:rsidP="00BC78C7">
      <w:pPr>
        <w:spacing w:beforeAutospacing="1" w:after="100" w:afterAutospacing="1" w:line="240" w:lineRule="auto"/>
        <w:rPr>
          <w:rFonts w:ascii="Times New Roman" w:eastAsia="Times New Roman" w:hAnsi="Times New Roman" w:cs="Times New Roman"/>
          <w:sz w:val="24"/>
          <w:szCs w:val="24"/>
          <w:lang w:val="en-US"/>
        </w:rPr>
      </w:pPr>
    </w:p>
    <w:p w14:paraId="048C7BB9" w14:textId="77777777" w:rsidR="00BC78C7" w:rsidRDefault="00BC78C7" w:rsidP="00BC78C7">
      <w:pPr>
        <w:spacing w:beforeAutospacing="1" w:after="100" w:afterAutospacing="1" w:line="240" w:lineRule="auto"/>
        <w:rPr>
          <w:rFonts w:ascii="Times New Roman" w:eastAsia="Times New Roman" w:hAnsi="Times New Roman" w:cs="Times New Roman"/>
          <w:sz w:val="24"/>
          <w:szCs w:val="24"/>
          <w:lang w:val="en-US"/>
        </w:rPr>
      </w:pPr>
    </w:p>
    <w:p w14:paraId="3B6EAB8D" w14:textId="77777777" w:rsidR="00BC78C7" w:rsidRDefault="00BC78C7" w:rsidP="00BC78C7">
      <w:pPr>
        <w:spacing w:beforeAutospacing="1" w:after="100" w:afterAutospacing="1" w:line="240" w:lineRule="auto"/>
        <w:rPr>
          <w:rFonts w:ascii="Times New Roman" w:eastAsia="Times New Roman" w:hAnsi="Times New Roman" w:cs="Times New Roman"/>
          <w:sz w:val="24"/>
          <w:szCs w:val="24"/>
          <w:lang w:val="en-US"/>
        </w:rPr>
      </w:pPr>
    </w:p>
    <w:p w14:paraId="3478A3D5" w14:textId="77777777" w:rsidR="00BC78C7" w:rsidRDefault="00BC78C7" w:rsidP="00BC78C7">
      <w:pPr>
        <w:spacing w:beforeAutospacing="1" w:after="100" w:afterAutospacing="1" w:line="240" w:lineRule="auto"/>
        <w:rPr>
          <w:rFonts w:ascii="Times New Roman" w:eastAsia="Times New Roman" w:hAnsi="Times New Roman" w:cs="Times New Roman"/>
          <w:sz w:val="24"/>
          <w:szCs w:val="24"/>
          <w:lang w:val="en-US"/>
        </w:rPr>
      </w:pPr>
    </w:p>
    <w:p w14:paraId="2C8C6F6F" w14:textId="77777777" w:rsidR="00BC78C7" w:rsidRPr="00AF018F" w:rsidRDefault="00BC78C7" w:rsidP="00BC78C7">
      <w:pPr>
        <w:spacing w:beforeAutospacing="1" w:after="100" w:afterAutospacing="1" w:line="240" w:lineRule="auto"/>
        <w:rPr>
          <w:rFonts w:ascii="Times New Roman" w:eastAsia="Times New Roman" w:hAnsi="Times New Roman" w:cs="Times New Roman"/>
          <w:sz w:val="24"/>
          <w:szCs w:val="24"/>
          <w:lang w:val="en-US"/>
        </w:rPr>
      </w:pPr>
    </w:p>
    <w:p w14:paraId="7A196C7F" w14:textId="77777777" w:rsidR="004936F8" w:rsidRDefault="00000000" w:rsidP="00352DBA">
      <w:pPr>
        <w:pStyle w:val="Heading1"/>
      </w:pPr>
      <w:bookmarkStart w:id="3" w:name="_Toc161598535"/>
      <w:r>
        <w:t>Block diagram</w:t>
      </w:r>
      <w:bookmarkEnd w:id="3"/>
    </w:p>
    <w:p w14:paraId="3C643774" w14:textId="77777777" w:rsidR="004936F8" w:rsidRDefault="00000000">
      <w:pPr>
        <w:spacing w:line="480" w:lineRule="auto"/>
        <w:rPr>
          <w:b/>
          <w:sz w:val="28"/>
          <w:szCs w:val="28"/>
          <w:u w:val="single"/>
        </w:rPr>
      </w:pPr>
      <w:r>
        <w:rPr>
          <w:sz w:val="24"/>
          <w:szCs w:val="24"/>
        </w:rPr>
        <w:t>This diagram provides a high-level overview of the system's architecture. Each block represents a critical component or function within the IoT project, illustrating how they interact to ensure the baby's safety.</w:t>
      </w:r>
    </w:p>
    <w:p w14:paraId="6BB02598" w14:textId="77777777" w:rsidR="004936F8" w:rsidRDefault="004936F8">
      <w:pPr>
        <w:spacing w:line="480" w:lineRule="auto"/>
        <w:rPr>
          <w:sz w:val="24"/>
          <w:szCs w:val="24"/>
        </w:rPr>
      </w:pPr>
    </w:p>
    <w:p w14:paraId="5F9F2ADC" w14:textId="77777777" w:rsidR="004936F8" w:rsidRDefault="00000000">
      <w:pPr>
        <w:spacing w:line="480" w:lineRule="auto"/>
        <w:rPr>
          <w:sz w:val="24"/>
          <w:szCs w:val="24"/>
        </w:rPr>
      </w:pPr>
      <w:r>
        <w:rPr>
          <w:noProof/>
          <w:sz w:val="24"/>
          <w:szCs w:val="24"/>
        </w:rPr>
        <w:drawing>
          <wp:inline distT="114300" distB="114300" distL="114300" distR="114300" wp14:anchorId="32100102" wp14:editId="2B037F39">
            <wp:extent cx="5943600" cy="387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873500"/>
                    </a:xfrm>
                    <a:prstGeom prst="rect">
                      <a:avLst/>
                    </a:prstGeom>
                    <a:ln/>
                  </pic:spPr>
                </pic:pic>
              </a:graphicData>
            </a:graphic>
          </wp:inline>
        </w:drawing>
      </w:r>
    </w:p>
    <w:p w14:paraId="783C1076" w14:textId="77777777" w:rsidR="004936F8" w:rsidRDefault="004936F8">
      <w:pPr>
        <w:spacing w:before="240" w:after="240" w:line="480" w:lineRule="auto"/>
        <w:rPr>
          <w:b/>
          <w:sz w:val="24"/>
          <w:szCs w:val="24"/>
        </w:rPr>
      </w:pPr>
    </w:p>
    <w:p w14:paraId="75A5618A" w14:textId="77777777" w:rsidR="00352DBA" w:rsidRDefault="00352DBA">
      <w:pPr>
        <w:spacing w:before="240" w:after="240" w:line="480" w:lineRule="auto"/>
        <w:rPr>
          <w:b/>
          <w:sz w:val="24"/>
          <w:szCs w:val="24"/>
        </w:rPr>
      </w:pPr>
    </w:p>
    <w:p w14:paraId="3698C6FA" w14:textId="77777777" w:rsidR="00BC78C7" w:rsidRDefault="00BC78C7">
      <w:pPr>
        <w:spacing w:before="240" w:after="240" w:line="480" w:lineRule="auto"/>
        <w:rPr>
          <w:b/>
          <w:sz w:val="24"/>
          <w:szCs w:val="24"/>
        </w:rPr>
      </w:pPr>
    </w:p>
    <w:p w14:paraId="522950C3" w14:textId="77777777" w:rsidR="00BC78C7" w:rsidRDefault="00BC78C7">
      <w:pPr>
        <w:spacing w:before="240" w:after="240" w:line="480" w:lineRule="auto"/>
        <w:rPr>
          <w:b/>
          <w:sz w:val="24"/>
          <w:szCs w:val="24"/>
        </w:rPr>
      </w:pPr>
    </w:p>
    <w:p w14:paraId="4CD99167" w14:textId="703969D2" w:rsidR="00352DBA" w:rsidRDefault="00352DBA" w:rsidP="00352DBA">
      <w:pPr>
        <w:pStyle w:val="Heading1"/>
      </w:pPr>
      <w:bookmarkStart w:id="4" w:name="_Toc161598536"/>
      <w:r>
        <w:t>Financial Projections</w:t>
      </w:r>
      <w:bookmarkEnd w:id="4"/>
      <w:r>
        <w:t xml:space="preserve"> </w:t>
      </w:r>
    </w:p>
    <w:p w14:paraId="5BA29AF0" w14:textId="659D8C55" w:rsidR="00352DBA" w:rsidRDefault="00124FD8" w:rsidP="00124FD8">
      <w:pPr>
        <w:spacing w:before="240" w:after="240" w:line="480" w:lineRule="auto"/>
        <w:rPr>
          <w:b/>
          <w:sz w:val="24"/>
          <w:szCs w:val="24"/>
        </w:rPr>
      </w:pPr>
      <w:r>
        <w:rPr>
          <w:noProof/>
        </w:rPr>
        <w:drawing>
          <wp:anchor distT="0" distB="0" distL="114300" distR="114300" simplePos="0" relativeHeight="251658240" behindDoc="0" locked="0" layoutInCell="1" allowOverlap="1" wp14:anchorId="11E53561" wp14:editId="223156D9">
            <wp:simplePos x="0" y="0"/>
            <wp:positionH relativeFrom="margin">
              <wp:posOffset>-351975</wp:posOffset>
            </wp:positionH>
            <wp:positionV relativeFrom="paragraph">
              <wp:posOffset>353685</wp:posOffset>
            </wp:positionV>
            <wp:extent cx="6760210" cy="8034655"/>
            <wp:effectExtent l="0" t="0" r="2540" b="4445"/>
            <wp:wrapNone/>
            <wp:docPr id="250912735" name="Picture 2" descr="A screenshot of a financial proje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12735" name="Picture 2" descr="A screenshot of a financial projection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0210" cy="8034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A0D37B" w14:textId="77777777" w:rsidR="00124FD8" w:rsidRDefault="00124FD8" w:rsidP="00124FD8">
      <w:pPr>
        <w:spacing w:before="240" w:after="240" w:line="480" w:lineRule="auto"/>
        <w:rPr>
          <w:b/>
          <w:sz w:val="24"/>
          <w:szCs w:val="24"/>
        </w:rPr>
      </w:pPr>
    </w:p>
    <w:p w14:paraId="7E81E265" w14:textId="77777777" w:rsidR="00124FD8" w:rsidRDefault="00124FD8" w:rsidP="00124FD8">
      <w:pPr>
        <w:spacing w:before="240" w:after="240" w:line="480" w:lineRule="auto"/>
        <w:rPr>
          <w:b/>
          <w:sz w:val="24"/>
          <w:szCs w:val="24"/>
        </w:rPr>
      </w:pPr>
    </w:p>
    <w:p w14:paraId="750EC88B" w14:textId="77777777" w:rsidR="00124FD8" w:rsidRDefault="00124FD8" w:rsidP="00124FD8">
      <w:pPr>
        <w:spacing w:before="240" w:after="240" w:line="480" w:lineRule="auto"/>
        <w:rPr>
          <w:b/>
          <w:sz w:val="24"/>
          <w:szCs w:val="24"/>
        </w:rPr>
      </w:pPr>
    </w:p>
    <w:p w14:paraId="02F3B5D2" w14:textId="77777777" w:rsidR="00124FD8" w:rsidRDefault="00124FD8" w:rsidP="00124FD8">
      <w:pPr>
        <w:spacing w:before="240" w:after="240" w:line="480" w:lineRule="auto"/>
        <w:rPr>
          <w:b/>
          <w:sz w:val="24"/>
          <w:szCs w:val="24"/>
        </w:rPr>
      </w:pPr>
    </w:p>
    <w:p w14:paraId="508698E7" w14:textId="77777777" w:rsidR="00124FD8" w:rsidRDefault="00124FD8" w:rsidP="00124FD8">
      <w:pPr>
        <w:spacing w:before="240" w:after="240" w:line="480" w:lineRule="auto"/>
        <w:rPr>
          <w:b/>
          <w:sz w:val="24"/>
          <w:szCs w:val="24"/>
        </w:rPr>
      </w:pPr>
    </w:p>
    <w:p w14:paraId="0A4A50DF" w14:textId="77777777" w:rsidR="00124FD8" w:rsidRDefault="00124FD8" w:rsidP="00124FD8">
      <w:pPr>
        <w:spacing w:before="240" w:after="240" w:line="480" w:lineRule="auto"/>
        <w:rPr>
          <w:b/>
          <w:sz w:val="24"/>
          <w:szCs w:val="24"/>
        </w:rPr>
      </w:pPr>
    </w:p>
    <w:p w14:paraId="75D6F668" w14:textId="77777777" w:rsidR="00124FD8" w:rsidRDefault="00124FD8" w:rsidP="00124FD8">
      <w:pPr>
        <w:spacing w:before="240" w:after="240" w:line="480" w:lineRule="auto"/>
        <w:rPr>
          <w:b/>
          <w:sz w:val="24"/>
          <w:szCs w:val="24"/>
        </w:rPr>
      </w:pPr>
    </w:p>
    <w:p w14:paraId="72FE7FFC" w14:textId="77777777" w:rsidR="00124FD8" w:rsidRDefault="00124FD8" w:rsidP="00124FD8">
      <w:pPr>
        <w:spacing w:before="240" w:after="240" w:line="480" w:lineRule="auto"/>
        <w:rPr>
          <w:b/>
          <w:sz w:val="24"/>
          <w:szCs w:val="24"/>
        </w:rPr>
      </w:pPr>
    </w:p>
    <w:p w14:paraId="7315D199" w14:textId="77777777" w:rsidR="00124FD8" w:rsidRDefault="00124FD8" w:rsidP="00124FD8">
      <w:pPr>
        <w:spacing w:before="240" w:after="240" w:line="480" w:lineRule="auto"/>
        <w:rPr>
          <w:b/>
          <w:sz w:val="24"/>
          <w:szCs w:val="24"/>
        </w:rPr>
      </w:pPr>
    </w:p>
    <w:p w14:paraId="2F0B6E6D" w14:textId="77777777" w:rsidR="00124FD8" w:rsidRDefault="00124FD8" w:rsidP="00124FD8">
      <w:pPr>
        <w:spacing w:before="240" w:after="240" w:line="480" w:lineRule="auto"/>
        <w:rPr>
          <w:b/>
          <w:sz w:val="24"/>
          <w:szCs w:val="24"/>
        </w:rPr>
      </w:pPr>
    </w:p>
    <w:p w14:paraId="394EC8FA" w14:textId="77777777" w:rsidR="00124FD8" w:rsidRDefault="00124FD8" w:rsidP="00124FD8">
      <w:pPr>
        <w:spacing w:before="240" w:after="240" w:line="480" w:lineRule="auto"/>
        <w:rPr>
          <w:b/>
          <w:sz w:val="24"/>
          <w:szCs w:val="24"/>
        </w:rPr>
      </w:pPr>
    </w:p>
    <w:p w14:paraId="5271B85A" w14:textId="77777777" w:rsidR="00124FD8" w:rsidRDefault="00124FD8" w:rsidP="00124FD8">
      <w:pPr>
        <w:spacing w:before="240" w:after="240" w:line="480" w:lineRule="auto"/>
        <w:rPr>
          <w:b/>
          <w:sz w:val="24"/>
          <w:szCs w:val="24"/>
        </w:rPr>
      </w:pPr>
    </w:p>
    <w:p w14:paraId="585B041E" w14:textId="77777777" w:rsidR="00124FD8" w:rsidRDefault="00124FD8" w:rsidP="00124FD8">
      <w:pPr>
        <w:spacing w:before="240" w:after="240" w:line="480" w:lineRule="auto"/>
        <w:rPr>
          <w:b/>
          <w:sz w:val="24"/>
          <w:szCs w:val="24"/>
        </w:rPr>
      </w:pPr>
    </w:p>
    <w:p w14:paraId="10F60014" w14:textId="77777777" w:rsidR="00124FD8" w:rsidRPr="00124FD8" w:rsidRDefault="00124FD8" w:rsidP="00124FD8">
      <w:pPr>
        <w:spacing w:before="240" w:after="240" w:line="480" w:lineRule="auto"/>
        <w:rPr>
          <w:b/>
          <w:sz w:val="24"/>
          <w:szCs w:val="24"/>
        </w:rPr>
      </w:pPr>
    </w:p>
    <w:p w14:paraId="29D36E41" w14:textId="1305ABF5" w:rsidR="004936F8" w:rsidRDefault="00000000" w:rsidP="00124FD8">
      <w:pPr>
        <w:pStyle w:val="Heading1"/>
      </w:pPr>
      <w:bookmarkStart w:id="5" w:name="_Toc161598537"/>
      <w:r>
        <w:t>Shipping:</w:t>
      </w:r>
      <w:bookmarkEnd w:id="5"/>
    </w:p>
    <w:p w14:paraId="2F39885C" w14:textId="77777777" w:rsidR="004936F8" w:rsidRDefault="00000000">
      <w:pPr>
        <w:spacing w:before="240" w:after="240" w:line="480" w:lineRule="auto"/>
        <w:rPr>
          <w:sz w:val="24"/>
          <w:szCs w:val="24"/>
        </w:rPr>
      </w:pPr>
      <w:r>
        <w:rPr>
          <w:sz w:val="24"/>
          <w:szCs w:val="24"/>
        </w:rPr>
        <w:t>The box will contain the following:</w:t>
      </w:r>
    </w:p>
    <w:p w14:paraId="4D310C9C" w14:textId="77777777" w:rsidR="004936F8" w:rsidRDefault="00000000">
      <w:pPr>
        <w:numPr>
          <w:ilvl w:val="0"/>
          <w:numId w:val="2"/>
        </w:numPr>
        <w:spacing w:before="240" w:line="480" w:lineRule="auto"/>
        <w:rPr>
          <w:sz w:val="24"/>
          <w:szCs w:val="24"/>
        </w:rPr>
      </w:pPr>
      <w:r>
        <w:rPr>
          <w:sz w:val="24"/>
          <w:szCs w:val="24"/>
        </w:rPr>
        <w:t xml:space="preserve">A plastic box that houses the alarm and lighting systems control unit </w:t>
      </w:r>
    </w:p>
    <w:p w14:paraId="6DBD98AE" w14:textId="77777777" w:rsidR="004936F8" w:rsidRDefault="00000000">
      <w:pPr>
        <w:numPr>
          <w:ilvl w:val="0"/>
          <w:numId w:val="2"/>
        </w:numPr>
        <w:spacing w:line="480" w:lineRule="auto"/>
        <w:rPr>
          <w:sz w:val="24"/>
          <w:szCs w:val="24"/>
        </w:rPr>
      </w:pPr>
      <w:r>
        <w:rPr>
          <w:sz w:val="24"/>
          <w:szCs w:val="24"/>
        </w:rPr>
        <w:t>A wearable necklace that contains the sensor</w:t>
      </w:r>
    </w:p>
    <w:p w14:paraId="50856FA2" w14:textId="590909D1" w:rsidR="004936F8" w:rsidRPr="00124FD8" w:rsidRDefault="00000000" w:rsidP="00124FD8">
      <w:pPr>
        <w:numPr>
          <w:ilvl w:val="0"/>
          <w:numId w:val="2"/>
        </w:numPr>
        <w:spacing w:after="240" w:line="480" w:lineRule="auto"/>
        <w:rPr>
          <w:sz w:val="24"/>
          <w:szCs w:val="24"/>
        </w:rPr>
      </w:pPr>
      <w:r>
        <w:rPr>
          <w:sz w:val="24"/>
          <w:szCs w:val="24"/>
        </w:rPr>
        <w:t>A quick and simple installation guide for the user</w:t>
      </w:r>
    </w:p>
    <w:p w14:paraId="2A1879E9" w14:textId="77777777" w:rsidR="004936F8" w:rsidRDefault="00000000" w:rsidP="00124FD8">
      <w:pPr>
        <w:pStyle w:val="Heading1"/>
      </w:pPr>
      <w:bookmarkStart w:id="6" w:name="_Toc161598538"/>
      <w:r>
        <w:t>Installation:</w:t>
      </w:r>
      <w:bookmarkEnd w:id="6"/>
    </w:p>
    <w:p w14:paraId="0809B43E" w14:textId="77777777" w:rsidR="004936F8" w:rsidRDefault="00000000">
      <w:pPr>
        <w:spacing w:before="240" w:after="240" w:line="480" w:lineRule="auto"/>
        <w:rPr>
          <w:sz w:val="24"/>
          <w:szCs w:val="24"/>
        </w:rPr>
      </w:pPr>
      <w:r>
        <w:rPr>
          <w:sz w:val="24"/>
          <w:szCs w:val="24"/>
        </w:rPr>
        <w:t>The installation process is simple and will be done via the user. The user can refer back to the installation guide found inside the box for any assistance needed.</w:t>
      </w:r>
    </w:p>
    <w:p w14:paraId="775464C5" w14:textId="77777777" w:rsidR="004936F8" w:rsidRDefault="00000000" w:rsidP="00124FD8">
      <w:pPr>
        <w:pStyle w:val="Heading1"/>
      </w:pPr>
      <w:r>
        <w:rPr>
          <w:sz w:val="24"/>
          <w:szCs w:val="24"/>
        </w:rPr>
        <w:t xml:space="preserve"> </w:t>
      </w:r>
      <w:bookmarkStart w:id="7" w:name="_Toc161598539"/>
      <w:r>
        <w:t>Contributions:</w:t>
      </w:r>
      <w:bookmarkEnd w:id="7"/>
    </w:p>
    <w:p w14:paraId="7BAAC6E2" w14:textId="77777777" w:rsidR="004936F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Ahmed Elsousy: Software and Wi-Fi integration</w:t>
      </w:r>
    </w:p>
    <w:p w14:paraId="619CCCE7" w14:textId="77777777" w:rsidR="004936F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Hassan Mohamed: Hardware integration and selection</w:t>
      </w:r>
    </w:p>
    <w:p w14:paraId="576D9D0C" w14:textId="77777777" w:rsidR="004936F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Hammad Omar: Hardware integration and testing</w:t>
      </w:r>
    </w:p>
    <w:p w14:paraId="52CD14A3" w14:textId="7C56D368" w:rsidR="004936F8" w:rsidRDefault="00000000" w:rsidP="00352DB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Sara Hassan: Software and sensor logi</w:t>
      </w:r>
      <w:r w:rsidR="00124FD8">
        <w:rPr>
          <w:rFonts w:ascii="Times New Roman" w:eastAsia="Times New Roman" w:hAnsi="Times New Roman" w:cs="Times New Roman"/>
          <w:b/>
          <w:sz w:val="24"/>
          <w:szCs w:val="24"/>
        </w:rPr>
        <w:t>c</w:t>
      </w:r>
    </w:p>
    <w:p w14:paraId="5B65CD1E" w14:textId="77777777" w:rsidR="00124FD8" w:rsidRDefault="00124FD8" w:rsidP="00352DBA">
      <w:pPr>
        <w:spacing w:line="480" w:lineRule="auto"/>
        <w:rPr>
          <w:rFonts w:ascii="Times New Roman" w:eastAsia="Times New Roman" w:hAnsi="Times New Roman" w:cs="Times New Roman"/>
          <w:b/>
          <w:sz w:val="24"/>
          <w:szCs w:val="24"/>
        </w:rPr>
      </w:pPr>
    </w:p>
    <w:p w14:paraId="642B960B" w14:textId="77777777" w:rsidR="00124FD8" w:rsidRDefault="00124FD8" w:rsidP="00352DBA">
      <w:pPr>
        <w:spacing w:line="480" w:lineRule="auto"/>
        <w:rPr>
          <w:rFonts w:ascii="Times New Roman" w:eastAsia="Times New Roman" w:hAnsi="Times New Roman" w:cs="Times New Roman"/>
          <w:b/>
          <w:sz w:val="24"/>
          <w:szCs w:val="24"/>
        </w:rPr>
      </w:pPr>
    </w:p>
    <w:p w14:paraId="01274BD1" w14:textId="77777777" w:rsidR="00124FD8" w:rsidRDefault="00124FD8" w:rsidP="00352DBA">
      <w:pPr>
        <w:spacing w:line="480" w:lineRule="auto"/>
        <w:rPr>
          <w:rFonts w:ascii="Times New Roman" w:eastAsia="Times New Roman" w:hAnsi="Times New Roman" w:cs="Times New Roman"/>
          <w:b/>
          <w:sz w:val="24"/>
          <w:szCs w:val="24"/>
        </w:rPr>
      </w:pPr>
    </w:p>
    <w:p w14:paraId="4376BC2C" w14:textId="77777777" w:rsidR="00124FD8" w:rsidRDefault="00124FD8" w:rsidP="00352DBA">
      <w:pPr>
        <w:spacing w:line="480" w:lineRule="auto"/>
        <w:rPr>
          <w:rFonts w:ascii="Times New Roman" w:eastAsia="Times New Roman" w:hAnsi="Times New Roman" w:cs="Times New Roman"/>
          <w:b/>
          <w:sz w:val="24"/>
          <w:szCs w:val="24"/>
        </w:rPr>
      </w:pPr>
    </w:p>
    <w:p w14:paraId="1EA089B3" w14:textId="77777777" w:rsidR="00124FD8" w:rsidRPr="00352DBA" w:rsidRDefault="00124FD8" w:rsidP="00352DBA">
      <w:pPr>
        <w:spacing w:line="480" w:lineRule="auto"/>
        <w:rPr>
          <w:rFonts w:ascii="Times New Roman" w:eastAsia="Times New Roman" w:hAnsi="Times New Roman" w:cs="Times New Roman"/>
          <w:b/>
          <w:sz w:val="24"/>
          <w:szCs w:val="24"/>
        </w:rPr>
      </w:pPr>
    </w:p>
    <w:p w14:paraId="209D8789" w14:textId="77777777" w:rsidR="004936F8" w:rsidRDefault="00000000" w:rsidP="00352DBA">
      <w:pPr>
        <w:pStyle w:val="Heading1"/>
      </w:pPr>
      <w:bookmarkStart w:id="8" w:name="_Toc161598540"/>
      <w:r>
        <w:t>Final Design Notes:</w:t>
      </w:r>
      <w:bookmarkEnd w:id="8"/>
    </w:p>
    <w:p w14:paraId="251DECC9" w14:textId="0559FE6E" w:rsidR="004936F8" w:rsidRPr="00352DBA" w:rsidRDefault="00000000" w:rsidP="00352D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design is a prototype for the product; hence development boards were used. The final product will be on PCBs and in a more compact casing, making them more user friendly.</w:t>
      </w:r>
    </w:p>
    <w:p w14:paraId="21E5282C" w14:textId="68827DD4" w:rsidR="004936F8" w:rsidRPr="00352DBA" w:rsidRDefault="00000000" w:rsidP="00352DBA">
      <w:pPr>
        <w:pStyle w:val="Heading1"/>
      </w:pPr>
      <w:bookmarkStart w:id="9" w:name="_Toc161598541"/>
      <w:r>
        <w:t>References</w:t>
      </w:r>
      <w:bookmarkEnd w:id="9"/>
    </w:p>
    <w:p w14:paraId="6F42D7BA" w14:textId="77777777" w:rsidR="004936F8" w:rsidRDefault="00000000">
      <w:pPr>
        <w:spacing w:line="480" w:lineRule="auto"/>
        <w:rPr>
          <w:sz w:val="24"/>
          <w:szCs w:val="24"/>
        </w:rPr>
      </w:pPr>
      <w:hyperlink r:id="rId10">
        <w:r>
          <w:rPr>
            <w:color w:val="1155CC"/>
            <w:sz w:val="24"/>
            <w:szCs w:val="24"/>
            <w:u w:val="single"/>
          </w:rPr>
          <w:t>https://www.redcross.org/get-help/how-to-prepare-for-emergencies/types-of-emergencies/water-safety/drowning-prevention-and-facts.html</w:t>
        </w:r>
      </w:hyperlink>
    </w:p>
    <w:p w14:paraId="725B002A" w14:textId="77777777" w:rsidR="004936F8" w:rsidRDefault="00000000">
      <w:pPr>
        <w:spacing w:line="480" w:lineRule="auto"/>
        <w:rPr>
          <w:sz w:val="24"/>
          <w:szCs w:val="24"/>
        </w:rPr>
      </w:pPr>
      <w:hyperlink r:id="rId11">
        <w:r>
          <w:rPr>
            <w:color w:val="1155CC"/>
            <w:sz w:val="24"/>
            <w:szCs w:val="24"/>
            <w:u w:val="single"/>
          </w:rPr>
          <w:t>https://www.cdc.gov/drowning/facts/index.html</w:t>
        </w:r>
      </w:hyperlink>
    </w:p>
    <w:p w14:paraId="2822465E" w14:textId="77777777" w:rsidR="004936F8" w:rsidRDefault="00000000">
      <w:pPr>
        <w:spacing w:line="480" w:lineRule="auto"/>
        <w:rPr>
          <w:sz w:val="24"/>
          <w:szCs w:val="24"/>
        </w:rPr>
      </w:pPr>
      <w:hyperlink r:id="rId12">
        <w:r>
          <w:rPr>
            <w:color w:val="1155CC"/>
            <w:sz w:val="24"/>
            <w:szCs w:val="24"/>
            <w:u w:val="single"/>
          </w:rPr>
          <w:t>https://www.childrenssafetynetwork.org/infographics/facts-childhood-drowning</w:t>
        </w:r>
      </w:hyperlink>
    </w:p>
    <w:p w14:paraId="45F24868" w14:textId="77777777" w:rsidR="004936F8" w:rsidRDefault="004936F8">
      <w:pPr>
        <w:spacing w:line="480" w:lineRule="auto"/>
        <w:rPr>
          <w:sz w:val="24"/>
          <w:szCs w:val="24"/>
        </w:rPr>
      </w:pPr>
    </w:p>
    <w:p w14:paraId="7AD0A9D3" w14:textId="77777777" w:rsidR="004936F8" w:rsidRDefault="004936F8"/>
    <w:sectPr w:rsidR="004936F8" w:rsidSect="00E22BE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9BC02" w14:textId="77777777" w:rsidR="00E22BE9" w:rsidRDefault="00E22BE9">
      <w:pPr>
        <w:spacing w:before="0" w:after="0" w:line="240" w:lineRule="auto"/>
      </w:pPr>
      <w:r>
        <w:separator/>
      </w:r>
    </w:p>
  </w:endnote>
  <w:endnote w:type="continuationSeparator" w:id="0">
    <w:p w14:paraId="5C57DF96" w14:textId="77777777" w:rsidR="00E22BE9" w:rsidRDefault="00E22B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3C1DE" w14:textId="77777777" w:rsidR="00E22BE9" w:rsidRDefault="00E22BE9">
      <w:pPr>
        <w:spacing w:before="0" w:after="0" w:line="240" w:lineRule="auto"/>
      </w:pPr>
      <w:r>
        <w:separator/>
      </w:r>
    </w:p>
  </w:footnote>
  <w:footnote w:type="continuationSeparator" w:id="0">
    <w:p w14:paraId="692286F1" w14:textId="77777777" w:rsidR="00E22BE9" w:rsidRDefault="00E22BE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B45"/>
    <w:multiLevelType w:val="multilevel"/>
    <w:tmpl w:val="40B4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F0F10"/>
    <w:multiLevelType w:val="multilevel"/>
    <w:tmpl w:val="0CD23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903756"/>
    <w:multiLevelType w:val="multilevel"/>
    <w:tmpl w:val="32BC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C7943"/>
    <w:multiLevelType w:val="multilevel"/>
    <w:tmpl w:val="867C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85E41"/>
    <w:multiLevelType w:val="multilevel"/>
    <w:tmpl w:val="7B74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51797"/>
    <w:multiLevelType w:val="multilevel"/>
    <w:tmpl w:val="3DB0ED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52831E8"/>
    <w:multiLevelType w:val="multilevel"/>
    <w:tmpl w:val="85E89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6751454">
    <w:abstractNumId w:val="5"/>
  </w:num>
  <w:num w:numId="2" w16cid:durableId="279528775">
    <w:abstractNumId w:val="1"/>
  </w:num>
  <w:num w:numId="3" w16cid:durableId="321859051">
    <w:abstractNumId w:val="6"/>
  </w:num>
  <w:num w:numId="4" w16cid:durableId="786003549">
    <w:abstractNumId w:val="2"/>
  </w:num>
  <w:num w:numId="5" w16cid:durableId="2076734448">
    <w:abstractNumId w:val="4"/>
  </w:num>
  <w:num w:numId="6" w16cid:durableId="290596576">
    <w:abstractNumId w:val="3"/>
  </w:num>
  <w:num w:numId="7" w16cid:durableId="572855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0NzW2NDOyNDc1sTRW0lEKTi0uzszPAykwrAUA7ndKIiwAAAA="/>
  </w:docVars>
  <w:rsids>
    <w:rsidRoot w:val="004936F8"/>
    <w:rsid w:val="000C2C89"/>
    <w:rsid w:val="00124FD8"/>
    <w:rsid w:val="00125EF8"/>
    <w:rsid w:val="00352DBA"/>
    <w:rsid w:val="004936F8"/>
    <w:rsid w:val="00542C3A"/>
    <w:rsid w:val="00AF018F"/>
    <w:rsid w:val="00BC78C7"/>
    <w:rsid w:val="00C47B19"/>
    <w:rsid w:val="00E22B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1FBB"/>
  <w15:docId w15:val="{49BB8CDB-3FA2-4083-A09A-9A34EB52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DBA"/>
  </w:style>
  <w:style w:type="paragraph" w:styleId="Heading1">
    <w:name w:val="heading 1"/>
    <w:basedOn w:val="Normal"/>
    <w:next w:val="Normal"/>
    <w:link w:val="Heading1Char"/>
    <w:uiPriority w:val="9"/>
    <w:qFormat/>
    <w:rsid w:val="00352DB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52DB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52DBA"/>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52DBA"/>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52DBA"/>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52DBA"/>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52DBA"/>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52DB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2DB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DBA"/>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352DBA"/>
    <w:pPr>
      <w:spacing w:before="0"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2DBA"/>
    <w:pPr>
      <w:tabs>
        <w:tab w:val="center" w:pos="4680"/>
        <w:tab w:val="right" w:pos="9360"/>
      </w:tabs>
      <w:spacing w:line="240" w:lineRule="auto"/>
    </w:pPr>
  </w:style>
  <w:style w:type="character" w:customStyle="1" w:styleId="HeaderChar">
    <w:name w:val="Header Char"/>
    <w:basedOn w:val="DefaultParagraphFont"/>
    <w:link w:val="Header"/>
    <w:uiPriority w:val="99"/>
    <w:rsid w:val="00352DBA"/>
  </w:style>
  <w:style w:type="paragraph" w:styleId="Footer">
    <w:name w:val="footer"/>
    <w:basedOn w:val="Normal"/>
    <w:link w:val="FooterChar"/>
    <w:uiPriority w:val="99"/>
    <w:unhideWhenUsed/>
    <w:rsid w:val="00352DBA"/>
    <w:pPr>
      <w:tabs>
        <w:tab w:val="center" w:pos="4680"/>
        <w:tab w:val="right" w:pos="9360"/>
      </w:tabs>
      <w:spacing w:line="240" w:lineRule="auto"/>
    </w:pPr>
  </w:style>
  <w:style w:type="character" w:customStyle="1" w:styleId="FooterChar">
    <w:name w:val="Footer Char"/>
    <w:basedOn w:val="DefaultParagraphFont"/>
    <w:link w:val="Footer"/>
    <w:uiPriority w:val="99"/>
    <w:rsid w:val="00352DBA"/>
  </w:style>
  <w:style w:type="paragraph" w:styleId="TOCHeading">
    <w:name w:val="TOC Heading"/>
    <w:basedOn w:val="Heading1"/>
    <w:next w:val="Normal"/>
    <w:uiPriority w:val="39"/>
    <w:unhideWhenUsed/>
    <w:qFormat/>
    <w:rsid w:val="00352DBA"/>
    <w:pPr>
      <w:outlineLvl w:val="9"/>
    </w:pPr>
  </w:style>
  <w:style w:type="paragraph" w:styleId="TOC1">
    <w:name w:val="toc 1"/>
    <w:basedOn w:val="Normal"/>
    <w:next w:val="Normal"/>
    <w:autoRedefine/>
    <w:uiPriority w:val="39"/>
    <w:unhideWhenUsed/>
    <w:rsid w:val="00352DBA"/>
    <w:pPr>
      <w:spacing w:after="100"/>
    </w:pPr>
  </w:style>
  <w:style w:type="character" w:styleId="Hyperlink">
    <w:name w:val="Hyperlink"/>
    <w:basedOn w:val="DefaultParagraphFont"/>
    <w:uiPriority w:val="99"/>
    <w:unhideWhenUsed/>
    <w:rsid w:val="00352DBA"/>
    <w:rPr>
      <w:color w:val="0000FF" w:themeColor="hyperlink"/>
      <w:u w:val="single"/>
    </w:rPr>
  </w:style>
  <w:style w:type="character" w:customStyle="1" w:styleId="Heading1Char">
    <w:name w:val="Heading 1 Char"/>
    <w:basedOn w:val="DefaultParagraphFont"/>
    <w:link w:val="Heading1"/>
    <w:uiPriority w:val="9"/>
    <w:rsid w:val="00352DBA"/>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352DBA"/>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52DBA"/>
    <w:rPr>
      <w:caps/>
      <w:color w:val="243F60" w:themeColor="accent1" w:themeShade="7F"/>
      <w:spacing w:val="15"/>
    </w:rPr>
  </w:style>
  <w:style w:type="character" w:customStyle="1" w:styleId="Heading4Char">
    <w:name w:val="Heading 4 Char"/>
    <w:basedOn w:val="DefaultParagraphFont"/>
    <w:link w:val="Heading4"/>
    <w:uiPriority w:val="9"/>
    <w:semiHidden/>
    <w:rsid w:val="00352DBA"/>
    <w:rPr>
      <w:caps/>
      <w:color w:val="365F91" w:themeColor="accent1" w:themeShade="BF"/>
      <w:spacing w:val="10"/>
    </w:rPr>
  </w:style>
  <w:style w:type="character" w:customStyle="1" w:styleId="Heading5Char">
    <w:name w:val="Heading 5 Char"/>
    <w:basedOn w:val="DefaultParagraphFont"/>
    <w:link w:val="Heading5"/>
    <w:uiPriority w:val="9"/>
    <w:semiHidden/>
    <w:rsid w:val="00352DBA"/>
    <w:rPr>
      <w:caps/>
      <w:color w:val="365F91" w:themeColor="accent1" w:themeShade="BF"/>
      <w:spacing w:val="10"/>
    </w:rPr>
  </w:style>
  <w:style w:type="character" w:customStyle="1" w:styleId="Heading6Char">
    <w:name w:val="Heading 6 Char"/>
    <w:basedOn w:val="DefaultParagraphFont"/>
    <w:link w:val="Heading6"/>
    <w:uiPriority w:val="9"/>
    <w:semiHidden/>
    <w:rsid w:val="00352DBA"/>
    <w:rPr>
      <w:caps/>
      <w:color w:val="365F91" w:themeColor="accent1" w:themeShade="BF"/>
      <w:spacing w:val="10"/>
    </w:rPr>
  </w:style>
  <w:style w:type="character" w:customStyle="1" w:styleId="Heading7Char">
    <w:name w:val="Heading 7 Char"/>
    <w:basedOn w:val="DefaultParagraphFont"/>
    <w:link w:val="Heading7"/>
    <w:uiPriority w:val="9"/>
    <w:semiHidden/>
    <w:rsid w:val="00352DBA"/>
    <w:rPr>
      <w:caps/>
      <w:color w:val="365F91" w:themeColor="accent1" w:themeShade="BF"/>
      <w:spacing w:val="10"/>
    </w:rPr>
  </w:style>
  <w:style w:type="character" w:customStyle="1" w:styleId="Heading8Char">
    <w:name w:val="Heading 8 Char"/>
    <w:basedOn w:val="DefaultParagraphFont"/>
    <w:link w:val="Heading8"/>
    <w:uiPriority w:val="9"/>
    <w:semiHidden/>
    <w:rsid w:val="00352DBA"/>
    <w:rPr>
      <w:caps/>
      <w:spacing w:val="10"/>
      <w:sz w:val="18"/>
      <w:szCs w:val="18"/>
    </w:rPr>
  </w:style>
  <w:style w:type="character" w:customStyle="1" w:styleId="Heading9Char">
    <w:name w:val="Heading 9 Char"/>
    <w:basedOn w:val="DefaultParagraphFont"/>
    <w:link w:val="Heading9"/>
    <w:uiPriority w:val="9"/>
    <w:semiHidden/>
    <w:rsid w:val="00352DBA"/>
    <w:rPr>
      <w:i/>
      <w:iCs/>
      <w:caps/>
      <w:spacing w:val="10"/>
      <w:sz w:val="18"/>
      <w:szCs w:val="18"/>
    </w:rPr>
  </w:style>
  <w:style w:type="paragraph" w:styleId="Caption">
    <w:name w:val="caption"/>
    <w:basedOn w:val="Normal"/>
    <w:next w:val="Normal"/>
    <w:uiPriority w:val="35"/>
    <w:unhideWhenUsed/>
    <w:qFormat/>
    <w:rsid w:val="00352DBA"/>
    <w:rPr>
      <w:b/>
      <w:bCs/>
      <w:color w:val="365F91" w:themeColor="accent1" w:themeShade="BF"/>
      <w:sz w:val="16"/>
      <w:szCs w:val="16"/>
    </w:rPr>
  </w:style>
  <w:style w:type="character" w:customStyle="1" w:styleId="TitleChar">
    <w:name w:val="Title Char"/>
    <w:basedOn w:val="DefaultParagraphFont"/>
    <w:link w:val="Title"/>
    <w:uiPriority w:val="10"/>
    <w:rsid w:val="00352DBA"/>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rsid w:val="00352DBA"/>
    <w:rPr>
      <w:caps/>
      <w:color w:val="595959" w:themeColor="text1" w:themeTint="A6"/>
      <w:spacing w:val="10"/>
      <w:sz w:val="21"/>
      <w:szCs w:val="21"/>
    </w:rPr>
  </w:style>
  <w:style w:type="character" w:styleId="Strong">
    <w:name w:val="Strong"/>
    <w:uiPriority w:val="22"/>
    <w:qFormat/>
    <w:rsid w:val="00352DBA"/>
    <w:rPr>
      <w:b/>
      <w:bCs/>
    </w:rPr>
  </w:style>
  <w:style w:type="character" w:styleId="Emphasis">
    <w:name w:val="Emphasis"/>
    <w:uiPriority w:val="20"/>
    <w:qFormat/>
    <w:rsid w:val="00352DBA"/>
    <w:rPr>
      <w:caps/>
      <w:color w:val="243F60" w:themeColor="accent1" w:themeShade="7F"/>
      <w:spacing w:val="5"/>
    </w:rPr>
  </w:style>
  <w:style w:type="paragraph" w:styleId="NoSpacing">
    <w:name w:val="No Spacing"/>
    <w:uiPriority w:val="1"/>
    <w:qFormat/>
    <w:rsid w:val="00352DBA"/>
    <w:pPr>
      <w:spacing w:after="0" w:line="240" w:lineRule="auto"/>
    </w:pPr>
  </w:style>
  <w:style w:type="paragraph" w:styleId="Quote">
    <w:name w:val="Quote"/>
    <w:basedOn w:val="Normal"/>
    <w:next w:val="Normal"/>
    <w:link w:val="QuoteChar"/>
    <w:uiPriority w:val="29"/>
    <w:qFormat/>
    <w:rsid w:val="00352DBA"/>
    <w:rPr>
      <w:i/>
      <w:iCs/>
      <w:sz w:val="24"/>
      <w:szCs w:val="24"/>
    </w:rPr>
  </w:style>
  <w:style w:type="character" w:customStyle="1" w:styleId="QuoteChar">
    <w:name w:val="Quote Char"/>
    <w:basedOn w:val="DefaultParagraphFont"/>
    <w:link w:val="Quote"/>
    <w:uiPriority w:val="29"/>
    <w:rsid w:val="00352DBA"/>
    <w:rPr>
      <w:i/>
      <w:iCs/>
      <w:sz w:val="24"/>
      <w:szCs w:val="24"/>
    </w:rPr>
  </w:style>
  <w:style w:type="paragraph" w:styleId="IntenseQuote">
    <w:name w:val="Intense Quote"/>
    <w:basedOn w:val="Normal"/>
    <w:next w:val="Normal"/>
    <w:link w:val="IntenseQuoteChar"/>
    <w:uiPriority w:val="30"/>
    <w:qFormat/>
    <w:rsid w:val="00352DBA"/>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52DBA"/>
    <w:rPr>
      <w:color w:val="4F81BD" w:themeColor="accent1"/>
      <w:sz w:val="24"/>
      <w:szCs w:val="24"/>
    </w:rPr>
  </w:style>
  <w:style w:type="character" w:styleId="SubtleEmphasis">
    <w:name w:val="Subtle Emphasis"/>
    <w:uiPriority w:val="19"/>
    <w:qFormat/>
    <w:rsid w:val="00352DBA"/>
    <w:rPr>
      <w:i/>
      <w:iCs/>
      <w:color w:val="243F60" w:themeColor="accent1" w:themeShade="7F"/>
    </w:rPr>
  </w:style>
  <w:style w:type="character" w:styleId="IntenseEmphasis">
    <w:name w:val="Intense Emphasis"/>
    <w:uiPriority w:val="21"/>
    <w:qFormat/>
    <w:rsid w:val="00352DBA"/>
    <w:rPr>
      <w:b/>
      <w:bCs/>
      <w:caps/>
      <w:color w:val="243F60" w:themeColor="accent1" w:themeShade="7F"/>
      <w:spacing w:val="10"/>
    </w:rPr>
  </w:style>
  <w:style w:type="character" w:styleId="SubtleReference">
    <w:name w:val="Subtle Reference"/>
    <w:uiPriority w:val="31"/>
    <w:qFormat/>
    <w:rsid w:val="00352DBA"/>
    <w:rPr>
      <w:b/>
      <w:bCs/>
      <w:color w:val="4F81BD" w:themeColor="accent1"/>
    </w:rPr>
  </w:style>
  <w:style w:type="character" w:styleId="IntenseReference">
    <w:name w:val="Intense Reference"/>
    <w:uiPriority w:val="32"/>
    <w:qFormat/>
    <w:rsid w:val="00352DBA"/>
    <w:rPr>
      <w:b/>
      <w:bCs/>
      <w:i/>
      <w:iCs/>
      <w:caps/>
      <w:color w:val="4F81BD" w:themeColor="accent1"/>
    </w:rPr>
  </w:style>
  <w:style w:type="character" w:styleId="BookTitle">
    <w:name w:val="Book Title"/>
    <w:uiPriority w:val="33"/>
    <w:qFormat/>
    <w:rsid w:val="00352DBA"/>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5118">
      <w:bodyDiv w:val="1"/>
      <w:marLeft w:val="0"/>
      <w:marRight w:val="0"/>
      <w:marTop w:val="0"/>
      <w:marBottom w:val="0"/>
      <w:divBdr>
        <w:top w:val="none" w:sz="0" w:space="0" w:color="auto"/>
        <w:left w:val="none" w:sz="0" w:space="0" w:color="auto"/>
        <w:bottom w:val="none" w:sz="0" w:space="0" w:color="auto"/>
        <w:right w:val="none" w:sz="0" w:space="0" w:color="auto"/>
      </w:divBdr>
    </w:div>
    <w:div w:id="1019820077">
      <w:bodyDiv w:val="1"/>
      <w:marLeft w:val="0"/>
      <w:marRight w:val="0"/>
      <w:marTop w:val="0"/>
      <w:marBottom w:val="0"/>
      <w:divBdr>
        <w:top w:val="none" w:sz="0" w:space="0" w:color="auto"/>
        <w:left w:val="none" w:sz="0" w:space="0" w:color="auto"/>
        <w:bottom w:val="none" w:sz="0" w:space="0" w:color="auto"/>
        <w:right w:val="none" w:sz="0" w:space="0" w:color="auto"/>
      </w:divBdr>
    </w:div>
    <w:div w:id="1959144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hildrenssafetynetwork.org/infographics/facts-childhood-drow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drowning/facts/index.html" TargetMode="External"/><Relationship Id="rId5" Type="http://schemas.openxmlformats.org/officeDocument/2006/relationships/footnotes" Target="footnotes.xml"/><Relationship Id="rId10" Type="http://schemas.openxmlformats.org/officeDocument/2006/relationships/hyperlink" Target="https://www.redcross.org/get-help/how-to-prepare-for-emergencies/types-of-emergencies/water-safety/drowning-prevention-and-facts.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 Abdel-Halim</dc:creator>
  <cp:lastModifiedBy>a.elsousy</cp:lastModifiedBy>
  <cp:revision>5</cp:revision>
  <dcterms:created xsi:type="dcterms:W3CDTF">2024-03-17T18:21:00Z</dcterms:created>
  <dcterms:modified xsi:type="dcterms:W3CDTF">2024-03-17T19:00:00Z</dcterms:modified>
</cp:coreProperties>
</file>