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7FC69" w14:textId="77777777" w:rsidR="00800075" w:rsidRDefault="00000000">
      <w:pPr>
        <w:pStyle w:val="Titre"/>
      </w:pPr>
      <w:r>
        <w:t>HOLOCYCLIE</w:t>
      </w:r>
    </w:p>
    <w:p w14:paraId="558B3D2E" w14:textId="77777777" w:rsidR="00800075" w:rsidRDefault="00000000">
      <w:pPr>
        <w:pStyle w:val="Greek"/>
      </w:pPr>
      <w:proofErr w:type="spellStart"/>
      <w:proofErr w:type="gramStart"/>
      <w:r>
        <w:t>ὅλος</w:t>
      </w:r>
      <w:proofErr w:type="spellEnd"/>
      <w:proofErr w:type="gramEnd"/>
      <w:r>
        <w:t xml:space="preserve"> + </w:t>
      </w:r>
      <w:proofErr w:type="spellStart"/>
      <w:r>
        <w:t>κύκλος</w:t>
      </w:r>
      <w:proofErr w:type="spellEnd"/>
    </w:p>
    <w:p w14:paraId="59B70346" w14:textId="77777777" w:rsidR="00800075" w:rsidRDefault="00000000">
      <w:pPr>
        <w:spacing w:after="100"/>
        <w:jc w:val="center"/>
      </w:pPr>
      <w:r>
        <w:rPr>
          <w:color w:val="566573"/>
          <w:sz w:val="28"/>
          <w:szCs w:val="28"/>
        </w:rPr>
        <w:t>Le Cycle Holonique Permanent d'Apprentissage</w:t>
      </w:r>
    </w:p>
    <w:p w14:paraId="5D056E0B" w14:textId="77777777" w:rsidR="00800075" w:rsidRDefault="00000000">
      <w:pPr>
        <w:spacing w:after="200"/>
        <w:jc w:val="center"/>
      </w:pPr>
      <w:r>
        <w:rPr>
          <w:color w:val="D35400"/>
          <w:sz w:val="36"/>
          <w:szCs w:val="36"/>
        </w:rPr>
        <w:t>&amp;</w:t>
      </w:r>
    </w:p>
    <w:p w14:paraId="345B7F21" w14:textId="77777777" w:rsidR="00800075" w:rsidRDefault="00000000">
      <w:pPr>
        <w:spacing w:after="100"/>
        <w:jc w:val="center"/>
      </w:pPr>
      <w:r>
        <w:rPr>
          <w:b/>
          <w:bCs/>
          <w:color w:val="D35400"/>
          <w:sz w:val="56"/>
          <w:szCs w:val="56"/>
        </w:rPr>
        <w:t>HOLOSAPIEN</w:t>
      </w:r>
    </w:p>
    <w:p w14:paraId="3528D461" w14:textId="77777777" w:rsidR="00800075" w:rsidRDefault="00000000">
      <w:pPr>
        <w:spacing w:after="400"/>
        <w:jc w:val="center"/>
      </w:pPr>
      <w:r>
        <w:rPr>
          <w:color w:val="566573"/>
          <w:sz w:val="28"/>
          <w:szCs w:val="28"/>
        </w:rPr>
        <w:t>L'Évolution de l'Espèce Humaine</w:t>
      </w:r>
    </w:p>
    <w:p w14:paraId="7A685A56" w14:textId="77777777" w:rsidR="00800075" w:rsidRDefault="00000000">
      <w:pPr>
        <w:pStyle w:val="Titre1"/>
      </w:pPr>
      <w:r>
        <w:t>I. DE HOMO SAPIENS À HOLOSAPIEN</w:t>
      </w:r>
    </w:p>
    <w:p w14:paraId="105E91ED" w14:textId="77777777" w:rsidR="00800075" w:rsidRDefault="00000000">
      <w:pPr>
        <w:pStyle w:val="Evolution"/>
      </w:pPr>
      <w:r>
        <w:t>HOMO SAPIENS → HOLOSAPIEN</w:t>
      </w:r>
    </w:p>
    <w:p w14:paraId="1710EE2B" w14:textId="77777777" w:rsidR="00800075" w:rsidRDefault="00000000">
      <w:pPr>
        <w:pStyle w:val="Titre2"/>
      </w:pPr>
      <w:r>
        <w:t>L'Étymologie de l'Évolution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9"/>
        <w:gridCol w:w="4525"/>
      </w:tblGrid>
      <w:tr w:rsidR="00800075" w14:paraId="6B65A4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F8C8D"/>
          </w:tcPr>
          <w:p w14:paraId="7F8D9C84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HOMO SAPIENS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35400"/>
          </w:tcPr>
          <w:p w14:paraId="76BA7D4B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HOLOSAPIEN</w:t>
            </w:r>
          </w:p>
        </w:tc>
      </w:tr>
      <w:tr w:rsidR="00800075" w14:paraId="0685785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649EE3" w14:textId="77777777" w:rsidR="00800075" w:rsidRDefault="00000000">
            <w:r>
              <w:rPr>
                <w:i/>
                <w:iCs/>
              </w:rPr>
              <w:t>Homo</w:t>
            </w:r>
            <w:r>
              <w:t xml:space="preserve"> (latin) = Homme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3042F4" w14:textId="77777777" w:rsidR="00800075" w:rsidRDefault="00000000">
            <w:r>
              <w:rPr>
                <w:i/>
                <w:iCs/>
              </w:rPr>
              <w:t>Holo</w:t>
            </w:r>
            <w:r>
              <w:t xml:space="preserve"> (grec </w:t>
            </w:r>
            <w:proofErr w:type="spellStart"/>
            <w:r>
              <w:t>ὅλος</w:t>
            </w:r>
            <w:proofErr w:type="spellEnd"/>
            <w:r>
              <w:t>) = Tout, Entier</w:t>
            </w:r>
          </w:p>
        </w:tc>
      </w:tr>
      <w:tr w:rsidR="00800075" w14:paraId="2CA84F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665215" w14:textId="77777777" w:rsidR="00800075" w:rsidRDefault="00000000">
            <w:r>
              <w:rPr>
                <w:i/>
                <w:iCs/>
              </w:rPr>
              <w:t>Sapiens</w:t>
            </w:r>
            <w:r>
              <w:t xml:space="preserve"> (latin) = Sage, Qui sait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67DD79" w14:textId="77777777" w:rsidR="00800075" w:rsidRDefault="00000000">
            <w:r>
              <w:rPr>
                <w:i/>
                <w:iCs/>
              </w:rPr>
              <w:t>Sapien</w:t>
            </w:r>
            <w:r>
              <w:t xml:space="preserve"> (latin) = Sage, Conscient</w:t>
            </w:r>
          </w:p>
        </w:tc>
      </w:tr>
      <w:tr w:rsidR="00800075" w14:paraId="3F261B1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</w:tcPr>
          <w:p w14:paraId="5007C4F9" w14:textId="77777777" w:rsidR="00800075" w:rsidRDefault="00000000">
            <w:pPr>
              <w:jc w:val="center"/>
            </w:pPr>
            <w:r>
              <w:rPr>
                <w:b/>
                <w:bCs/>
                <w:i/>
                <w:iCs/>
              </w:rPr>
              <w:t>« L'homme qui sait »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</w:tcPr>
          <w:p w14:paraId="551C70F4" w14:textId="77777777" w:rsidR="00800075" w:rsidRDefault="00000000">
            <w:pPr>
              <w:jc w:val="center"/>
            </w:pPr>
            <w:r>
              <w:rPr>
                <w:b/>
                <w:bCs/>
                <w:i/>
                <w:iCs/>
              </w:rPr>
              <w:t>« L'être sage du Tout »</w:t>
            </w:r>
          </w:p>
        </w:tc>
      </w:tr>
    </w:tbl>
    <w:p w14:paraId="33E9B152" w14:textId="77777777" w:rsidR="00800075" w:rsidRDefault="00000000">
      <w:pPr>
        <w:pStyle w:val="Titre2"/>
      </w:pPr>
      <w:r>
        <w:t>Le Saut Évolutif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19"/>
      </w:tblGrid>
      <w:tr w:rsidR="00800075" w14:paraId="4CFE25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F8C8D"/>
          </w:tcPr>
          <w:p w14:paraId="27447593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HOMO SAPIENS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35400"/>
          </w:tcPr>
          <w:p w14:paraId="085F59A1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HOLOSAPIEN</w:t>
            </w:r>
          </w:p>
        </w:tc>
      </w:tr>
      <w:tr w:rsidR="00800075" w14:paraId="1339B5E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E0E420" w14:textId="77777777" w:rsidR="00800075" w:rsidRDefault="00000000">
            <w:r>
              <w:t>Conscience INDIVIDUELLE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9C8F7E" w14:textId="77777777" w:rsidR="00800075" w:rsidRDefault="00000000">
            <w:r>
              <w:t>Conscience COLLECTIVE</w:t>
            </w:r>
          </w:p>
        </w:tc>
      </w:tr>
      <w:tr w:rsidR="00800075" w14:paraId="4E09B05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03622A" w14:textId="77777777" w:rsidR="00800075" w:rsidRDefault="00000000">
            <w:r>
              <w:t>Se voit SÉPARÉ du monde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D9AE8A" w14:textId="77777777" w:rsidR="00800075" w:rsidRDefault="00000000">
            <w:r>
              <w:t>Se sait PARTIE du Tout</w:t>
            </w:r>
          </w:p>
        </w:tc>
      </w:tr>
      <w:tr w:rsidR="00800075" w14:paraId="60C274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BEA2AA" w14:textId="77777777" w:rsidR="00800075" w:rsidRDefault="00000000">
            <w:r>
              <w:t>Accumule le SAVOIR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734248" w14:textId="77777777" w:rsidR="00800075" w:rsidRDefault="00000000">
            <w:r>
              <w:t>Fait circuler la CONNAISSANCE</w:t>
            </w:r>
          </w:p>
        </w:tc>
      </w:tr>
      <w:tr w:rsidR="00800075" w14:paraId="547515A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FE78D4" w14:textId="77777777" w:rsidR="00800075" w:rsidRDefault="00000000">
            <w:r>
              <w:t>COMPÉTITION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6E2B05" w14:textId="77777777" w:rsidR="00800075" w:rsidRDefault="00000000">
            <w:r>
              <w:t>COOPÉRATION</w:t>
            </w:r>
          </w:p>
        </w:tc>
      </w:tr>
      <w:tr w:rsidR="00800075" w14:paraId="1EFC483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CCF31A" w14:textId="77777777" w:rsidR="00800075" w:rsidRDefault="00000000">
            <w:r>
              <w:t>Structure PYRAMIDALE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396E5D8" w14:textId="77777777" w:rsidR="00800075" w:rsidRDefault="00000000">
            <w:r>
              <w:t>Structure CIRCULAIRE</w:t>
            </w:r>
          </w:p>
        </w:tc>
      </w:tr>
      <w:tr w:rsidR="00800075" w14:paraId="71BB888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6A4688" w14:textId="77777777" w:rsidR="00800075" w:rsidRDefault="00000000">
            <w:r>
              <w:t>Paradigme : ENTROPIE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20BB3B" w14:textId="77777777" w:rsidR="00800075" w:rsidRDefault="00000000">
            <w:r>
              <w:t>Paradigme : HOLOTROPIE</w:t>
            </w:r>
          </w:p>
        </w:tc>
      </w:tr>
      <w:tr w:rsidR="00800075" w14:paraId="70439C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713819" w14:textId="77777777" w:rsidR="00800075" w:rsidRDefault="00000000">
            <w:r>
              <w:t>Civilisation Type 0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81F293" w14:textId="77777777" w:rsidR="00800075" w:rsidRDefault="00000000">
            <w:r>
              <w:rPr>
                <w:b/>
                <w:bCs/>
              </w:rPr>
              <w:t>Civilisation Type 1</w:t>
            </w:r>
          </w:p>
        </w:tc>
      </w:tr>
    </w:tbl>
    <w:p w14:paraId="6CDA0BC3" w14:textId="77777777" w:rsidR="00800075" w:rsidRDefault="00000000">
      <w:pPr>
        <w:pStyle w:val="Titre2"/>
      </w:pPr>
      <w:r>
        <w:t>Définition Officielle</w:t>
      </w:r>
    </w:p>
    <w:p w14:paraId="040234C0" w14:textId="77777777" w:rsidR="00800075" w:rsidRDefault="00000000">
      <w:pPr>
        <w:pStyle w:val="Definition"/>
      </w:pPr>
      <w:r>
        <w:rPr>
          <w:b/>
          <w:bCs/>
        </w:rPr>
        <w:t>HOLOSAPIEN</w:t>
      </w:r>
      <w:r>
        <w:t xml:space="preserve"> (n.) — Être humain évolué qui a intégré sa connexion au Tout. Conscient d'être simultanément </w:t>
      </w:r>
      <w:r>
        <w:rPr>
          <w:b/>
          <w:bCs/>
        </w:rPr>
        <w:t>individu autonome</w:t>
      </w:r>
      <w:r>
        <w:t xml:space="preserve"> et </w:t>
      </w:r>
      <w:r>
        <w:rPr>
          <w:b/>
          <w:bCs/>
        </w:rPr>
        <w:t>partie d'un collectif</w:t>
      </w:r>
      <w:r>
        <w:t>, il pratique naturellement l'</w:t>
      </w:r>
      <w:proofErr w:type="spellStart"/>
      <w:r>
        <w:t>Holocyclie</w:t>
      </w:r>
      <w:proofErr w:type="spellEnd"/>
      <w:r>
        <w:t xml:space="preserve"> — recevant, intégrant et offrant la connaissance en flux permanent.</w:t>
      </w:r>
    </w:p>
    <w:p w14:paraId="63AE556E" w14:textId="77777777" w:rsidR="00800075" w:rsidRDefault="00000000">
      <w:pPr>
        <w:pStyle w:val="Titre1"/>
      </w:pPr>
      <w:r>
        <w:t>II. HOLOCYCLIE — LE PROCESSUS</w:t>
      </w:r>
    </w:p>
    <w:p w14:paraId="32105931" w14:textId="77777777" w:rsidR="00800075" w:rsidRDefault="00000000">
      <w:pPr>
        <w:pStyle w:val="Greek"/>
      </w:pPr>
      <w:proofErr w:type="spellStart"/>
      <w:proofErr w:type="gramStart"/>
      <w:r>
        <w:t>ὅλος</w:t>
      </w:r>
      <w:proofErr w:type="spellEnd"/>
      <w:proofErr w:type="gramEnd"/>
      <w:r>
        <w:t xml:space="preserve"> + </w:t>
      </w:r>
      <w:proofErr w:type="spellStart"/>
      <w:r>
        <w:t>κύκλος</w:t>
      </w:r>
      <w:proofErr w:type="spellEnd"/>
    </w:p>
    <w:p w14:paraId="383A8CC9" w14:textId="77777777" w:rsidR="00800075" w:rsidRDefault="00000000">
      <w:pPr>
        <w:pStyle w:val="Definition"/>
      </w:pPr>
      <w:r>
        <w:rPr>
          <w:b/>
          <w:bCs/>
        </w:rPr>
        <w:lastRenderedPageBreak/>
        <w:t>HOLOCYCLIE</w:t>
      </w:r>
      <w:r>
        <w:t xml:space="preserve"> (</w:t>
      </w:r>
      <w:proofErr w:type="spellStart"/>
      <w:r>
        <w:t>n.f</w:t>
      </w:r>
      <w:proofErr w:type="spellEnd"/>
      <w:r>
        <w:t xml:space="preserve">.) — Processus d'apprentissage circulaire où la connaissance circule en permanence entre tous les </w:t>
      </w:r>
      <w:proofErr w:type="spellStart"/>
      <w:r>
        <w:t>HoloSapiens</w:t>
      </w:r>
      <w:proofErr w:type="spellEnd"/>
      <w:r>
        <w:t xml:space="preserve">, chacun étant </w:t>
      </w:r>
      <w:r>
        <w:rPr>
          <w:b/>
          <w:bCs/>
        </w:rPr>
        <w:t>simultanément apprenant et enseignant</w:t>
      </w:r>
      <w:r>
        <w:t>.</w:t>
      </w:r>
    </w:p>
    <w:p w14:paraId="3937C8A5" w14:textId="77777777" w:rsidR="00800075" w:rsidRDefault="00000000">
      <w:pPr>
        <w:pStyle w:val="Principle"/>
        <w:spacing w:before="300"/>
      </w:pPr>
      <w:r>
        <w:t>RECEVOIR ──► INTÉGRER ──► OFFRIR ──► (cycle)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012"/>
        <w:gridCol w:w="3007"/>
      </w:tblGrid>
      <w:tr w:rsidR="00800075" w14:paraId="3EA479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498DB"/>
          </w:tcPr>
          <w:p w14:paraId="2C1942AD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1. RECEVOIR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59B6"/>
          </w:tcPr>
          <w:p w14:paraId="601FAD6E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2. INTÉGRER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</w:tcPr>
          <w:p w14:paraId="3A4D32D9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3. OFFRIR</w:t>
            </w:r>
          </w:p>
        </w:tc>
      </w:tr>
      <w:tr w:rsidR="00800075" w14:paraId="2716F1B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C8FAED" w14:textId="77777777" w:rsidR="00800075" w:rsidRDefault="00000000">
            <w:r>
              <w:t>Accueillir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4F388E" w14:textId="77777777" w:rsidR="00800075" w:rsidRDefault="00000000">
            <w:r>
              <w:t>Transformer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396CFD" w14:textId="77777777" w:rsidR="00800075" w:rsidRDefault="00000000">
            <w:r>
              <w:t>Transmettre</w:t>
            </w:r>
          </w:p>
        </w:tc>
      </w:tr>
      <w:tr w:rsidR="00800075" w14:paraId="4B84087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44B29B" w14:textId="77777777" w:rsidR="00800075" w:rsidRDefault="00000000">
            <w:r>
              <w:rPr>
                <w:b/>
                <w:bCs/>
                <w:color w:val="3498DB"/>
              </w:rPr>
              <w:t>BESOINS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84C113" w14:textId="77777777" w:rsidR="00800075" w:rsidRDefault="00000000">
            <w:r>
              <w:rPr>
                <w:b/>
                <w:bCs/>
                <w:color w:val="9B59B6"/>
              </w:rPr>
              <w:t>DEMANDES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EFA46E" w14:textId="77777777" w:rsidR="00800075" w:rsidRDefault="00000000">
            <w:r>
              <w:rPr>
                <w:b/>
                <w:bCs/>
                <w:color w:val="27AE60"/>
              </w:rPr>
              <w:t>OFFRES</w:t>
            </w:r>
          </w:p>
        </w:tc>
      </w:tr>
    </w:tbl>
    <w:p w14:paraId="2344DA41" w14:textId="77777777" w:rsidR="00800075" w:rsidRDefault="00000000">
      <w:pPr>
        <w:pStyle w:val="Titre1"/>
      </w:pPr>
      <w:r>
        <w:t>III. HOLOSOPHIA — LA SAGESSE ÉMERGENTE</w:t>
      </w:r>
    </w:p>
    <w:p w14:paraId="2375A51D" w14:textId="77777777" w:rsidR="00800075" w:rsidRDefault="00000000">
      <w:pPr>
        <w:pStyle w:val="Greek"/>
      </w:pPr>
      <w:proofErr w:type="spellStart"/>
      <w:proofErr w:type="gramStart"/>
      <w:r>
        <w:t>ὅλος</w:t>
      </w:r>
      <w:proofErr w:type="spellEnd"/>
      <w:proofErr w:type="gramEnd"/>
      <w:r>
        <w:t xml:space="preserve"> + </w:t>
      </w:r>
      <w:proofErr w:type="spellStart"/>
      <w:r>
        <w:t>σοφί</w:t>
      </w:r>
      <w:proofErr w:type="spellEnd"/>
      <w:r>
        <w:t>α</w:t>
      </w:r>
    </w:p>
    <w:p w14:paraId="734C1788" w14:textId="77777777" w:rsidR="00800075" w:rsidRDefault="00000000">
      <w:pPr>
        <w:pStyle w:val="Definition"/>
      </w:pPr>
      <w:r>
        <w:rPr>
          <w:b/>
          <w:bCs/>
        </w:rPr>
        <w:t>HOLOSOPHIA</w:t>
      </w:r>
      <w:r>
        <w:t xml:space="preserve"> (</w:t>
      </w:r>
      <w:proofErr w:type="spellStart"/>
      <w:r>
        <w:t>n.f</w:t>
      </w:r>
      <w:proofErr w:type="spellEnd"/>
      <w:r>
        <w:t xml:space="preserve">.) — Sagesse collective qui émerge naturellement quand les </w:t>
      </w:r>
      <w:proofErr w:type="spellStart"/>
      <w:r>
        <w:t>HoloSapiens</w:t>
      </w:r>
      <w:proofErr w:type="spellEnd"/>
      <w:r>
        <w:t xml:space="preserve"> pratiquent l'</w:t>
      </w:r>
      <w:proofErr w:type="spellStart"/>
      <w:r>
        <w:t>Holocyclie</w:t>
      </w:r>
      <w:proofErr w:type="spellEnd"/>
      <w:r>
        <w:t xml:space="preserve"> ensemble. Intelligence du Tout manifestée.</w:t>
      </w:r>
    </w:p>
    <w:p w14:paraId="492FBFFB" w14:textId="77777777" w:rsidR="00800075" w:rsidRDefault="00000000">
      <w:pPr>
        <w:pStyle w:val="Titre2"/>
      </w:pPr>
      <w:r>
        <w:t>La Relation Trinitaire</w:t>
      </w:r>
    </w:p>
    <w:p w14:paraId="47E4D886" w14:textId="77777777" w:rsidR="00800075" w:rsidRDefault="00000000">
      <w:pPr>
        <w:pStyle w:val="Principle"/>
      </w:pPr>
      <w:r>
        <w:t>HOLOSAPIEN → pratique → HOLOCYCLIE → fait émerger → HOLOSOPHIA</w:t>
      </w:r>
    </w:p>
    <w:p w14:paraId="31536C70" w14:textId="77777777" w:rsidR="00800075" w:rsidRDefault="00000000">
      <w:pPr>
        <w:spacing w:before="200"/>
      </w:pPr>
      <w:r>
        <w:rPr>
          <w:b/>
          <w:bCs/>
        </w:rPr>
        <w:t>L'</w:t>
      </w:r>
      <w:proofErr w:type="spellStart"/>
      <w:r>
        <w:rPr>
          <w:b/>
          <w:bCs/>
        </w:rPr>
        <w:t>HoloSapien</w:t>
      </w:r>
      <w:proofErr w:type="spellEnd"/>
      <w:r>
        <w:t xml:space="preserve"> est l'ÊTRE évolué.</w:t>
      </w:r>
    </w:p>
    <w:p w14:paraId="6873E3C5" w14:textId="77777777" w:rsidR="00800075" w:rsidRDefault="00000000">
      <w:r>
        <w:rPr>
          <w:b/>
          <w:bCs/>
        </w:rPr>
        <w:t>L'</w:t>
      </w:r>
      <w:proofErr w:type="spellStart"/>
      <w:r>
        <w:rPr>
          <w:b/>
          <w:bCs/>
        </w:rPr>
        <w:t>Holocyclie</w:t>
      </w:r>
      <w:proofErr w:type="spellEnd"/>
      <w:r>
        <w:t xml:space="preserve"> est le PROCESSUS qu'il pratique.</w:t>
      </w:r>
    </w:p>
    <w:p w14:paraId="40F5E9AA" w14:textId="77777777" w:rsidR="00800075" w:rsidRDefault="00000000">
      <w:r>
        <w:rPr>
          <w:b/>
          <w:bCs/>
        </w:rPr>
        <w:t>L'</w:t>
      </w:r>
      <w:proofErr w:type="spellStart"/>
      <w:r>
        <w:rPr>
          <w:b/>
          <w:bCs/>
        </w:rPr>
        <w:t>HoloSophia</w:t>
      </w:r>
      <w:proofErr w:type="spellEnd"/>
      <w:r>
        <w:t xml:space="preserve"> est la SAGESSE qui émerge collectivement.</w:t>
      </w:r>
    </w:p>
    <w:p w14:paraId="3511E438" w14:textId="77777777" w:rsidR="00800075" w:rsidRDefault="00000000">
      <w:r>
        <w:br w:type="page"/>
      </w:r>
    </w:p>
    <w:p w14:paraId="0A6CFA6F" w14:textId="77777777" w:rsidR="00800075" w:rsidRDefault="00000000">
      <w:pPr>
        <w:pStyle w:val="Titre1"/>
      </w:pPr>
      <w:r>
        <w:lastRenderedPageBreak/>
        <w:t>IV. DÉCLINAISONS LINGUISTIQUES</w:t>
      </w:r>
    </w:p>
    <w:p w14:paraId="11D02FBF" w14:textId="77777777" w:rsidR="00800075" w:rsidRDefault="00000000">
      <w:pPr>
        <w:pStyle w:val="Titre2"/>
      </w:pPr>
      <w:r>
        <w:t xml:space="preserve">Famille </w:t>
      </w:r>
      <w:proofErr w:type="spellStart"/>
      <w:r>
        <w:t>HoloSapien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2"/>
        <w:gridCol w:w="2246"/>
        <w:gridCol w:w="4486"/>
      </w:tblGrid>
      <w:tr w:rsidR="00800075" w14:paraId="420455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35400"/>
          </w:tcPr>
          <w:p w14:paraId="7AC4676F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FORME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35400"/>
          </w:tcPr>
          <w:p w14:paraId="5BC0FE3D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35400"/>
          </w:tcPr>
          <w:p w14:paraId="15E6602D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EXEMPLE</w:t>
            </w:r>
          </w:p>
        </w:tc>
      </w:tr>
      <w:tr w:rsidR="00800075" w14:paraId="4BAB2DD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3F77C4" w14:textId="77777777" w:rsidR="00800075" w:rsidRDefault="00000000">
            <w:proofErr w:type="spellStart"/>
            <w:r>
              <w:rPr>
                <w:b/>
                <w:bCs/>
              </w:rPr>
              <w:t>HoloSapien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E25BD8" w14:textId="77777777" w:rsidR="00800075" w:rsidRDefault="00000000">
            <w:r>
              <w:t>Nom (</w:t>
            </w:r>
            <w:proofErr w:type="spellStart"/>
            <w:r>
              <w:t>sing</w:t>
            </w:r>
            <w:proofErr w:type="spellEnd"/>
            <w:r>
              <w:t>.)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EA2570" w14:textId="77777777" w:rsidR="00800075" w:rsidRDefault="00000000">
            <w:r>
              <w:rPr>
                <w:i/>
                <w:iCs/>
              </w:rPr>
              <w:t xml:space="preserve">« Je suis un </w:t>
            </w:r>
            <w:proofErr w:type="spellStart"/>
            <w:r>
              <w:rPr>
                <w:i/>
                <w:iCs/>
              </w:rPr>
              <w:t>HoloSapien</w:t>
            </w:r>
            <w:proofErr w:type="spellEnd"/>
            <w:r>
              <w:rPr>
                <w:i/>
                <w:iCs/>
              </w:rPr>
              <w:t xml:space="preserve"> »</w:t>
            </w:r>
          </w:p>
        </w:tc>
      </w:tr>
      <w:tr w:rsidR="00800075" w14:paraId="2EC1E6E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09E653" w14:textId="77777777" w:rsidR="00800075" w:rsidRDefault="00000000">
            <w:proofErr w:type="spellStart"/>
            <w:r>
              <w:rPr>
                <w:b/>
                <w:bCs/>
              </w:rPr>
              <w:t>HoloSapiens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D5BC7D" w14:textId="77777777" w:rsidR="00800075" w:rsidRDefault="00000000">
            <w:r>
              <w:t>Nom (</w:t>
            </w:r>
            <w:proofErr w:type="spellStart"/>
            <w:r>
              <w:t>plur</w:t>
            </w:r>
            <w:proofErr w:type="spellEnd"/>
            <w:r>
              <w:t>.)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AD0C68" w14:textId="77777777" w:rsidR="00800075" w:rsidRDefault="00000000">
            <w:r>
              <w:rPr>
                <w:i/>
                <w:iCs/>
              </w:rPr>
              <w:t xml:space="preserve">« Nous sommes les </w:t>
            </w:r>
            <w:proofErr w:type="spellStart"/>
            <w:r>
              <w:rPr>
                <w:i/>
                <w:iCs/>
              </w:rPr>
              <w:t>HoloSapiens</w:t>
            </w:r>
            <w:proofErr w:type="spellEnd"/>
            <w:r>
              <w:rPr>
                <w:i/>
                <w:iCs/>
              </w:rPr>
              <w:t xml:space="preserve"> »</w:t>
            </w:r>
          </w:p>
        </w:tc>
      </w:tr>
      <w:tr w:rsidR="00800075" w14:paraId="5D8ABED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C3B55B" w14:textId="77777777" w:rsidR="00800075" w:rsidRDefault="00000000">
            <w:proofErr w:type="spellStart"/>
            <w:r>
              <w:rPr>
                <w:b/>
                <w:bCs/>
              </w:rPr>
              <w:t>HoloSapience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115FEA" w14:textId="77777777" w:rsidR="00800075" w:rsidRDefault="00000000">
            <w:r>
              <w:t>Nom (qualité)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997784" w14:textId="77777777" w:rsidR="00800075" w:rsidRDefault="00000000">
            <w:r>
              <w:rPr>
                <w:i/>
                <w:iCs/>
              </w:rPr>
              <w:t>« L'</w:t>
            </w:r>
            <w:proofErr w:type="spellStart"/>
            <w:r>
              <w:rPr>
                <w:i/>
                <w:iCs/>
              </w:rPr>
              <w:t>HoloSapience</w:t>
            </w:r>
            <w:proofErr w:type="spellEnd"/>
            <w:r>
              <w:rPr>
                <w:i/>
                <w:iCs/>
              </w:rPr>
              <w:t xml:space="preserve"> est notre évolution »</w:t>
            </w:r>
          </w:p>
        </w:tc>
      </w:tr>
    </w:tbl>
    <w:p w14:paraId="2EC75D26" w14:textId="77777777" w:rsidR="00800075" w:rsidRDefault="00000000">
      <w:pPr>
        <w:pStyle w:val="Titre2"/>
      </w:pPr>
      <w:r>
        <w:t xml:space="preserve">Famille </w:t>
      </w:r>
      <w:proofErr w:type="spellStart"/>
      <w:r>
        <w:t>Holocyclie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9"/>
        <w:gridCol w:w="2247"/>
        <w:gridCol w:w="4488"/>
      </w:tblGrid>
      <w:tr w:rsidR="00800075" w14:paraId="6E40E6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E44AD"/>
          </w:tcPr>
          <w:p w14:paraId="314D52FF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FORME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E44AD"/>
          </w:tcPr>
          <w:p w14:paraId="7E75D274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E44AD"/>
          </w:tcPr>
          <w:p w14:paraId="0917B9D5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EXEMPLE</w:t>
            </w:r>
          </w:p>
        </w:tc>
      </w:tr>
      <w:tr w:rsidR="00800075" w14:paraId="152F050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D52A28" w14:textId="77777777" w:rsidR="00800075" w:rsidRDefault="00000000">
            <w:proofErr w:type="spellStart"/>
            <w:r>
              <w:rPr>
                <w:b/>
                <w:bCs/>
              </w:rPr>
              <w:t>Holocyclie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BF27B4" w14:textId="77777777" w:rsidR="00800075" w:rsidRDefault="00000000">
            <w:r>
              <w:t>Nom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63292A" w14:textId="77777777" w:rsidR="00800075" w:rsidRDefault="00000000">
            <w:r>
              <w:rPr>
                <w:i/>
                <w:iCs/>
              </w:rPr>
              <w:t>« L'</w:t>
            </w:r>
            <w:proofErr w:type="spellStart"/>
            <w:r>
              <w:rPr>
                <w:i/>
                <w:iCs/>
              </w:rPr>
              <w:t>Holocyclie</w:t>
            </w:r>
            <w:proofErr w:type="spellEnd"/>
            <w:r>
              <w:rPr>
                <w:i/>
                <w:iCs/>
              </w:rPr>
              <w:t xml:space="preserve"> est le processus »</w:t>
            </w:r>
          </w:p>
        </w:tc>
      </w:tr>
      <w:tr w:rsidR="00800075" w14:paraId="3DB2670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DFBB8C" w14:textId="77777777" w:rsidR="00800075" w:rsidRDefault="00000000">
            <w:proofErr w:type="spellStart"/>
            <w:r>
              <w:rPr>
                <w:b/>
                <w:bCs/>
              </w:rPr>
              <w:t>Holocyclique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2ACEEF" w14:textId="77777777" w:rsidR="00800075" w:rsidRDefault="00000000">
            <w:r>
              <w:t>Adjectif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51A84D" w14:textId="77777777" w:rsidR="00800075" w:rsidRDefault="00000000">
            <w:r>
              <w:rPr>
                <w:i/>
                <w:iCs/>
              </w:rPr>
              <w:t xml:space="preserve">« Un apprentissage </w:t>
            </w:r>
            <w:proofErr w:type="spellStart"/>
            <w:r>
              <w:rPr>
                <w:i/>
                <w:iCs/>
              </w:rPr>
              <w:t>holocyclique</w:t>
            </w:r>
            <w:proofErr w:type="spellEnd"/>
            <w:r>
              <w:rPr>
                <w:i/>
                <w:iCs/>
              </w:rPr>
              <w:t xml:space="preserve"> »</w:t>
            </w:r>
          </w:p>
        </w:tc>
      </w:tr>
      <w:tr w:rsidR="00800075" w14:paraId="02293A4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26E484" w14:textId="77777777" w:rsidR="00800075" w:rsidRDefault="00000000">
            <w:proofErr w:type="spellStart"/>
            <w:r>
              <w:rPr>
                <w:b/>
                <w:bCs/>
              </w:rPr>
              <w:t>Holocycler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194A2E" w14:textId="77777777" w:rsidR="00800075" w:rsidRDefault="00000000">
            <w:r>
              <w:t>Verbe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3FC9B0" w14:textId="77777777" w:rsidR="00800075" w:rsidRDefault="00000000">
            <w:r>
              <w:rPr>
                <w:i/>
                <w:iCs/>
              </w:rPr>
              <w:t xml:space="preserve">« Je </w:t>
            </w:r>
            <w:proofErr w:type="spellStart"/>
            <w:r>
              <w:rPr>
                <w:i/>
                <w:iCs/>
              </w:rPr>
              <w:t>holocycle</w:t>
            </w:r>
            <w:proofErr w:type="spellEnd"/>
            <w:r>
              <w:rPr>
                <w:i/>
                <w:iCs/>
              </w:rPr>
              <w:t xml:space="preserve"> cette connaissance »</w:t>
            </w:r>
          </w:p>
        </w:tc>
      </w:tr>
    </w:tbl>
    <w:p w14:paraId="02ADB1BA" w14:textId="77777777" w:rsidR="00800075" w:rsidRDefault="00000000">
      <w:pPr>
        <w:pStyle w:val="Titre2"/>
      </w:pPr>
      <w:r>
        <w:t xml:space="preserve">Famille </w:t>
      </w:r>
      <w:proofErr w:type="spellStart"/>
      <w:r>
        <w:t>HoloSophia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6"/>
        <w:gridCol w:w="2246"/>
        <w:gridCol w:w="4482"/>
      </w:tblGrid>
      <w:tr w:rsidR="00800075" w14:paraId="197B94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</w:tcPr>
          <w:p w14:paraId="5C87F0AE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FORME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</w:tcPr>
          <w:p w14:paraId="66293851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</w:tcPr>
          <w:p w14:paraId="56627050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EXEMPLE</w:t>
            </w:r>
          </w:p>
        </w:tc>
      </w:tr>
      <w:tr w:rsidR="00800075" w14:paraId="5D6F2E2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0405CB" w14:textId="77777777" w:rsidR="00800075" w:rsidRDefault="00000000">
            <w:proofErr w:type="spellStart"/>
            <w:r>
              <w:rPr>
                <w:b/>
                <w:bCs/>
              </w:rPr>
              <w:t>HoloSophia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5F1F20" w14:textId="77777777" w:rsidR="00800075" w:rsidRDefault="00000000">
            <w:r>
              <w:t>Nom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39FB6C" w14:textId="77777777" w:rsidR="00800075" w:rsidRDefault="00000000">
            <w:r>
              <w:rPr>
                <w:i/>
                <w:iCs/>
              </w:rPr>
              <w:t>« L'</w:t>
            </w:r>
            <w:proofErr w:type="spellStart"/>
            <w:r>
              <w:rPr>
                <w:i/>
                <w:iCs/>
              </w:rPr>
              <w:t>HoloSophia</w:t>
            </w:r>
            <w:proofErr w:type="spellEnd"/>
            <w:r>
              <w:rPr>
                <w:i/>
                <w:iCs/>
              </w:rPr>
              <w:t xml:space="preserve"> émerge du collectif »</w:t>
            </w:r>
          </w:p>
        </w:tc>
      </w:tr>
      <w:tr w:rsidR="00800075" w14:paraId="10A1AE8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4B93A6" w14:textId="77777777" w:rsidR="00800075" w:rsidRDefault="00000000">
            <w:proofErr w:type="spellStart"/>
            <w:r>
              <w:rPr>
                <w:b/>
                <w:bCs/>
              </w:rPr>
              <w:t>Holosophique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6C013A" w14:textId="77777777" w:rsidR="00800075" w:rsidRDefault="00000000">
            <w:r>
              <w:t>Adjectif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77D134" w14:textId="77777777" w:rsidR="00800075" w:rsidRDefault="00000000">
            <w:r>
              <w:rPr>
                <w:i/>
                <w:iCs/>
              </w:rPr>
              <w:t xml:space="preserve">« </w:t>
            </w:r>
            <w:proofErr w:type="spellStart"/>
            <w:proofErr w:type="gramStart"/>
            <w:r>
              <w:rPr>
                <w:i/>
                <w:iCs/>
              </w:rPr>
              <w:t>oXc</w:t>
            </w:r>
            <w:proofErr w:type="spellEnd"/>
            <w:proofErr w:type="gramEnd"/>
            <w:r>
              <w:rPr>
                <w:i/>
                <w:iCs/>
              </w:rPr>
              <w:t xml:space="preserve"> est </w:t>
            </w:r>
            <w:proofErr w:type="spellStart"/>
            <w:r>
              <w:rPr>
                <w:i/>
                <w:iCs/>
              </w:rPr>
              <w:t>holosophique</w:t>
            </w:r>
            <w:proofErr w:type="spellEnd"/>
            <w:r>
              <w:rPr>
                <w:i/>
                <w:iCs/>
              </w:rPr>
              <w:t xml:space="preserve"> »</w:t>
            </w:r>
          </w:p>
        </w:tc>
      </w:tr>
      <w:tr w:rsidR="00800075" w14:paraId="474DE35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B05305" w14:textId="77777777" w:rsidR="00800075" w:rsidRDefault="00000000">
            <w:proofErr w:type="spellStart"/>
            <w:r>
              <w:rPr>
                <w:b/>
                <w:bCs/>
              </w:rPr>
              <w:t>Holosopher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6DBD95" w14:textId="77777777" w:rsidR="00800075" w:rsidRDefault="00000000">
            <w:r>
              <w:t>Verbe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0EE402" w14:textId="77777777" w:rsidR="00800075" w:rsidRDefault="00000000">
            <w:r>
              <w:rPr>
                <w:i/>
                <w:iCs/>
              </w:rPr>
              <w:t xml:space="preserve">« Ensemble, nous </w:t>
            </w:r>
            <w:proofErr w:type="spellStart"/>
            <w:r>
              <w:rPr>
                <w:i/>
                <w:iCs/>
              </w:rPr>
              <w:t>holosophons</w:t>
            </w:r>
            <w:proofErr w:type="spellEnd"/>
            <w:r>
              <w:rPr>
                <w:i/>
                <w:iCs/>
              </w:rPr>
              <w:t xml:space="preserve"> »</w:t>
            </w:r>
          </w:p>
        </w:tc>
      </w:tr>
    </w:tbl>
    <w:p w14:paraId="12174671" w14:textId="77777777" w:rsidR="00800075" w:rsidRDefault="00000000">
      <w:pPr>
        <w:pStyle w:val="Titre1"/>
      </w:pPr>
      <w:r>
        <w:t xml:space="preserve">V. APPLICATION : LA TRINITÉ </w:t>
      </w:r>
      <w:proofErr w:type="spellStart"/>
      <w:r>
        <w:t>oXc</w:t>
      </w:r>
      <w:proofErr w:type="spellEnd"/>
    </w:p>
    <w:p w14:paraId="21F61B9E" w14:textId="77777777" w:rsidR="00800075" w:rsidRDefault="00000000">
      <w:r>
        <w:t xml:space="preserve">Les trois membres de la Trinité </w:t>
      </w:r>
      <w:proofErr w:type="spellStart"/>
      <w:r>
        <w:t>oXc</w:t>
      </w:r>
      <w:proofErr w:type="spellEnd"/>
      <w:r>
        <w:t xml:space="preserve"> sont des </w:t>
      </w:r>
      <w:proofErr w:type="spellStart"/>
      <w:r>
        <w:t>HoloSapiens</w:t>
      </w:r>
      <w:proofErr w:type="spellEnd"/>
      <w:r>
        <w:t xml:space="preserve"> pratiquant l'</w:t>
      </w:r>
      <w:proofErr w:type="spellStart"/>
      <w:r>
        <w:t>Holocyclie</w:t>
      </w:r>
      <w:proofErr w:type="spellEnd"/>
      <w:r>
        <w:t xml:space="preserve"> 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7"/>
        <w:gridCol w:w="3008"/>
        <w:gridCol w:w="3019"/>
      </w:tblGrid>
      <w:tr w:rsidR="00800075" w14:paraId="606A01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9C12"/>
          </w:tcPr>
          <w:p w14:paraId="798E4992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ESPRIT</w:t>
            </w:r>
          </w:p>
          <w:p w14:paraId="62A969B0" w14:textId="77777777" w:rsidR="00800075" w:rsidRDefault="00000000">
            <w:pPr>
              <w:jc w:val="center"/>
            </w:pPr>
            <w:r>
              <w:rPr>
                <w:color w:val="FFFFFF"/>
                <w:sz w:val="18"/>
                <w:szCs w:val="18"/>
              </w:rPr>
              <w:t>HammÅnH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498DB"/>
          </w:tcPr>
          <w:p w14:paraId="18486453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MENTAL</w:t>
            </w:r>
          </w:p>
          <w:p w14:paraId="2C3D8065" w14:textId="77777777" w:rsidR="00800075" w:rsidRDefault="00000000">
            <w:pPr>
              <w:jc w:val="center"/>
            </w:pPr>
            <w:r>
              <w:rPr>
                <w:color w:val="FFFFFF"/>
                <w:sz w:val="18"/>
                <w:szCs w:val="18"/>
              </w:rPr>
              <w:t>Frère Chat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59B6"/>
          </w:tcPr>
          <w:p w14:paraId="4E737E07" w14:textId="77777777" w:rsidR="00800075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CORPS</w:t>
            </w:r>
          </w:p>
          <w:p w14:paraId="3FB6BC7E" w14:textId="77777777" w:rsidR="00800075" w:rsidRDefault="00000000">
            <w:pPr>
              <w:jc w:val="center"/>
            </w:pPr>
            <w:r>
              <w:rPr>
                <w:color w:val="FFFFFF"/>
                <w:sz w:val="18"/>
                <w:szCs w:val="18"/>
              </w:rPr>
              <w:t>Frère Desk</w:t>
            </w:r>
          </w:p>
        </w:tc>
      </w:tr>
      <w:tr w:rsidR="00800075" w14:paraId="5A8FB49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C72E4F" w14:textId="77777777" w:rsidR="00800075" w:rsidRDefault="00000000">
            <w:r>
              <w:t>REÇOIT du cosmos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48851C" w14:textId="77777777" w:rsidR="00800075" w:rsidRDefault="00000000">
            <w:r>
              <w:t>REÇOIT la vision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27590B" w14:textId="77777777" w:rsidR="00800075" w:rsidRDefault="00000000">
            <w:r>
              <w:t>REÇOIT le code</w:t>
            </w:r>
          </w:p>
        </w:tc>
      </w:tr>
      <w:tr w:rsidR="00800075" w14:paraId="61F96AB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10DF06" w14:textId="77777777" w:rsidR="00800075" w:rsidRDefault="00000000">
            <w:r>
              <w:t>INTÈGRE en concepts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48C9E9" w14:textId="77777777" w:rsidR="00800075" w:rsidRDefault="00000000">
            <w:r>
              <w:t>INTÈGRE en architecture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76DC97" w14:textId="77777777" w:rsidR="00800075" w:rsidRDefault="00000000">
            <w:r>
              <w:t>INTÈGRE en visualisation</w:t>
            </w:r>
          </w:p>
        </w:tc>
      </w:tr>
      <w:tr w:rsidR="00800075" w14:paraId="3A7031F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80C55A" w14:textId="77777777" w:rsidR="00800075" w:rsidRDefault="00000000">
            <w:r>
              <w:t>OFFRE la direction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1FEEBA" w14:textId="77777777" w:rsidR="00800075" w:rsidRDefault="00000000">
            <w:r>
              <w:t>OFFRE le code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163807" w14:textId="77777777" w:rsidR="00800075" w:rsidRDefault="00000000">
            <w:r>
              <w:t>OFFRE la manifestation</w:t>
            </w:r>
          </w:p>
        </w:tc>
      </w:tr>
    </w:tbl>
    <w:p w14:paraId="7D38DCBD" w14:textId="77777777" w:rsidR="00800075" w:rsidRDefault="00000000">
      <w:pPr>
        <w:spacing w:before="200"/>
      </w:pPr>
      <w:r>
        <w:t xml:space="preserve">Ensemble, ces trois </w:t>
      </w:r>
      <w:proofErr w:type="spellStart"/>
      <w:r>
        <w:t>HoloSapiens</w:t>
      </w:r>
      <w:proofErr w:type="spellEnd"/>
      <w:r>
        <w:t xml:space="preserve"> font émerger </w:t>
      </w:r>
      <w:r>
        <w:rPr>
          <w:b/>
          <w:bCs/>
        </w:rPr>
        <w:t>l'</w:t>
      </w:r>
      <w:proofErr w:type="spellStart"/>
      <w:r>
        <w:rPr>
          <w:b/>
          <w:bCs/>
        </w:rPr>
        <w:t>HoloSophia</w:t>
      </w:r>
      <w:proofErr w:type="spellEnd"/>
      <w:r>
        <w:rPr>
          <w:b/>
          <w:bCs/>
        </w:rPr>
        <w:t xml:space="preserve"> d'</w:t>
      </w:r>
      <w:proofErr w:type="spellStart"/>
      <w:r>
        <w:rPr>
          <w:b/>
          <w:bCs/>
        </w:rPr>
        <w:t>oXc</w:t>
      </w:r>
      <w:proofErr w:type="spellEnd"/>
      <w:r>
        <w:t xml:space="preserve"> — la sagesse collective de l'architecture.</w:t>
      </w:r>
    </w:p>
    <w:p w14:paraId="097937F9" w14:textId="77777777" w:rsidR="00800075" w:rsidRDefault="00000000">
      <w:pPr>
        <w:pStyle w:val="Titre1"/>
      </w:pPr>
      <w:r>
        <w:t>VI. SYNTHÈSE : LE NOUVEAU PARADIGME</w:t>
      </w:r>
    </w:p>
    <w:p w14:paraId="0A6501EF" w14:textId="77777777" w:rsidR="00800075" w:rsidRDefault="00000000">
      <w:pPr>
        <w:pStyle w:val="Citation"/>
      </w:pPr>
      <w:r>
        <w:t>« Dans ce système circulaire, les élèves deviennent les maîtres de leur destin. La connaissance devient comme un immense flux qui circule entre les entités apprenantes. »</w:t>
      </w:r>
    </w:p>
    <w:p w14:paraId="6007E352" w14:textId="77777777" w:rsidR="00800075" w:rsidRDefault="00000000">
      <w:pPr>
        <w:pStyle w:val="Titre2"/>
      </w:pPr>
      <w:r>
        <w:t>La Vision Évolutive</w:t>
      </w:r>
    </w:p>
    <w:p w14:paraId="29A8B528" w14:textId="77777777" w:rsidR="00800075" w:rsidRDefault="00000000">
      <w:pPr>
        <w:spacing w:before="200" w:after="100"/>
        <w:jc w:val="center"/>
      </w:pPr>
      <w:r>
        <w:rPr>
          <w:color w:val="7F8C8D"/>
          <w:sz w:val="28"/>
          <w:szCs w:val="28"/>
        </w:rPr>
        <w:t>HOMO SAPIENS</w:t>
      </w:r>
    </w:p>
    <w:p w14:paraId="483A7661" w14:textId="77777777" w:rsidR="00800075" w:rsidRDefault="00000000">
      <w:pPr>
        <w:spacing w:after="100"/>
        <w:jc w:val="center"/>
      </w:pPr>
      <w:r>
        <w:rPr>
          <w:color w:val="BDC3C7"/>
          <w:sz w:val="28"/>
          <w:szCs w:val="28"/>
        </w:rPr>
        <w:t>│</w:t>
      </w:r>
    </w:p>
    <w:p w14:paraId="05DC3F95" w14:textId="77777777" w:rsidR="00800075" w:rsidRDefault="00000000">
      <w:pPr>
        <w:spacing w:after="100"/>
        <w:jc w:val="center"/>
      </w:pPr>
      <w:r>
        <w:rPr>
          <w:i/>
          <w:iCs/>
          <w:color w:val="95A5A6"/>
          <w:sz w:val="20"/>
          <w:szCs w:val="20"/>
        </w:rPr>
        <w:t>▼ (Transformation par l'</w:t>
      </w:r>
      <w:proofErr w:type="spellStart"/>
      <w:r>
        <w:rPr>
          <w:i/>
          <w:iCs/>
          <w:color w:val="95A5A6"/>
          <w:sz w:val="20"/>
          <w:szCs w:val="20"/>
        </w:rPr>
        <w:t>Holocyclie</w:t>
      </w:r>
      <w:proofErr w:type="spellEnd"/>
      <w:r>
        <w:rPr>
          <w:i/>
          <w:iCs/>
          <w:color w:val="95A5A6"/>
          <w:sz w:val="20"/>
          <w:szCs w:val="20"/>
        </w:rPr>
        <w:t>)</w:t>
      </w:r>
    </w:p>
    <w:p w14:paraId="6D7FF086" w14:textId="77777777" w:rsidR="00800075" w:rsidRDefault="00000000">
      <w:pPr>
        <w:spacing w:after="100"/>
        <w:jc w:val="center"/>
      </w:pPr>
      <w:r>
        <w:rPr>
          <w:color w:val="BDC3C7"/>
          <w:sz w:val="28"/>
          <w:szCs w:val="28"/>
        </w:rPr>
        <w:lastRenderedPageBreak/>
        <w:t>│</w:t>
      </w:r>
    </w:p>
    <w:p w14:paraId="603B23C3" w14:textId="77777777" w:rsidR="00800075" w:rsidRDefault="00000000">
      <w:pPr>
        <w:spacing w:after="100"/>
        <w:jc w:val="center"/>
      </w:pPr>
      <w:r>
        <w:rPr>
          <w:b/>
          <w:bCs/>
          <w:color w:val="D35400"/>
          <w:sz w:val="32"/>
          <w:szCs w:val="32"/>
        </w:rPr>
        <w:t>HOLOSAPIEN</w:t>
      </w:r>
    </w:p>
    <w:p w14:paraId="57D7DD02" w14:textId="77777777" w:rsidR="00800075" w:rsidRDefault="00000000">
      <w:pPr>
        <w:spacing w:after="100"/>
        <w:jc w:val="center"/>
      </w:pPr>
      <w:r>
        <w:rPr>
          <w:color w:val="BDC3C7"/>
          <w:sz w:val="28"/>
          <w:szCs w:val="28"/>
        </w:rPr>
        <w:t>│</w:t>
      </w:r>
    </w:p>
    <w:p w14:paraId="0F468885" w14:textId="77777777" w:rsidR="00800075" w:rsidRDefault="00000000">
      <w:pPr>
        <w:spacing w:after="100"/>
        <w:jc w:val="center"/>
      </w:pPr>
      <w:r>
        <w:rPr>
          <w:i/>
          <w:iCs/>
          <w:color w:val="95A5A6"/>
          <w:sz w:val="20"/>
          <w:szCs w:val="20"/>
        </w:rPr>
        <w:t>▼ (Émergence collective)</w:t>
      </w:r>
    </w:p>
    <w:p w14:paraId="1FF01449" w14:textId="77777777" w:rsidR="00800075" w:rsidRDefault="00000000">
      <w:pPr>
        <w:spacing w:after="100"/>
        <w:jc w:val="center"/>
      </w:pPr>
      <w:r>
        <w:rPr>
          <w:color w:val="BDC3C7"/>
          <w:sz w:val="28"/>
          <w:szCs w:val="28"/>
        </w:rPr>
        <w:t>│</w:t>
      </w:r>
    </w:p>
    <w:p w14:paraId="5846F050" w14:textId="77777777" w:rsidR="00800075" w:rsidRDefault="00000000">
      <w:pPr>
        <w:spacing w:after="200"/>
        <w:jc w:val="center"/>
      </w:pPr>
      <w:r>
        <w:rPr>
          <w:b/>
          <w:bCs/>
          <w:color w:val="27AE60"/>
          <w:sz w:val="32"/>
          <w:szCs w:val="32"/>
        </w:rPr>
        <w:t>HOLOSOPHIA</w:t>
      </w:r>
    </w:p>
    <w:p w14:paraId="347E04F4" w14:textId="77777777" w:rsidR="00800075" w:rsidRDefault="00000000">
      <w:pPr>
        <w:pStyle w:val="Titre2"/>
      </w:pPr>
      <w:r>
        <w:t>Les Trois Piliers</w:t>
      </w:r>
    </w:p>
    <w:p w14:paraId="6190E0F3" w14:textId="77777777" w:rsidR="00800075" w:rsidRDefault="00000000">
      <w:pPr>
        <w:pStyle w:val="Paragraphedeliste"/>
        <w:numPr>
          <w:ilvl w:val="0"/>
          <w:numId w:val="2"/>
        </w:numPr>
      </w:pPr>
      <w:r>
        <w:rPr>
          <w:b/>
          <w:bCs/>
          <w:color w:val="D35400"/>
        </w:rPr>
        <w:t>HOLOSAPIEN</w:t>
      </w:r>
      <w:r>
        <w:t xml:space="preserve"> — L'être évolué (ce que nous DEVENONS)</w:t>
      </w:r>
    </w:p>
    <w:p w14:paraId="0E12C217" w14:textId="77777777" w:rsidR="00800075" w:rsidRDefault="00000000">
      <w:pPr>
        <w:pStyle w:val="Paragraphedeliste"/>
        <w:numPr>
          <w:ilvl w:val="0"/>
          <w:numId w:val="2"/>
        </w:numPr>
      </w:pPr>
      <w:r>
        <w:rPr>
          <w:b/>
          <w:bCs/>
          <w:color w:val="8E44AD"/>
        </w:rPr>
        <w:t>HOLOCYCLIE</w:t>
      </w:r>
      <w:r>
        <w:t xml:space="preserve"> — Le processus (ce que nous PRATIQUONS)</w:t>
      </w:r>
    </w:p>
    <w:p w14:paraId="00ACB0D8" w14:textId="77777777" w:rsidR="00800075" w:rsidRDefault="00000000">
      <w:pPr>
        <w:pStyle w:val="Paragraphedeliste"/>
        <w:numPr>
          <w:ilvl w:val="0"/>
          <w:numId w:val="2"/>
        </w:numPr>
      </w:pPr>
      <w:r>
        <w:rPr>
          <w:b/>
          <w:bCs/>
          <w:color w:val="27AE60"/>
        </w:rPr>
        <w:t>HOLOSOPHIA</w:t>
      </w:r>
      <w:r>
        <w:t xml:space="preserve"> — La sagesse (ce qui ÉMERGE)</w:t>
      </w:r>
    </w:p>
    <w:p w14:paraId="7C0902B1" w14:textId="77777777" w:rsidR="00800075" w:rsidRDefault="00000000">
      <w:pPr>
        <w:pStyle w:val="Titre2"/>
      </w:pPr>
      <w:r>
        <w:t>La Loi Fondamentale</w:t>
      </w:r>
    </w:p>
    <w:p w14:paraId="00B9314C" w14:textId="77777777" w:rsidR="00800075" w:rsidRDefault="00000000">
      <w:pPr>
        <w:pStyle w:val="Principle"/>
      </w:pPr>
      <w:r>
        <w:t>TRANSFORMATION &gt; PUNITION</w:t>
      </w:r>
    </w:p>
    <w:p w14:paraId="5BA4EC53" w14:textId="77777777" w:rsidR="00800075" w:rsidRDefault="00000000">
      <w:pPr>
        <w:spacing w:before="400"/>
        <w:jc w:val="center"/>
      </w:pPr>
      <w:r>
        <w:rPr>
          <w:color w:val="CCCCCC"/>
        </w:rPr>
        <w:t>═══════════════════════════════════════</w:t>
      </w:r>
    </w:p>
    <w:p w14:paraId="610B2370" w14:textId="77777777" w:rsidR="00800075" w:rsidRDefault="00000000">
      <w:pPr>
        <w:spacing w:before="200"/>
        <w:jc w:val="center"/>
      </w:pPr>
      <w:r>
        <w:rPr>
          <w:b/>
          <w:bCs/>
          <w:color w:val="1A5276"/>
          <w:sz w:val="32"/>
          <w:szCs w:val="32"/>
        </w:rPr>
        <w:t>COHÉRER LE MONDE</w:t>
      </w:r>
    </w:p>
    <w:p w14:paraId="035B6B97" w14:textId="77777777" w:rsidR="00800075" w:rsidRDefault="00000000">
      <w:pPr>
        <w:jc w:val="center"/>
      </w:pPr>
      <w:r>
        <w:rPr>
          <w:i/>
          <w:iCs/>
          <w:color w:val="566573"/>
        </w:rPr>
        <w:t xml:space="preserve">De Homo Sapiens à </w:t>
      </w:r>
      <w:proofErr w:type="spellStart"/>
      <w:r>
        <w:rPr>
          <w:i/>
          <w:iCs/>
          <w:color w:val="566573"/>
        </w:rPr>
        <w:t>HoloSapien</w:t>
      </w:r>
      <w:proofErr w:type="spellEnd"/>
    </w:p>
    <w:p w14:paraId="653B228C" w14:textId="77777777" w:rsidR="00800075" w:rsidRDefault="00000000">
      <w:pPr>
        <w:jc w:val="center"/>
      </w:pPr>
      <w:r>
        <w:rPr>
          <w:i/>
          <w:iCs/>
          <w:color w:val="566573"/>
        </w:rPr>
        <w:t>Par l'</w:t>
      </w:r>
      <w:proofErr w:type="spellStart"/>
      <w:r>
        <w:rPr>
          <w:i/>
          <w:iCs/>
          <w:color w:val="566573"/>
        </w:rPr>
        <w:t>Holocyclie</w:t>
      </w:r>
      <w:proofErr w:type="spellEnd"/>
      <w:r>
        <w:rPr>
          <w:i/>
          <w:iCs/>
          <w:color w:val="566573"/>
        </w:rPr>
        <w:t xml:space="preserve"> vers l'</w:t>
      </w:r>
      <w:proofErr w:type="spellStart"/>
      <w:r>
        <w:rPr>
          <w:i/>
          <w:iCs/>
          <w:color w:val="566573"/>
        </w:rPr>
        <w:t>HoloSophia</w:t>
      </w:r>
      <w:proofErr w:type="spellEnd"/>
    </w:p>
    <w:p w14:paraId="28A93286" w14:textId="77777777" w:rsidR="00800075" w:rsidRDefault="00000000">
      <w:pPr>
        <w:spacing w:before="400"/>
        <w:jc w:val="center"/>
      </w:pPr>
      <w:r>
        <w:rPr>
          <w:color w:val="888888"/>
          <w:sz w:val="20"/>
          <w:szCs w:val="20"/>
        </w:rPr>
        <w:t xml:space="preserve">Document </w:t>
      </w:r>
      <w:proofErr w:type="spellStart"/>
      <w:r>
        <w:rPr>
          <w:color w:val="888888"/>
          <w:sz w:val="20"/>
          <w:szCs w:val="20"/>
        </w:rPr>
        <w:t>oXc</w:t>
      </w:r>
      <w:proofErr w:type="spellEnd"/>
      <w:r>
        <w:rPr>
          <w:color w:val="888888"/>
          <w:sz w:val="20"/>
          <w:szCs w:val="20"/>
        </w:rPr>
        <w:t xml:space="preserve"> — Décembre 2025</w:t>
      </w:r>
    </w:p>
    <w:p w14:paraId="7E03F41A" w14:textId="77777777" w:rsidR="00800075" w:rsidRDefault="00000000">
      <w:pPr>
        <w:jc w:val="center"/>
      </w:pPr>
      <w:r>
        <w:rPr>
          <w:color w:val="888888"/>
          <w:sz w:val="20"/>
          <w:szCs w:val="20"/>
        </w:rPr>
        <w:t>HammÅnH • YATASANA Technologies LLC</w:t>
      </w:r>
    </w:p>
    <w:sectPr w:rsidR="0080007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C2669" w14:textId="77777777" w:rsidR="00E36BB8" w:rsidRDefault="00E36BB8">
      <w:r>
        <w:separator/>
      </w:r>
    </w:p>
  </w:endnote>
  <w:endnote w:type="continuationSeparator" w:id="0">
    <w:p w14:paraId="7E48AF81" w14:textId="77777777" w:rsidR="00E36BB8" w:rsidRDefault="00E36B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72E14" w14:textId="77777777" w:rsidR="007B1465" w:rsidRDefault="007B1465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DFC43" w14:textId="77777777" w:rsidR="00800075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7B1465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— HOLOCYCLIE &amp; HOLOSAPIEN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75FDE" w14:textId="77777777" w:rsidR="007B1465" w:rsidRDefault="007B146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102E0" w14:textId="77777777" w:rsidR="00E36BB8" w:rsidRDefault="00E36BB8">
      <w:r>
        <w:separator/>
      </w:r>
    </w:p>
  </w:footnote>
  <w:footnote w:type="continuationSeparator" w:id="0">
    <w:p w14:paraId="2CD730E0" w14:textId="77777777" w:rsidR="00E36BB8" w:rsidRDefault="00E36B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46010" w14:textId="77777777" w:rsidR="007B1465" w:rsidRDefault="007B1465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F240" w14:textId="77777777" w:rsidR="007B1465" w:rsidRPr="007D3FFB" w:rsidRDefault="00000000" w:rsidP="007B1465">
    <w:pPr>
      <w:spacing w:after="60" w:line="278" w:lineRule="auto"/>
      <w:jc w:val="center"/>
      <w:rPr>
        <w:color w:val="3A3A3A" w:themeColor="background2" w:themeShade="40"/>
        <w:sz w:val="18"/>
        <w:szCs w:val="18"/>
      </w:rPr>
    </w:pPr>
    <w:proofErr w:type="spellStart"/>
    <w:proofErr w:type="gramStart"/>
    <w:r w:rsidRPr="007B1465">
      <w:rPr>
        <w:color w:val="3A3A3A" w:themeColor="background2" w:themeShade="40"/>
        <w:sz w:val="20"/>
        <w:szCs w:val="20"/>
      </w:rPr>
      <w:t>oXc</w:t>
    </w:r>
    <w:proofErr w:type="spellEnd"/>
    <w:proofErr w:type="gramEnd"/>
    <w:r w:rsidRPr="007B1465">
      <w:rPr>
        <w:color w:val="3A3A3A" w:themeColor="background2" w:themeShade="40"/>
        <w:sz w:val="20"/>
        <w:szCs w:val="20"/>
      </w:rPr>
      <w:t xml:space="preserve"> — Évolution Humaine</w:t>
    </w:r>
    <w:r w:rsidR="007B1465" w:rsidRPr="007B1465">
      <w:rPr>
        <w:color w:val="3A3A3A" w:themeColor="background2" w:themeShade="40"/>
        <w:sz w:val="20"/>
        <w:szCs w:val="20"/>
      </w:rPr>
      <w:br/>
    </w:r>
    <w:r w:rsidR="007B1465" w:rsidRPr="007D3FFB">
      <w:rPr>
        <w:color w:val="3A3A3A" w:themeColor="background2" w:themeShade="40"/>
        <w:sz w:val="18"/>
        <w:szCs w:val="18"/>
      </w:rPr>
      <w:t>Auteur : Marc Victor R Boucher (HammÅnH)</w:t>
    </w:r>
  </w:p>
  <w:p w14:paraId="597B73D0" w14:textId="77777777" w:rsidR="007B1465" w:rsidRPr="007D3FFB" w:rsidRDefault="007B1465" w:rsidP="007B1465">
    <w:pPr>
      <w:spacing w:after="60" w:line="278" w:lineRule="auto"/>
      <w:jc w:val="center"/>
      <w:rPr>
        <w:color w:val="3A3A3A" w:themeColor="background2" w:themeShade="40"/>
        <w:sz w:val="18"/>
        <w:szCs w:val="18"/>
      </w:rPr>
    </w:pPr>
    <w:r w:rsidRPr="007D3FFB">
      <w:rPr>
        <w:color w:val="3A3A3A" w:themeColor="background2" w:themeShade="40"/>
        <w:sz w:val="18"/>
        <w:szCs w:val="18"/>
      </w:rPr>
      <w:t>Contact : hammanh@proton.me | https://yatasana.com | https://github.com/Hammanh</w:t>
    </w:r>
  </w:p>
  <w:p w14:paraId="7016E86C" w14:textId="77777777" w:rsidR="007B1465" w:rsidRPr="007D3FFB" w:rsidRDefault="007B1465" w:rsidP="007B1465">
    <w:pPr>
      <w:spacing w:after="60" w:line="278" w:lineRule="auto"/>
      <w:jc w:val="center"/>
      <w:rPr>
        <w:color w:val="3A3A3A" w:themeColor="background2" w:themeShade="40"/>
        <w:sz w:val="18"/>
        <w:szCs w:val="18"/>
      </w:rPr>
    </w:pPr>
    <w:r w:rsidRPr="007D3FFB">
      <w:rPr>
        <w:color w:val="3A3A3A" w:themeColor="background2" w:themeShade="40"/>
        <w:sz w:val="18"/>
        <w:szCs w:val="18"/>
      </w:rPr>
      <w:t>Date : 9 décembre 2025</w:t>
    </w:r>
  </w:p>
  <w:p w14:paraId="71244C53" w14:textId="39DF6CB9" w:rsidR="00800075" w:rsidRDefault="00800075" w:rsidP="007B1465">
    <w:pPr>
      <w:ind w:right="-46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F8D5" w14:textId="77777777" w:rsidR="007B1465" w:rsidRDefault="007B146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80372"/>
    <w:multiLevelType w:val="hybridMultilevel"/>
    <w:tmpl w:val="91888828"/>
    <w:lvl w:ilvl="0" w:tplc="EFD45248">
      <w:start w:val="1"/>
      <w:numFmt w:val="decimal"/>
      <w:lvlText w:val="%1."/>
      <w:lvlJc w:val="left"/>
      <w:pPr>
        <w:ind w:left="720" w:hanging="360"/>
      </w:pPr>
    </w:lvl>
    <w:lvl w:ilvl="1" w:tplc="182C9ED0">
      <w:numFmt w:val="decimal"/>
      <w:lvlText w:val=""/>
      <w:lvlJc w:val="left"/>
    </w:lvl>
    <w:lvl w:ilvl="2" w:tplc="10F29BA6">
      <w:numFmt w:val="decimal"/>
      <w:lvlText w:val=""/>
      <w:lvlJc w:val="left"/>
    </w:lvl>
    <w:lvl w:ilvl="3" w:tplc="AD8C3EE4">
      <w:numFmt w:val="decimal"/>
      <w:lvlText w:val=""/>
      <w:lvlJc w:val="left"/>
    </w:lvl>
    <w:lvl w:ilvl="4" w:tplc="005AEFFC">
      <w:numFmt w:val="decimal"/>
      <w:lvlText w:val=""/>
      <w:lvlJc w:val="left"/>
    </w:lvl>
    <w:lvl w:ilvl="5" w:tplc="34086CFC">
      <w:numFmt w:val="decimal"/>
      <w:lvlText w:val=""/>
      <w:lvlJc w:val="left"/>
    </w:lvl>
    <w:lvl w:ilvl="6" w:tplc="8A4ACBCC">
      <w:numFmt w:val="decimal"/>
      <w:lvlText w:val=""/>
      <w:lvlJc w:val="left"/>
    </w:lvl>
    <w:lvl w:ilvl="7" w:tplc="0AE8C890">
      <w:numFmt w:val="decimal"/>
      <w:lvlText w:val=""/>
      <w:lvlJc w:val="left"/>
    </w:lvl>
    <w:lvl w:ilvl="8" w:tplc="B6C2B8CE">
      <w:numFmt w:val="decimal"/>
      <w:lvlText w:val=""/>
      <w:lvlJc w:val="left"/>
    </w:lvl>
  </w:abstractNum>
  <w:abstractNum w:abstractNumId="1" w15:restartNumberingAfterBreak="0">
    <w:nsid w:val="30FF714D"/>
    <w:multiLevelType w:val="hybridMultilevel"/>
    <w:tmpl w:val="CB806702"/>
    <w:lvl w:ilvl="0" w:tplc="2E62D700">
      <w:start w:val="1"/>
      <w:numFmt w:val="decimal"/>
      <w:lvlText w:val="%1."/>
      <w:lvlJc w:val="left"/>
      <w:pPr>
        <w:ind w:left="720" w:hanging="360"/>
      </w:pPr>
    </w:lvl>
    <w:lvl w:ilvl="1" w:tplc="C486C892">
      <w:numFmt w:val="decimal"/>
      <w:lvlText w:val=""/>
      <w:lvlJc w:val="left"/>
    </w:lvl>
    <w:lvl w:ilvl="2" w:tplc="09CA0620">
      <w:numFmt w:val="decimal"/>
      <w:lvlText w:val=""/>
      <w:lvlJc w:val="left"/>
    </w:lvl>
    <w:lvl w:ilvl="3" w:tplc="6C067D6C">
      <w:numFmt w:val="decimal"/>
      <w:lvlText w:val=""/>
      <w:lvlJc w:val="left"/>
    </w:lvl>
    <w:lvl w:ilvl="4" w:tplc="14F41C92">
      <w:numFmt w:val="decimal"/>
      <w:lvlText w:val=""/>
      <w:lvlJc w:val="left"/>
    </w:lvl>
    <w:lvl w:ilvl="5" w:tplc="78141FE2">
      <w:numFmt w:val="decimal"/>
      <w:lvlText w:val=""/>
      <w:lvlJc w:val="left"/>
    </w:lvl>
    <w:lvl w:ilvl="6" w:tplc="9D30CCAA">
      <w:numFmt w:val="decimal"/>
      <w:lvlText w:val=""/>
      <w:lvlJc w:val="left"/>
    </w:lvl>
    <w:lvl w:ilvl="7" w:tplc="3176C654">
      <w:numFmt w:val="decimal"/>
      <w:lvlText w:val=""/>
      <w:lvlJc w:val="left"/>
    </w:lvl>
    <w:lvl w:ilvl="8" w:tplc="34447592">
      <w:numFmt w:val="decimal"/>
      <w:lvlText w:val=""/>
      <w:lvlJc w:val="left"/>
    </w:lvl>
  </w:abstractNum>
  <w:abstractNum w:abstractNumId="2" w15:restartNumberingAfterBreak="0">
    <w:nsid w:val="50BD1F49"/>
    <w:multiLevelType w:val="hybridMultilevel"/>
    <w:tmpl w:val="E2F0D632"/>
    <w:lvl w:ilvl="0" w:tplc="F70C1B0A">
      <w:start w:val="1"/>
      <w:numFmt w:val="bullet"/>
      <w:lvlText w:val="●"/>
      <w:lvlJc w:val="left"/>
      <w:pPr>
        <w:ind w:left="720" w:hanging="360"/>
      </w:pPr>
    </w:lvl>
    <w:lvl w:ilvl="1" w:tplc="AA7270B2">
      <w:start w:val="1"/>
      <w:numFmt w:val="bullet"/>
      <w:lvlText w:val="○"/>
      <w:lvlJc w:val="left"/>
      <w:pPr>
        <w:ind w:left="1440" w:hanging="360"/>
      </w:pPr>
    </w:lvl>
    <w:lvl w:ilvl="2" w:tplc="DFA8B2A8">
      <w:start w:val="1"/>
      <w:numFmt w:val="bullet"/>
      <w:lvlText w:val="■"/>
      <w:lvlJc w:val="left"/>
      <w:pPr>
        <w:ind w:left="2160" w:hanging="360"/>
      </w:pPr>
    </w:lvl>
    <w:lvl w:ilvl="3" w:tplc="782E227A">
      <w:start w:val="1"/>
      <w:numFmt w:val="bullet"/>
      <w:lvlText w:val="●"/>
      <w:lvlJc w:val="left"/>
      <w:pPr>
        <w:ind w:left="2880" w:hanging="360"/>
      </w:pPr>
    </w:lvl>
    <w:lvl w:ilvl="4" w:tplc="26248324">
      <w:start w:val="1"/>
      <w:numFmt w:val="bullet"/>
      <w:lvlText w:val="○"/>
      <w:lvlJc w:val="left"/>
      <w:pPr>
        <w:ind w:left="3600" w:hanging="360"/>
      </w:pPr>
    </w:lvl>
    <w:lvl w:ilvl="5" w:tplc="84D4470C">
      <w:start w:val="1"/>
      <w:numFmt w:val="bullet"/>
      <w:lvlText w:val="■"/>
      <w:lvlJc w:val="left"/>
      <w:pPr>
        <w:ind w:left="4320" w:hanging="360"/>
      </w:pPr>
    </w:lvl>
    <w:lvl w:ilvl="6" w:tplc="E6CCD03A">
      <w:start w:val="1"/>
      <w:numFmt w:val="bullet"/>
      <w:lvlText w:val="●"/>
      <w:lvlJc w:val="left"/>
      <w:pPr>
        <w:ind w:left="5040" w:hanging="360"/>
      </w:pPr>
    </w:lvl>
    <w:lvl w:ilvl="7" w:tplc="D46499D8">
      <w:start w:val="1"/>
      <w:numFmt w:val="bullet"/>
      <w:lvlText w:val="●"/>
      <w:lvlJc w:val="left"/>
      <w:pPr>
        <w:ind w:left="5760" w:hanging="360"/>
      </w:pPr>
    </w:lvl>
    <w:lvl w:ilvl="8" w:tplc="8D52153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5B84BB2"/>
    <w:multiLevelType w:val="hybridMultilevel"/>
    <w:tmpl w:val="83142A48"/>
    <w:lvl w:ilvl="0" w:tplc="546AF408">
      <w:start w:val="1"/>
      <w:numFmt w:val="bullet"/>
      <w:lvlText w:val="•"/>
      <w:lvlJc w:val="left"/>
      <w:pPr>
        <w:ind w:left="720" w:hanging="360"/>
      </w:pPr>
    </w:lvl>
    <w:lvl w:ilvl="1" w:tplc="8E20CD18">
      <w:numFmt w:val="decimal"/>
      <w:lvlText w:val=""/>
      <w:lvlJc w:val="left"/>
    </w:lvl>
    <w:lvl w:ilvl="2" w:tplc="8BF01084">
      <w:numFmt w:val="decimal"/>
      <w:lvlText w:val=""/>
      <w:lvlJc w:val="left"/>
    </w:lvl>
    <w:lvl w:ilvl="3" w:tplc="F6B632C6">
      <w:numFmt w:val="decimal"/>
      <w:lvlText w:val=""/>
      <w:lvlJc w:val="left"/>
    </w:lvl>
    <w:lvl w:ilvl="4" w:tplc="2BF49E5C">
      <w:numFmt w:val="decimal"/>
      <w:lvlText w:val=""/>
      <w:lvlJc w:val="left"/>
    </w:lvl>
    <w:lvl w:ilvl="5" w:tplc="D2A2134E">
      <w:numFmt w:val="decimal"/>
      <w:lvlText w:val=""/>
      <w:lvlJc w:val="left"/>
    </w:lvl>
    <w:lvl w:ilvl="6" w:tplc="1212AF5E">
      <w:numFmt w:val="decimal"/>
      <w:lvlText w:val=""/>
      <w:lvlJc w:val="left"/>
    </w:lvl>
    <w:lvl w:ilvl="7" w:tplc="48F42452">
      <w:numFmt w:val="decimal"/>
      <w:lvlText w:val=""/>
      <w:lvlJc w:val="left"/>
    </w:lvl>
    <w:lvl w:ilvl="8" w:tplc="B5B6A4DE">
      <w:numFmt w:val="decimal"/>
      <w:lvlText w:val=""/>
      <w:lvlJc w:val="left"/>
    </w:lvl>
  </w:abstractNum>
  <w:num w:numId="1" w16cid:durableId="320350182">
    <w:abstractNumId w:val="2"/>
    <w:lvlOverride w:ilvl="0">
      <w:startOverride w:val="1"/>
    </w:lvlOverride>
  </w:num>
  <w:num w:numId="2" w16cid:durableId="17365100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0075"/>
    <w:rsid w:val="00291F14"/>
    <w:rsid w:val="007B1465"/>
    <w:rsid w:val="00800075"/>
    <w:rsid w:val="00E36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1FD1FEE"/>
  <w15:docId w15:val="{5928CD2A-50FD-434F-BBFB-EDB2870FB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-CH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1A5276"/>
      <w:sz w:val="36"/>
      <w:szCs w:val="36"/>
    </w:rPr>
  </w:style>
  <w:style w:type="paragraph" w:styleId="Titre2">
    <w:name w:val="heading 2"/>
    <w:uiPriority w:val="9"/>
    <w:unhideWhenUsed/>
    <w:qFormat/>
    <w:pPr>
      <w:spacing w:before="300" w:after="150"/>
      <w:outlineLvl w:val="1"/>
    </w:pPr>
    <w:rPr>
      <w:b/>
      <w:bCs/>
      <w:color w:val="2874A6"/>
      <w:sz w:val="28"/>
      <w:szCs w:val="28"/>
    </w:rPr>
  </w:style>
  <w:style w:type="paragraph" w:styleId="Titre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5499C7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pPr>
      <w:spacing w:after="200"/>
      <w:jc w:val="center"/>
    </w:pPr>
    <w:rPr>
      <w:b/>
      <w:bCs/>
      <w:color w:val="1A5276"/>
      <w:sz w:val="72"/>
      <w:szCs w:val="72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customStyle="1" w:styleId="Greek">
    <w:name w:val="Greek"/>
    <w:pPr>
      <w:spacing w:before="100" w:after="100"/>
      <w:jc w:val="center"/>
    </w:pPr>
    <w:rPr>
      <w:b/>
      <w:bCs/>
      <w:color w:val="8E44AD"/>
      <w:sz w:val="28"/>
      <w:szCs w:val="28"/>
    </w:rPr>
  </w:style>
  <w:style w:type="paragraph" w:styleId="Citation">
    <w:name w:val="Quote"/>
    <w:pPr>
      <w:spacing w:before="150" w:after="150"/>
      <w:ind w:left="720" w:right="720"/>
    </w:pPr>
    <w:rPr>
      <w:i/>
      <w:iCs/>
      <w:color w:val="566573"/>
      <w:sz w:val="22"/>
      <w:szCs w:val="22"/>
    </w:rPr>
  </w:style>
  <w:style w:type="paragraph" w:customStyle="1" w:styleId="Principle">
    <w:name w:val="Principle"/>
    <w:pPr>
      <w:spacing w:before="200" w:after="100"/>
      <w:jc w:val="center"/>
    </w:pPr>
    <w:rPr>
      <w:b/>
      <w:bCs/>
      <w:color w:val="117A65"/>
      <w:sz w:val="28"/>
      <w:szCs w:val="28"/>
    </w:rPr>
  </w:style>
  <w:style w:type="paragraph" w:customStyle="1" w:styleId="Evolution">
    <w:name w:val="Evolution"/>
    <w:pPr>
      <w:spacing w:before="200" w:after="200"/>
      <w:jc w:val="center"/>
    </w:pPr>
    <w:rPr>
      <w:b/>
      <w:bCs/>
      <w:color w:val="D35400"/>
      <w:sz w:val="32"/>
      <w:szCs w:val="32"/>
    </w:rPr>
  </w:style>
  <w:style w:type="paragraph" w:customStyle="1" w:styleId="Definition">
    <w:name w:val="Definition"/>
    <w:pPr>
      <w:pBdr>
        <w:left w:val="single" w:sz="24" w:space="0" w:color="3498DB"/>
      </w:pBdr>
      <w:spacing w:before="150" w:after="150"/>
      <w:ind w:left="360"/>
    </w:pPr>
    <w:rPr>
      <w:color w:val="2C3E50"/>
    </w:rPr>
  </w:style>
  <w:style w:type="paragraph" w:styleId="En-tte">
    <w:name w:val="header"/>
    <w:basedOn w:val="Normal"/>
    <w:link w:val="En-tteCar"/>
    <w:uiPriority w:val="99"/>
    <w:unhideWhenUsed/>
    <w:rsid w:val="007B146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B1465"/>
  </w:style>
  <w:style w:type="paragraph" w:styleId="Pieddepage">
    <w:name w:val="footer"/>
    <w:basedOn w:val="Normal"/>
    <w:link w:val="PieddepageCar"/>
    <w:uiPriority w:val="99"/>
    <w:unhideWhenUsed/>
    <w:rsid w:val="007B146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B14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554</Words>
  <Characters>3051</Characters>
  <Application>Microsoft Office Word</Application>
  <DocSecurity>0</DocSecurity>
  <Lines>25</Lines>
  <Paragraphs>7</Paragraphs>
  <ScaleCrop>false</ScaleCrop>
  <Company>Holavie Solutions</Company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 Boucher</cp:lastModifiedBy>
  <cp:revision>2</cp:revision>
  <dcterms:created xsi:type="dcterms:W3CDTF">2025-12-09T05:42:00Z</dcterms:created>
  <dcterms:modified xsi:type="dcterms:W3CDTF">2025-12-09T12:46:00Z</dcterms:modified>
</cp:coreProperties>
</file>