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numPr>
          <w:ilvl w:val="1"/>
          <w:numId w:val="1"/>
        </w:numPr>
        <w:spacing w:before="0" w:lineRule="auto"/>
        <w:ind w:left="576" w:hanging="576"/>
        <w:jc w:val="both"/>
        <w:rPr>
          <w:color w:val="000000"/>
          <w:sz w:val="22"/>
          <w:szCs w:val="22"/>
        </w:rPr>
      </w:pPr>
      <w:r w:rsidDel="00000000" w:rsidR="00000000" w:rsidRPr="00000000">
        <w:rPr>
          <w:color w:val="000000"/>
          <w:sz w:val="22"/>
          <w:szCs w:val="22"/>
          <w:rtl w:val="0"/>
        </w:rPr>
        <w:t xml:space="preserve">SHREC</w:t>
      </w:r>
      <w:r w:rsidDel="00000000" w:rsidR="00000000" w:rsidRPr="00000000">
        <w:rPr>
          <w:sz w:val="22"/>
          <w:szCs w:val="22"/>
          <w:rtl w:val="0"/>
        </w:rPr>
        <w:t xml:space="preserve"> 20</w:t>
      </w:r>
      <w:r w:rsidDel="00000000" w:rsidR="00000000" w:rsidRPr="00000000">
        <w:rPr>
          <w:color w:val="000000"/>
          <w:sz w:val="22"/>
          <w:szCs w:val="22"/>
          <w:rtl w:val="0"/>
        </w:rPr>
        <w:t xml:space="preserve">19 </w:t>
      </w:r>
      <w:r w:rsidDel="00000000" w:rsidR="00000000" w:rsidRPr="00000000">
        <w:rPr>
          <w:sz w:val="22"/>
          <w:szCs w:val="22"/>
          <w:rtl w:val="0"/>
        </w:rPr>
        <w:t xml:space="preserve">-</w:t>
      </w:r>
      <w:r w:rsidDel="00000000" w:rsidR="00000000" w:rsidRPr="00000000">
        <w:rPr>
          <w:color w:val="000000"/>
          <w:sz w:val="22"/>
          <w:szCs w:val="22"/>
          <w:rtl w:val="0"/>
        </w:rPr>
        <w:t xml:space="preserve"> Extended 2D Scene </w:t>
      </w:r>
      <w:r w:rsidDel="00000000" w:rsidR="00000000" w:rsidRPr="00000000">
        <w:rPr>
          <w:sz w:val="22"/>
          <w:szCs w:val="22"/>
          <w:rtl w:val="0"/>
        </w:rPr>
        <w:t xml:space="preserve">Image</w:t>
      </w:r>
      <w:r w:rsidDel="00000000" w:rsidR="00000000" w:rsidRPr="00000000">
        <w:rPr>
          <w:color w:val="000000"/>
          <w:sz w:val="22"/>
          <w:szCs w:val="22"/>
          <w:rtl w:val="0"/>
        </w:rPr>
        <w:t xml:space="preserve">-Based 3D Scene Retrieval Track Proposal</w:t>
      </w:r>
    </w:p>
    <w:p w:rsidR="00000000" w:rsidDel="00000000" w:rsidP="00000000" w:rsidRDefault="00000000" w:rsidRPr="00000000" w14:paraId="00000001">
      <w:pPr>
        <w:jc w:val="both"/>
        <w:rPr>
          <w:color w:val="000000"/>
          <w:sz w:val="22"/>
          <w:szCs w:val="22"/>
        </w:rPr>
      </w:pPr>
      <w:r w:rsidDel="00000000" w:rsidR="00000000" w:rsidRPr="00000000">
        <w:rPr>
          <w:b w:val="1"/>
          <w:color w:val="000000"/>
          <w:sz w:val="22"/>
          <w:szCs w:val="22"/>
          <w:rtl w:val="0"/>
        </w:rPr>
        <w:t xml:space="preserve">Title:</w:t>
      </w:r>
      <w:r w:rsidDel="00000000" w:rsidR="00000000" w:rsidRPr="00000000">
        <w:rPr>
          <w:color w:val="000000"/>
          <w:sz w:val="22"/>
          <w:szCs w:val="22"/>
          <w:rtl w:val="0"/>
        </w:rPr>
        <w:t xml:space="preserve"> SHREC</w:t>
      </w:r>
      <w:r w:rsidDel="00000000" w:rsidR="00000000" w:rsidRPr="00000000">
        <w:rPr>
          <w:sz w:val="22"/>
          <w:szCs w:val="22"/>
          <w:rtl w:val="0"/>
        </w:rPr>
        <w:t xml:space="preserve"> 2019</w:t>
      </w:r>
      <w:r w:rsidDel="00000000" w:rsidR="00000000" w:rsidRPr="00000000">
        <w:rPr>
          <w:color w:val="000000"/>
          <w:sz w:val="22"/>
          <w:szCs w:val="22"/>
          <w:rtl w:val="0"/>
        </w:rPr>
        <w:t xml:space="preserve"> Extended 2D Scene </w:t>
      </w:r>
      <w:r w:rsidDel="00000000" w:rsidR="00000000" w:rsidRPr="00000000">
        <w:rPr>
          <w:sz w:val="22"/>
          <w:szCs w:val="22"/>
          <w:rtl w:val="0"/>
        </w:rPr>
        <w:t xml:space="preserve">Image</w:t>
      </w:r>
      <w:r w:rsidDel="00000000" w:rsidR="00000000" w:rsidRPr="00000000">
        <w:rPr>
          <w:color w:val="000000"/>
          <w:sz w:val="22"/>
          <w:szCs w:val="22"/>
          <w:rtl w:val="0"/>
        </w:rPr>
        <w:t xml:space="preserve">-Based 3D Scene Retrieval</w:t>
      </w:r>
    </w:p>
    <w:p w:rsidR="00000000" w:rsidDel="00000000" w:rsidP="00000000" w:rsidRDefault="00000000" w:rsidRPr="00000000" w14:paraId="00000002">
      <w:pPr>
        <w:jc w:val="both"/>
        <w:rPr>
          <w:color w:val="000000"/>
          <w:sz w:val="22"/>
          <w:szCs w:val="22"/>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4032"/>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Organizers: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Juefei Yuan,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University of Southern Mississippi, USA</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1440"/>
          <w:tab w:val="left" w:pos="4032"/>
        </w:tabs>
        <w:spacing w:after="0" w:before="0" w:line="240" w:lineRule="auto"/>
        <w:ind w:left="1152"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Hameed Abdul-Rashid, University of Southern Mississippi, USA</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864"/>
          <w:tab w:val="left" w:pos="3456"/>
        </w:tabs>
        <w:spacing w:after="0" w:before="0" w:line="240" w:lineRule="auto"/>
        <w:ind w:left="576"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 Li, University of Southern Mississippi, USA</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864"/>
          <w:tab w:val="left" w:pos="3456"/>
        </w:tabs>
        <w:spacing w:after="0" w:before="0" w:line="240" w:lineRule="auto"/>
        <w:ind w:left="57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Yijuan Lu, Texas State University, USA</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864"/>
          <w:tab w:val="left" w:pos="3456"/>
        </w:tabs>
        <w:spacing w:after="0" w:before="0" w:line="240" w:lineRule="auto"/>
        <w:ind w:left="576"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spacing w:line="360" w:lineRule="auto"/>
        <w:rPr>
          <w:color w:val="000000"/>
          <w:sz w:val="22"/>
          <w:szCs w:val="22"/>
        </w:rPr>
      </w:pPr>
      <w:r w:rsidDel="00000000" w:rsidR="00000000" w:rsidRPr="00000000">
        <w:rPr>
          <w:b w:val="1"/>
          <w:color w:val="000000"/>
          <w:sz w:val="22"/>
          <w:szCs w:val="22"/>
          <w:rtl w:val="0"/>
        </w:rPr>
        <w:t xml:space="preserve">Objective:</w:t>
      </w:r>
      <w:r w:rsidDel="00000000" w:rsidR="00000000" w:rsidRPr="00000000">
        <w:rPr>
          <w:sz w:val="22"/>
          <w:szCs w:val="22"/>
          <w:rtl w:val="0"/>
        </w:rPr>
        <w:t xml:space="preserve"> In the months following  </w:t>
      </w:r>
      <w:r w:rsidDel="00000000" w:rsidR="00000000" w:rsidRPr="00000000">
        <w:rPr>
          <w:color w:val="000000"/>
          <w:sz w:val="22"/>
          <w:szCs w:val="22"/>
          <w:rtl w:val="0"/>
        </w:rPr>
        <w:t xml:space="preserve">our SHREC</w:t>
      </w:r>
      <w:r w:rsidDel="00000000" w:rsidR="00000000" w:rsidRPr="00000000">
        <w:rPr>
          <w:sz w:val="22"/>
          <w:szCs w:val="22"/>
          <w:rtl w:val="0"/>
        </w:rPr>
        <w:t xml:space="preserve"> 2018</w:t>
      </w:r>
      <w:r w:rsidDel="00000000" w:rsidR="00000000" w:rsidRPr="00000000">
        <w:rPr>
          <w:color w:val="000000"/>
          <w:sz w:val="22"/>
          <w:szCs w:val="22"/>
          <w:rtl w:val="0"/>
        </w:rPr>
        <w:t xml:space="preserve"> - 2D Scene </w:t>
      </w:r>
      <w:r w:rsidDel="00000000" w:rsidR="00000000" w:rsidRPr="00000000">
        <w:rPr>
          <w:sz w:val="22"/>
          <w:szCs w:val="22"/>
          <w:rtl w:val="0"/>
        </w:rPr>
        <w:t xml:space="preserve">Image</w:t>
      </w:r>
      <w:r w:rsidDel="00000000" w:rsidR="00000000" w:rsidRPr="00000000">
        <w:rPr>
          <w:color w:val="000000"/>
          <w:sz w:val="22"/>
          <w:szCs w:val="22"/>
          <w:rtl w:val="0"/>
        </w:rPr>
        <w:t xml:space="preserve">-Based 3D Scene Retrieval (</w:t>
      </w:r>
      <w:r w:rsidDel="00000000" w:rsidR="00000000" w:rsidRPr="00000000">
        <w:rPr>
          <w:sz w:val="22"/>
          <w:szCs w:val="22"/>
          <w:rtl w:val="0"/>
        </w:rPr>
        <w:t xml:space="preserve">IBR</w:t>
      </w:r>
      <w:r w:rsidDel="00000000" w:rsidR="00000000" w:rsidRPr="00000000">
        <w:rPr>
          <w:color w:val="000000"/>
          <w:sz w:val="22"/>
          <w:szCs w:val="22"/>
          <w:rtl w:val="0"/>
        </w:rPr>
        <w:t xml:space="preserve">)</w:t>
      </w:r>
      <w:r w:rsidDel="00000000" w:rsidR="00000000" w:rsidRPr="00000000">
        <w:rPr>
          <w:sz w:val="22"/>
          <w:szCs w:val="22"/>
          <w:rtl w:val="0"/>
        </w:rPr>
        <w:t xml:space="preserve"> </w:t>
      </w:r>
      <w:r w:rsidDel="00000000" w:rsidR="00000000" w:rsidRPr="00000000">
        <w:rPr>
          <w:sz w:val="22"/>
          <w:szCs w:val="22"/>
          <w:rtl w:val="0"/>
        </w:rPr>
        <w:t xml:space="preserve">t</w:t>
      </w:r>
      <w:r w:rsidDel="00000000" w:rsidR="00000000" w:rsidRPr="00000000">
        <w:rPr>
          <w:color w:val="000000"/>
          <w:sz w:val="22"/>
          <w:szCs w:val="22"/>
          <w:rtl w:val="0"/>
        </w:rPr>
        <w:t xml:space="preserve">rack, we have extended the number of the scene categories from the initial 10 classes to 30 classes </w:t>
      </w:r>
      <w:r w:rsidDel="00000000" w:rsidR="00000000" w:rsidRPr="00000000">
        <w:rPr>
          <w:sz w:val="22"/>
          <w:szCs w:val="22"/>
          <w:rtl w:val="0"/>
        </w:rPr>
        <w:t xml:space="preserve">[1]</w:t>
      </w:r>
      <w:r w:rsidDel="00000000" w:rsidR="00000000" w:rsidRPr="00000000">
        <w:rPr>
          <w:color w:val="000000"/>
          <w:sz w:val="22"/>
          <w:szCs w:val="22"/>
          <w:rtl w:val="0"/>
        </w:rPr>
        <w:t xml:space="preserve">. </w:t>
      </w:r>
      <w:r w:rsidDel="00000000" w:rsidR="00000000" w:rsidRPr="00000000">
        <w:rPr>
          <w:sz w:val="22"/>
          <w:szCs w:val="22"/>
          <w:rtl w:val="0"/>
        </w:rPr>
        <w:t xml:space="preserve"> For that reason</w:t>
      </w:r>
      <w:r w:rsidDel="00000000" w:rsidR="00000000" w:rsidRPr="00000000">
        <w:rPr>
          <w:color w:val="000000"/>
          <w:sz w:val="22"/>
          <w:szCs w:val="22"/>
          <w:rtl w:val="0"/>
        </w:rPr>
        <w:t xml:space="preserve">, </w:t>
      </w:r>
      <w:r w:rsidDel="00000000" w:rsidR="00000000" w:rsidRPr="00000000">
        <w:rPr>
          <w:sz w:val="22"/>
          <w:szCs w:val="22"/>
          <w:rtl w:val="0"/>
        </w:rPr>
        <w:t xml:space="preserve">we seek to </w:t>
      </w:r>
      <w:r w:rsidDel="00000000" w:rsidR="00000000" w:rsidRPr="00000000">
        <w:rPr>
          <w:color w:val="000000"/>
          <w:sz w:val="22"/>
          <w:szCs w:val="22"/>
          <w:rtl w:val="0"/>
        </w:rPr>
        <w:t xml:space="preserve"> further evaluate the performances of </w:t>
      </w:r>
      <w:r w:rsidDel="00000000" w:rsidR="00000000" w:rsidRPr="00000000">
        <w:rPr>
          <w:sz w:val="22"/>
          <w:szCs w:val="22"/>
          <w:rtl w:val="0"/>
        </w:rPr>
        <w:t xml:space="preserve">new and novel</w:t>
      </w:r>
      <w:r w:rsidDel="00000000" w:rsidR="00000000" w:rsidRPr="00000000">
        <w:rPr>
          <w:color w:val="000000"/>
          <w:sz w:val="22"/>
          <w:szCs w:val="22"/>
          <w:rtl w:val="0"/>
        </w:rPr>
        <w:t xml:space="preserve"> 2D scene </w:t>
      </w:r>
      <w:r w:rsidDel="00000000" w:rsidR="00000000" w:rsidRPr="00000000">
        <w:rPr>
          <w:sz w:val="22"/>
          <w:szCs w:val="22"/>
          <w:rtl w:val="0"/>
        </w:rPr>
        <w:t xml:space="preserve">Image</w:t>
      </w:r>
      <w:r w:rsidDel="00000000" w:rsidR="00000000" w:rsidRPr="00000000">
        <w:rPr>
          <w:color w:val="000000"/>
          <w:sz w:val="22"/>
          <w:szCs w:val="22"/>
          <w:rtl w:val="0"/>
        </w:rPr>
        <w:t xml:space="preserve">-based 3D scene model retrieval algorithms using our extended and comprehensive</w:t>
      </w:r>
      <w:r w:rsidDel="00000000" w:rsidR="00000000" w:rsidRPr="00000000">
        <w:rPr>
          <w:sz w:val="22"/>
          <w:szCs w:val="22"/>
          <w:rtl w:val="0"/>
        </w:rPr>
        <w:t xml:space="preserve"> benchmark</w:t>
      </w:r>
      <w:r w:rsidDel="00000000" w:rsidR="00000000" w:rsidRPr="00000000">
        <w:rPr>
          <w:color w:val="000000"/>
          <w:sz w:val="22"/>
          <w:szCs w:val="22"/>
          <w:rtl w:val="0"/>
        </w:rPr>
        <w:t xml:space="preserve">.</w:t>
      </w:r>
    </w:p>
    <w:p w:rsidR="00000000" w:rsidDel="00000000" w:rsidP="00000000" w:rsidRDefault="00000000" w:rsidRPr="00000000" w14:paraId="00000009">
      <w:pPr>
        <w:spacing w:line="360" w:lineRule="auto"/>
        <w:rPr>
          <w:color w:val="000000"/>
          <w:sz w:val="22"/>
          <w:szCs w:val="22"/>
        </w:rPr>
      </w:pPr>
      <w:r w:rsidDel="00000000" w:rsidR="00000000" w:rsidRPr="00000000">
        <w:rPr>
          <w:rtl w:val="0"/>
        </w:rPr>
      </w:r>
    </w:p>
    <w:p w:rsidR="00000000" w:rsidDel="00000000" w:rsidP="00000000" w:rsidRDefault="00000000" w:rsidRPr="00000000" w14:paraId="0000000A">
      <w:pPr>
        <w:spacing w:line="360" w:lineRule="auto"/>
        <w:jc w:val="both"/>
        <w:rPr>
          <w:color w:val="000000"/>
          <w:sz w:val="22"/>
          <w:szCs w:val="22"/>
        </w:rPr>
      </w:pPr>
      <w:r w:rsidDel="00000000" w:rsidR="00000000" w:rsidRPr="00000000">
        <w:rPr>
          <w:b w:val="1"/>
          <w:color w:val="000000"/>
          <w:sz w:val="22"/>
          <w:szCs w:val="22"/>
          <w:rtl w:val="0"/>
        </w:rPr>
        <w:t xml:space="preserve">Introduction: </w:t>
      </w:r>
      <w:r w:rsidDel="00000000" w:rsidR="00000000" w:rsidRPr="00000000">
        <w:rPr>
          <w:rtl w:val="0"/>
        </w:rPr>
      </w:r>
    </w:p>
    <w:p w:rsidR="00000000" w:rsidDel="00000000" w:rsidP="00000000" w:rsidRDefault="00000000" w:rsidRPr="00000000" w14:paraId="0000000B">
      <w:pPr>
        <w:spacing w:line="360" w:lineRule="auto"/>
        <w:rPr>
          <w:sz w:val="22"/>
          <w:szCs w:val="22"/>
        </w:rPr>
      </w:pPr>
      <w:commentRangeStart w:id="0"/>
      <w:r w:rsidDel="00000000" w:rsidR="00000000" w:rsidRPr="00000000">
        <w:rPr>
          <w:color w:val="000000"/>
          <w:sz w:val="22"/>
          <w:szCs w:val="22"/>
          <w:rtl w:val="0"/>
        </w:rPr>
        <w:t xml:space="preserve">2D scene </w:t>
      </w:r>
      <w:r w:rsidDel="00000000" w:rsidR="00000000" w:rsidRPr="00000000">
        <w:rPr>
          <w:sz w:val="22"/>
          <w:szCs w:val="22"/>
          <w:rtl w:val="0"/>
        </w:rPr>
        <w:t xml:space="preserve">image</w:t>
      </w:r>
      <w:r w:rsidDel="00000000" w:rsidR="00000000" w:rsidRPr="00000000">
        <w:rPr>
          <w:color w:val="000000"/>
          <w:sz w:val="22"/>
          <w:szCs w:val="22"/>
          <w:rtl w:val="0"/>
        </w:rPr>
        <w:t xml:space="preserve">-based 3D scene model retrieval is to retriev</w:t>
      </w:r>
      <w:r w:rsidDel="00000000" w:rsidR="00000000" w:rsidRPr="00000000">
        <w:rPr>
          <w:sz w:val="22"/>
          <w:szCs w:val="22"/>
          <w:rtl w:val="0"/>
        </w:rPr>
        <w:t xml:space="preserve">e</w:t>
      </w:r>
      <w:r w:rsidDel="00000000" w:rsidR="00000000" w:rsidRPr="00000000">
        <w:rPr>
          <w:color w:val="000000"/>
          <w:sz w:val="22"/>
          <w:szCs w:val="22"/>
          <w:rtl w:val="0"/>
        </w:rPr>
        <w:t xml:space="preserve"> 3D scene models given a</w:t>
      </w:r>
      <w:r w:rsidDel="00000000" w:rsidR="00000000" w:rsidRPr="00000000">
        <w:rPr>
          <w:sz w:val="22"/>
          <w:szCs w:val="22"/>
          <w:rtl w:val="0"/>
        </w:rPr>
        <w:t xml:space="preserve">n input </w:t>
      </w:r>
      <w:r w:rsidDel="00000000" w:rsidR="00000000" w:rsidRPr="00000000">
        <w:rPr>
          <w:color w:val="000000"/>
          <w:sz w:val="22"/>
          <w:szCs w:val="22"/>
          <w:rtl w:val="0"/>
        </w:rPr>
        <w:t xml:space="preserve">2D scene</w:t>
      </w:r>
      <w:r w:rsidDel="00000000" w:rsidR="00000000" w:rsidRPr="00000000">
        <w:rPr>
          <w:sz w:val="22"/>
          <w:szCs w:val="22"/>
          <w:rtl w:val="0"/>
        </w:rPr>
        <w:t xml:space="preserve"> image</w:t>
      </w:r>
      <w:r w:rsidDel="00000000" w:rsidR="00000000" w:rsidRPr="00000000">
        <w:rPr>
          <w:color w:val="000000"/>
          <w:sz w:val="22"/>
          <w:szCs w:val="22"/>
          <w:rtl w:val="0"/>
        </w:rPr>
        <w:t xml:space="preserve">. This task is far from tri</w:t>
      </w:r>
      <w:r w:rsidDel="00000000" w:rsidR="00000000" w:rsidRPr="00000000">
        <w:rPr>
          <w:sz w:val="22"/>
          <w:szCs w:val="22"/>
          <w:rtl w:val="0"/>
        </w:rPr>
        <w:t xml:space="preserve">vial, for</w:t>
      </w:r>
      <w:r w:rsidDel="00000000" w:rsidR="00000000" w:rsidRPr="00000000">
        <w:rPr>
          <w:color w:val="000000"/>
          <w:sz w:val="22"/>
          <w:szCs w:val="22"/>
          <w:rtl w:val="0"/>
        </w:rPr>
        <w:t xml:space="preserve"> </w:t>
      </w:r>
      <w:r w:rsidDel="00000000" w:rsidR="00000000" w:rsidRPr="00000000">
        <w:rPr>
          <w:sz w:val="22"/>
          <w:szCs w:val="22"/>
          <w:rtl w:val="0"/>
        </w:rPr>
        <w:t xml:space="preserve">r</w:t>
      </w:r>
      <w:r w:rsidDel="00000000" w:rsidR="00000000" w:rsidRPr="00000000">
        <w:rPr>
          <w:color w:val="000000"/>
          <w:sz w:val="22"/>
          <w:szCs w:val="22"/>
          <w:rtl w:val="0"/>
        </w:rPr>
        <w:t xml:space="preserve">ealistic </w:t>
      </w:r>
      <w:r w:rsidDel="00000000" w:rsidR="00000000" w:rsidRPr="00000000">
        <w:rPr>
          <w:sz w:val="22"/>
          <w:szCs w:val="22"/>
          <w:rtl w:val="0"/>
        </w:rPr>
        <w:t xml:space="preserve">2D scene images lack 3D geometric context as well as semantic information. Due to limited 3D scene benchmarks and vast ambiguity in dimensional semantic information between scene images and scene models,  3D model retrieval algorithms have consequently been limited to</w:t>
      </w:r>
      <w:r w:rsidDel="00000000" w:rsidR="00000000" w:rsidRPr="00000000">
        <w:rPr>
          <w:color w:val="000000"/>
          <w:sz w:val="22"/>
          <w:szCs w:val="22"/>
          <w:rtl w:val="0"/>
        </w:rPr>
        <w:t xml:space="preserve"> focus on single object retrieval</w:t>
      </w:r>
      <w:r w:rsidDel="00000000" w:rsidR="00000000" w:rsidRPr="00000000">
        <w:rPr>
          <w:sz w:val="22"/>
          <w:szCs w:val="22"/>
          <w:rtl w:val="0"/>
        </w:rPr>
        <w:t xml:space="preserve">. Our motivation behind this research are its extensive contributions to 3D scene understanding as well as reconstruction, Autonomous systems, 3D printing, etc.  </w:t>
      </w:r>
    </w:p>
    <w:p w:rsidR="00000000" w:rsidDel="00000000" w:rsidP="00000000" w:rsidRDefault="00000000" w:rsidRPr="00000000" w14:paraId="0000000C">
      <w:pPr>
        <w:spacing w:line="360" w:lineRule="auto"/>
        <w:rPr>
          <w:color w:val="000000"/>
          <w:sz w:val="22"/>
          <w:szCs w:val="22"/>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spacing w:line="360" w:lineRule="auto"/>
        <w:jc w:val="both"/>
        <w:rPr>
          <w:color w:val="000000"/>
          <w:sz w:val="22"/>
          <w:szCs w:val="22"/>
        </w:rPr>
      </w:pPr>
      <w:r w:rsidDel="00000000" w:rsidR="00000000" w:rsidRPr="00000000">
        <w:rPr>
          <w:sz w:val="22"/>
          <w:szCs w:val="22"/>
          <w:rtl w:val="0"/>
        </w:rPr>
        <w:t xml:space="preserve">Deng et al. [5] collected the ImageNet database which ten years after its inception comprises over 21,000 synsets indexed and nearly 14.2 million images. </w:t>
      </w:r>
      <w:r w:rsidDel="00000000" w:rsidR="00000000" w:rsidRPr="00000000">
        <w:rPr>
          <w:color w:val="000000"/>
          <w:sz w:val="22"/>
          <w:szCs w:val="22"/>
          <w:rtl w:val="0"/>
        </w:rPr>
        <w:t xml:space="preserve">While </w:t>
      </w:r>
      <w:r w:rsidDel="00000000" w:rsidR="00000000" w:rsidRPr="00000000">
        <w:rPr>
          <w:sz w:val="22"/>
          <w:szCs w:val="22"/>
          <w:rtl w:val="0"/>
        </w:rPr>
        <w:t xml:space="preserve">our SHREC 2018 IBR</w:t>
      </w:r>
      <w:r w:rsidDel="00000000" w:rsidR="00000000" w:rsidRPr="00000000">
        <w:rPr>
          <w:i w:val="1"/>
          <w:sz w:val="22"/>
          <w:szCs w:val="22"/>
          <w:rtl w:val="0"/>
        </w:rPr>
        <w:t xml:space="preserve"> </w:t>
      </w:r>
      <w:r w:rsidDel="00000000" w:rsidR="00000000" w:rsidRPr="00000000">
        <w:rPr>
          <w:color w:val="000000"/>
          <w:sz w:val="22"/>
          <w:szCs w:val="22"/>
          <w:rtl w:val="0"/>
        </w:rPr>
        <w:t xml:space="preserve"> benchmark  incorporated </w:t>
      </w:r>
      <w:r w:rsidDel="00000000" w:rsidR="00000000" w:rsidRPr="00000000">
        <w:rPr>
          <w:sz w:val="22"/>
          <w:szCs w:val="22"/>
          <w:rtl w:val="0"/>
        </w:rPr>
        <w:t xml:space="preserve">only 10,000 images from ImageNet</w:t>
      </w:r>
      <w:r w:rsidDel="00000000" w:rsidR="00000000" w:rsidRPr="00000000">
        <w:rPr>
          <w:color w:val="000000"/>
          <w:sz w:val="22"/>
          <w:szCs w:val="22"/>
          <w:rtl w:val="0"/>
        </w:rPr>
        <w:t xml:space="preserve"> and </w:t>
      </w:r>
      <w:r w:rsidDel="00000000" w:rsidR="00000000" w:rsidRPr="00000000">
        <w:rPr>
          <w:sz w:val="22"/>
          <w:szCs w:val="22"/>
          <w:rtl w:val="0"/>
        </w:rPr>
        <w:t xml:space="preserve">1000 corresponding scene models from 3D Warehouse both equally divided between the 10 indoor and outdoor classes, the initial benchmark was far from comprehensive and introduced distinct classes across both indoor and outdoor scenes [4]. </w:t>
      </w:r>
      <w:r w:rsidDel="00000000" w:rsidR="00000000" w:rsidRPr="00000000">
        <w:rPr>
          <w:color w:val="000000"/>
          <w:sz w:val="22"/>
          <w:szCs w:val="22"/>
          <w:rtl w:val="0"/>
        </w:rPr>
        <w:t xml:space="preserve"> </w:t>
      </w:r>
    </w:p>
    <w:p w:rsidR="00000000" w:rsidDel="00000000" w:rsidP="00000000" w:rsidRDefault="00000000" w:rsidRPr="00000000" w14:paraId="0000000E">
      <w:pPr>
        <w:spacing w:line="360" w:lineRule="auto"/>
        <w:rPr>
          <w:color w:val="000000"/>
          <w:sz w:val="22"/>
          <w:szCs w:val="22"/>
        </w:rPr>
      </w:pPr>
      <w:r w:rsidDel="00000000" w:rsidR="00000000" w:rsidRPr="00000000">
        <w:rPr>
          <w:rtl w:val="0"/>
        </w:rPr>
      </w:r>
    </w:p>
    <w:p w:rsidR="00000000" w:rsidDel="00000000" w:rsidP="00000000" w:rsidRDefault="00000000" w:rsidRPr="00000000" w14:paraId="0000000F">
      <w:pPr>
        <w:spacing w:line="360" w:lineRule="auto"/>
        <w:jc w:val="both"/>
        <w:rPr>
          <w:color w:val="000000"/>
          <w:sz w:val="22"/>
          <w:szCs w:val="22"/>
        </w:rPr>
      </w:pPr>
      <w:r w:rsidDel="00000000" w:rsidR="00000000" w:rsidRPr="00000000">
        <w:rPr>
          <w:sz w:val="22"/>
          <w:szCs w:val="22"/>
          <w:rtl w:val="0"/>
        </w:rPr>
        <w:t xml:space="preserve">To overcome such </w:t>
      </w:r>
      <w:r w:rsidDel="00000000" w:rsidR="00000000" w:rsidRPr="00000000">
        <w:rPr>
          <w:color w:val="000000"/>
          <w:sz w:val="22"/>
          <w:szCs w:val="22"/>
          <w:rtl w:val="0"/>
        </w:rPr>
        <w:t xml:space="preserve">obstacles, we increased from 10 scene classes to 30 scene classes. </w:t>
      </w:r>
      <w:r w:rsidDel="00000000" w:rsidR="00000000" w:rsidRPr="00000000">
        <w:rPr>
          <w:sz w:val="22"/>
          <w:szCs w:val="22"/>
          <w:rtl w:val="0"/>
        </w:rPr>
        <w:t xml:space="preserve">Zhou </w:t>
      </w:r>
      <w:r w:rsidDel="00000000" w:rsidR="00000000" w:rsidRPr="00000000">
        <w:rPr>
          <w:i w:val="1"/>
          <w:sz w:val="22"/>
          <w:szCs w:val="22"/>
          <w:rtl w:val="0"/>
        </w:rPr>
        <w:t xml:space="preserve">et al.</w:t>
      </w:r>
      <w:r w:rsidDel="00000000" w:rsidR="00000000" w:rsidRPr="00000000">
        <w:rPr>
          <w:sz w:val="22"/>
          <w:szCs w:val="22"/>
          <w:rtl w:val="0"/>
        </w:rPr>
        <w:t xml:space="preserve"> collected the Places88 composed a database of 10,624,928 scene images across 434 scene categories [3]. Due to class imbalance in ImageNet, we replaced all initial 10 classes as well as established new classes with images from Places88. As for our 3D scene models</w:t>
      </w:r>
      <w:r w:rsidDel="00000000" w:rsidR="00000000" w:rsidRPr="00000000">
        <w:rPr>
          <w:color w:val="000000"/>
          <w:sz w:val="22"/>
          <w:szCs w:val="22"/>
          <w:rtl w:val="0"/>
        </w:rPr>
        <w:t xml:space="preserve">, we kept the </w:t>
      </w:r>
      <w:r w:rsidDel="00000000" w:rsidR="00000000" w:rsidRPr="00000000">
        <w:rPr>
          <w:sz w:val="22"/>
          <w:szCs w:val="22"/>
          <w:rtl w:val="0"/>
        </w:rPr>
        <w:t xml:space="preserve">initial models used in the IBR benchmark and established  20 new classes, each with </w:t>
      </w:r>
      <w:r w:rsidDel="00000000" w:rsidR="00000000" w:rsidRPr="00000000">
        <w:rPr>
          <w:color w:val="000000"/>
          <w:sz w:val="22"/>
          <w:szCs w:val="22"/>
          <w:rtl w:val="0"/>
        </w:rPr>
        <w:t xml:space="preserve">100 scene models selected from 3D Warehouse. </w:t>
      </w:r>
    </w:p>
    <w:p w:rsidR="00000000" w:rsidDel="00000000" w:rsidP="00000000" w:rsidRDefault="00000000" w:rsidRPr="00000000" w14:paraId="00000010">
      <w:pPr>
        <w:spacing w:line="360" w:lineRule="auto"/>
        <w:rPr>
          <w:color w:val="000000"/>
          <w:sz w:val="22"/>
          <w:szCs w:val="22"/>
        </w:rPr>
      </w:pPr>
      <w:r w:rsidDel="00000000" w:rsidR="00000000" w:rsidRPr="00000000">
        <w:rPr>
          <w:rtl w:val="0"/>
        </w:rPr>
      </w:r>
    </w:p>
    <w:p w:rsidR="00000000" w:rsidDel="00000000" w:rsidP="00000000" w:rsidRDefault="00000000" w:rsidRPr="00000000" w14:paraId="00000011">
      <w:pPr>
        <w:spacing w:line="360" w:lineRule="auto"/>
        <w:rPr>
          <w:color w:val="000000"/>
          <w:sz w:val="22"/>
          <w:szCs w:val="22"/>
        </w:rPr>
      </w:pPr>
      <w:r w:rsidDel="00000000" w:rsidR="00000000" w:rsidRPr="00000000">
        <w:rPr>
          <w:sz w:val="22"/>
          <w:szCs w:val="22"/>
          <w:rtl w:val="0"/>
        </w:rPr>
        <w:t xml:space="preserve">Hence, this </w:t>
      </w:r>
      <w:r w:rsidDel="00000000" w:rsidR="00000000" w:rsidRPr="00000000">
        <w:rPr>
          <w:color w:val="000000"/>
          <w:sz w:val="22"/>
          <w:szCs w:val="22"/>
          <w:rtl w:val="0"/>
        </w:rPr>
        <w:t xml:space="preserve">track </w:t>
      </w:r>
      <w:r w:rsidDel="00000000" w:rsidR="00000000" w:rsidRPr="00000000">
        <w:rPr>
          <w:sz w:val="22"/>
          <w:szCs w:val="22"/>
          <w:rtl w:val="0"/>
        </w:rPr>
        <w:t xml:space="preserve">seeks participants who will provide new contributions and advanced </w:t>
      </w:r>
      <w:r w:rsidDel="00000000" w:rsidR="00000000" w:rsidRPr="00000000">
        <w:rPr>
          <w:color w:val="000000"/>
          <w:sz w:val="22"/>
          <w:szCs w:val="22"/>
          <w:rtl w:val="0"/>
        </w:rPr>
        <w:t xml:space="preserve">2D scene </w:t>
      </w:r>
      <w:r w:rsidDel="00000000" w:rsidR="00000000" w:rsidRPr="00000000">
        <w:rPr>
          <w:sz w:val="22"/>
          <w:szCs w:val="22"/>
          <w:rtl w:val="0"/>
        </w:rPr>
        <w:t xml:space="preserve">images</w:t>
      </w:r>
      <w:r w:rsidDel="00000000" w:rsidR="00000000" w:rsidRPr="00000000">
        <w:rPr>
          <w:color w:val="000000"/>
          <w:sz w:val="22"/>
          <w:szCs w:val="22"/>
          <w:rtl w:val="0"/>
        </w:rPr>
        <w:t xml:space="preserve">-based 3D scene model retrieval methods for evaluation and comparison</w:t>
      </w:r>
      <w:r w:rsidDel="00000000" w:rsidR="00000000" w:rsidRPr="00000000">
        <w:rPr>
          <w:sz w:val="22"/>
          <w:szCs w:val="22"/>
          <w:rtl w:val="0"/>
        </w:rPr>
        <w:t xml:space="preserve">.</w:t>
      </w:r>
      <w:r w:rsidDel="00000000" w:rsidR="00000000" w:rsidRPr="00000000">
        <w:rPr>
          <w:color w:val="000000"/>
          <w:sz w:val="22"/>
          <w:szCs w:val="22"/>
          <w:rtl w:val="0"/>
        </w:rPr>
        <w:t xml:space="preserve"> Upon submission, </w:t>
      </w:r>
      <w:r w:rsidDel="00000000" w:rsidR="00000000" w:rsidRPr="00000000">
        <w:rPr>
          <w:sz w:val="22"/>
          <w:szCs w:val="22"/>
          <w:rtl w:val="0"/>
        </w:rPr>
        <w:t xml:space="preserve">w</w:t>
      </w:r>
      <w:r w:rsidDel="00000000" w:rsidR="00000000" w:rsidRPr="00000000">
        <w:rPr>
          <w:sz w:val="22"/>
          <w:szCs w:val="22"/>
          <w:rtl w:val="0"/>
        </w:rPr>
        <w:t xml:space="preserve">e will </w:t>
      </w:r>
      <w:r w:rsidDel="00000000" w:rsidR="00000000" w:rsidRPr="00000000">
        <w:rPr>
          <w:color w:val="000000"/>
          <w:sz w:val="22"/>
          <w:szCs w:val="22"/>
          <w:rtl w:val="0"/>
        </w:rPr>
        <w:t xml:space="preserve">evaluat</w:t>
      </w:r>
      <w:r w:rsidDel="00000000" w:rsidR="00000000" w:rsidRPr="00000000">
        <w:rPr>
          <w:sz w:val="22"/>
          <w:szCs w:val="22"/>
          <w:rtl w:val="0"/>
        </w:rPr>
        <w:t xml:space="preserve">e</w:t>
      </w:r>
      <w:r w:rsidDel="00000000" w:rsidR="00000000" w:rsidRPr="00000000">
        <w:rPr>
          <w:color w:val="000000"/>
          <w:sz w:val="22"/>
          <w:szCs w:val="22"/>
          <w:rtl w:val="0"/>
        </w:rPr>
        <w:t xml:space="preserve"> and compar</w:t>
      </w:r>
      <w:r w:rsidDel="00000000" w:rsidR="00000000" w:rsidRPr="00000000">
        <w:rPr>
          <w:sz w:val="22"/>
          <w:szCs w:val="22"/>
          <w:rtl w:val="0"/>
        </w:rPr>
        <w:t xml:space="preserve">e</w:t>
      </w:r>
      <w:r w:rsidDel="00000000" w:rsidR="00000000" w:rsidRPr="00000000">
        <w:rPr>
          <w:color w:val="000000"/>
          <w:sz w:val="22"/>
          <w:szCs w:val="22"/>
          <w:rtl w:val="0"/>
        </w:rPr>
        <w:t xml:space="preserve">  results to not only other </w:t>
      </w:r>
      <w:r w:rsidDel="00000000" w:rsidR="00000000" w:rsidRPr="00000000">
        <w:rPr>
          <w:sz w:val="22"/>
          <w:szCs w:val="22"/>
          <w:rtl w:val="0"/>
        </w:rPr>
        <w:t xml:space="preserve">ExtendedSceneIBR methods </w:t>
      </w:r>
      <w:r w:rsidDel="00000000" w:rsidR="00000000" w:rsidRPr="00000000">
        <w:rPr>
          <w:color w:val="000000"/>
          <w:sz w:val="22"/>
          <w:szCs w:val="22"/>
          <w:rtl w:val="0"/>
        </w:rPr>
        <w:t xml:space="preserve">but also al</w:t>
      </w:r>
      <w:r w:rsidDel="00000000" w:rsidR="00000000" w:rsidRPr="00000000">
        <w:rPr>
          <w:sz w:val="22"/>
          <w:szCs w:val="22"/>
          <w:rtl w:val="0"/>
        </w:rPr>
        <w:t xml:space="preserve">ongside </w:t>
      </w:r>
      <w:r w:rsidDel="00000000" w:rsidR="00000000" w:rsidRPr="00000000">
        <w:rPr>
          <w:color w:val="000000"/>
          <w:sz w:val="22"/>
          <w:szCs w:val="22"/>
          <w:rtl w:val="0"/>
        </w:rPr>
        <w:t xml:space="preserve">the previously submitted </w:t>
      </w:r>
      <w:r w:rsidDel="00000000" w:rsidR="00000000" w:rsidRPr="00000000">
        <w:rPr>
          <w:sz w:val="22"/>
          <w:szCs w:val="22"/>
          <w:rtl w:val="0"/>
        </w:rPr>
        <w:t xml:space="preserve">IBR</w:t>
      </w:r>
      <w:r w:rsidDel="00000000" w:rsidR="00000000" w:rsidRPr="00000000">
        <w:rPr>
          <w:sz w:val="22"/>
          <w:szCs w:val="22"/>
          <w:rtl w:val="0"/>
        </w:rPr>
        <w:t xml:space="preserve"> </w:t>
      </w:r>
      <w:r w:rsidDel="00000000" w:rsidR="00000000" w:rsidRPr="00000000">
        <w:rPr>
          <w:color w:val="000000"/>
          <w:sz w:val="22"/>
          <w:szCs w:val="22"/>
          <w:rtl w:val="0"/>
        </w:rPr>
        <w:t xml:space="preserve">methods.</w:t>
      </w:r>
      <w:r w:rsidDel="00000000" w:rsidR="00000000" w:rsidRPr="00000000">
        <w:rPr>
          <w:sz w:val="22"/>
          <w:szCs w:val="22"/>
          <w:rtl w:val="0"/>
        </w:rPr>
        <w:t xml:space="preserve"> </w:t>
      </w:r>
      <w:r w:rsidDel="00000000" w:rsidR="00000000" w:rsidRPr="00000000">
        <w:rPr>
          <w:color w:val="000000"/>
          <w:sz w:val="22"/>
          <w:szCs w:val="22"/>
          <w:rtl w:val="0"/>
        </w:rPr>
        <w:t xml:space="preserve"> We </w:t>
      </w:r>
      <w:r w:rsidDel="00000000" w:rsidR="00000000" w:rsidRPr="00000000">
        <w:rPr>
          <w:sz w:val="22"/>
          <w:szCs w:val="22"/>
          <w:rtl w:val="0"/>
        </w:rPr>
        <w:t xml:space="preserve">will provide o</w:t>
      </w:r>
      <w:r w:rsidDel="00000000" w:rsidR="00000000" w:rsidRPr="00000000">
        <w:rPr>
          <w:color w:val="000000"/>
          <w:sz w:val="22"/>
          <w:szCs w:val="22"/>
          <w:rtl w:val="0"/>
        </w:rPr>
        <w:t xml:space="preserve">ur methods of </w:t>
      </w:r>
      <w:r w:rsidDel="00000000" w:rsidR="00000000" w:rsidRPr="00000000">
        <w:rPr>
          <w:sz w:val="22"/>
          <w:szCs w:val="22"/>
          <w:rtl w:val="0"/>
        </w:rPr>
        <w:t xml:space="preserve">e</w:t>
      </w:r>
      <w:r w:rsidDel="00000000" w:rsidR="00000000" w:rsidRPr="00000000">
        <w:rPr>
          <w:color w:val="000000"/>
          <w:sz w:val="22"/>
          <w:szCs w:val="22"/>
          <w:rtl w:val="0"/>
        </w:rPr>
        <w:t xml:space="preserve">valuation</w:t>
      </w:r>
      <w:r w:rsidDel="00000000" w:rsidR="00000000" w:rsidRPr="00000000">
        <w:rPr>
          <w:sz w:val="22"/>
          <w:szCs w:val="22"/>
          <w:rtl w:val="0"/>
        </w:rPr>
        <w:t xml:space="preserve">, which</w:t>
      </w:r>
      <w:r w:rsidDel="00000000" w:rsidR="00000000" w:rsidRPr="00000000">
        <w:rPr>
          <w:color w:val="000000"/>
          <w:sz w:val="22"/>
          <w:szCs w:val="22"/>
          <w:rtl w:val="0"/>
        </w:rPr>
        <w:t xml:space="preserve"> correspond to those used in the initial </w:t>
      </w:r>
      <w:r w:rsidDel="00000000" w:rsidR="00000000" w:rsidRPr="00000000">
        <w:rPr>
          <w:sz w:val="22"/>
          <w:szCs w:val="22"/>
          <w:rtl w:val="0"/>
        </w:rPr>
        <w:t xml:space="preserve">IBR</w:t>
      </w:r>
      <w:r w:rsidDel="00000000" w:rsidR="00000000" w:rsidRPr="00000000">
        <w:rPr>
          <w:color w:val="000000"/>
          <w:sz w:val="22"/>
          <w:szCs w:val="22"/>
          <w:rtl w:val="0"/>
        </w:rPr>
        <w:t xml:space="preserve"> track.</w:t>
      </w:r>
    </w:p>
    <w:p w:rsidR="00000000" w:rsidDel="00000000" w:rsidP="00000000" w:rsidRDefault="00000000" w:rsidRPr="00000000" w14:paraId="00000012">
      <w:pPr>
        <w:spacing w:line="360" w:lineRule="auto"/>
        <w:rPr>
          <w:color w:val="000000"/>
          <w:sz w:val="22"/>
          <w:szCs w:val="22"/>
        </w:rPr>
      </w:pPr>
      <w:r w:rsidDel="00000000" w:rsidR="00000000" w:rsidRPr="00000000">
        <w:rPr>
          <w:rtl w:val="0"/>
        </w:rPr>
      </w:r>
    </w:p>
    <w:p w:rsidR="00000000" w:rsidDel="00000000" w:rsidP="00000000" w:rsidRDefault="00000000" w:rsidRPr="00000000" w14:paraId="00000013">
      <w:pPr>
        <w:spacing w:line="360" w:lineRule="auto"/>
        <w:jc w:val="both"/>
        <w:rPr>
          <w:color w:val="000000"/>
          <w:sz w:val="22"/>
          <w:szCs w:val="22"/>
        </w:rPr>
      </w:pPr>
      <w:r w:rsidDel="00000000" w:rsidR="00000000" w:rsidRPr="00000000">
        <w:rPr>
          <w:b w:val="1"/>
          <w:color w:val="000000"/>
          <w:sz w:val="22"/>
          <w:szCs w:val="22"/>
          <w:rtl w:val="0"/>
        </w:rPr>
        <w:t xml:space="preserve">Benchmark Overview:</w:t>
      </w:r>
      <w:r w:rsidDel="00000000" w:rsidR="00000000" w:rsidRPr="00000000">
        <w:rPr>
          <w:rtl w:val="0"/>
        </w:rPr>
      </w:r>
    </w:p>
    <w:p w:rsidR="00000000" w:rsidDel="00000000" w:rsidP="00000000" w:rsidRDefault="00000000" w:rsidRPr="00000000" w14:paraId="00000014">
      <w:pPr>
        <w:spacing w:line="360" w:lineRule="auto"/>
        <w:rPr>
          <w:color w:val="000000"/>
          <w:sz w:val="22"/>
          <w:szCs w:val="22"/>
        </w:rPr>
      </w:pPr>
      <w:r w:rsidDel="00000000" w:rsidR="00000000" w:rsidRPr="00000000">
        <w:rPr>
          <w:color w:val="000000"/>
          <w:sz w:val="22"/>
          <w:szCs w:val="22"/>
          <w:rtl w:val="0"/>
        </w:rPr>
        <w:t xml:space="preserve">Our extended 2D scene </w:t>
      </w:r>
      <w:r w:rsidDel="00000000" w:rsidR="00000000" w:rsidRPr="00000000">
        <w:rPr>
          <w:sz w:val="22"/>
          <w:szCs w:val="22"/>
          <w:rtl w:val="0"/>
        </w:rPr>
        <w:t xml:space="preserve">image</w:t>
      </w:r>
      <w:r w:rsidDel="00000000" w:rsidR="00000000" w:rsidRPr="00000000">
        <w:rPr>
          <w:color w:val="000000"/>
          <w:sz w:val="22"/>
          <w:szCs w:val="22"/>
          <w:rtl w:val="0"/>
        </w:rPr>
        <w:t xml:space="preserve">-based 3D scene retrieval benchmark </w:t>
      </w:r>
      <w:r w:rsidDel="00000000" w:rsidR="00000000" w:rsidRPr="00000000">
        <w:rPr>
          <w:b w:val="1"/>
          <w:color w:val="000000"/>
          <w:sz w:val="22"/>
          <w:szCs w:val="22"/>
          <w:rtl w:val="0"/>
        </w:rPr>
        <w:t xml:space="preserve">ExtendedScene</w:t>
      </w:r>
      <w:r w:rsidDel="00000000" w:rsidR="00000000" w:rsidRPr="00000000">
        <w:rPr>
          <w:b w:val="1"/>
          <w:sz w:val="22"/>
          <w:szCs w:val="22"/>
          <w:rtl w:val="0"/>
        </w:rPr>
        <w:t xml:space="preserve">I</w:t>
      </w:r>
      <w:r w:rsidDel="00000000" w:rsidR="00000000" w:rsidRPr="00000000">
        <w:rPr>
          <w:b w:val="1"/>
          <w:color w:val="000000"/>
          <w:sz w:val="22"/>
          <w:szCs w:val="22"/>
          <w:rtl w:val="0"/>
        </w:rPr>
        <w:t xml:space="preserve">BR </w:t>
      </w:r>
      <w:r w:rsidDel="00000000" w:rsidR="00000000" w:rsidRPr="00000000">
        <w:rPr>
          <w:sz w:val="22"/>
          <w:szCs w:val="22"/>
          <w:rtl w:val="0"/>
        </w:rPr>
        <w:t xml:space="preserve">expands the initial 10 classes of IBR with</w:t>
      </w:r>
      <w:r w:rsidDel="00000000" w:rsidR="00000000" w:rsidRPr="00000000">
        <w:rPr>
          <w:color w:val="000000"/>
          <w:sz w:val="22"/>
          <w:szCs w:val="22"/>
          <w:rtl w:val="0"/>
        </w:rPr>
        <w:t xml:space="preserve"> 20 new classes</w:t>
      </w:r>
      <w:r w:rsidDel="00000000" w:rsidR="00000000" w:rsidRPr="00000000">
        <w:rPr>
          <w:sz w:val="22"/>
          <w:szCs w:val="22"/>
          <w:rtl w:val="0"/>
        </w:rPr>
        <w:t xml:space="preserve"> totaling a comprehensive dataset of 30 classes</w:t>
      </w:r>
      <w:r w:rsidDel="00000000" w:rsidR="00000000" w:rsidRPr="00000000">
        <w:rPr>
          <w:color w:val="000000"/>
          <w:sz w:val="22"/>
          <w:szCs w:val="22"/>
          <w:rtl w:val="0"/>
        </w:rPr>
        <w:t xml:space="preserve">. </w:t>
      </w:r>
      <w:r w:rsidDel="00000000" w:rsidR="00000000" w:rsidRPr="00000000">
        <w:rPr>
          <w:sz w:val="22"/>
          <w:szCs w:val="22"/>
          <w:rtl w:val="0"/>
        </w:rPr>
        <w:t xml:space="preserve">The ExtendedSceneIBR contains a complete dataset of  30,000 2D scene images (1000 per </w:t>
      </w:r>
      <w:commentRangeStart w:id="1"/>
      <w:r w:rsidDel="00000000" w:rsidR="00000000" w:rsidRPr="00000000">
        <w:rPr>
          <w:sz w:val="22"/>
          <w:szCs w:val="22"/>
          <w:rtl w:val="0"/>
        </w:rPr>
        <w:t xml:space="preserve">class</w:t>
      </w:r>
      <w:commentRangeEnd w:id="1"/>
      <w:r w:rsidDel="00000000" w:rsidR="00000000" w:rsidRPr="00000000">
        <w:commentReference w:id="1"/>
      </w:r>
      <w:r w:rsidDel="00000000" w:rsidR="00000000" w:rsidRPr="00000000">
        <w:rPr>
          <w:sz w:val="22"/>
          <w:szCs w:val="22"/>
          <w:rtl w:val="0"/>
        </w:rPr>
        <w:t xml:space="preserve">)  and 3,000 3D scene models (100 per class). Example for each class are demonstrated in both </w:t>
      </w:r>
      <w:r w:rsidDel="00000000" w:rsidR="00000000" w:rsidRPr="00000000">
        <w:rPr>
          <w:b w:val="1"/>
          <w:sz w:val="22"/>
          <w:szCs w:val="22"/>
          <w:rtl w:val="0"/>
        </w:rPr>
        <w:t xml:space="preserve">Fig. 1 </w:t>
      </w:r>
      <w:r w:rsidDel="00000000" w:rsidR="00000000" w:rsidRPr="00000000">
        <w:rPr>
          <w:sz w:val="22"/>
          <w:szCs w:val="22"/>
          <w:rtl w:val="0"/>
        </w:rPr>
        <w:t xml:space="preserve">and </w:t>
      </w:r>
      <w:r w:rsidDel="00000000" w:rsidR="00000000" w:rsidRPr="00000000">
        <w:rPr>
          <w:b w:val="1"/>
          <w:sz w:val="22"/>
          <w:szCs w:val="22"/>
          <w:rtl w:val="0"/>
        </w:rPr>
        <w:t xml:space="preserve">Fig. 2</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15">
      <w:pPr>
        <w:spacing w:line="360" w:lineRule="auto"/>
        <w:rPr>
          <w:color w:val="000000"/>
          <w:sz w:val="22"/>
          <w:szCs w:val="22"/>
        </w:rPr>
      </w:pPr>
      <w:r w:rsidDel="00000000" w:rsidR="00000000" w:rsidRPr="00000000">
        <w:rPr>
          <w:rtl w:val="0"/>
        </w:rPr>
      </w:r>
    </w:p>
    <w:p w:rsidR="00000000" w:rsidDel="00000000" w:rsidP="00000000" w:rsidRDefault="00000000" w:rsidRPr="00000000" w14:paraId="00000016">
      <w:pPr>
        <w:spacing w:line="360" w:lineRule="auto"/>
        <w:rPr>
          <w:sz w:val="22"/>
          <w:szCs w:val="22"/>
        </w:rPr>
      </w:pPr>
      <w:r w:rsidDel="00000000" w:rsidR="00000000" w:rsidRPr="00000000">
        <w:rPr>
          <w:sz w:val="22"/>
          <w:szCs w:val="22"/>
          <w:rtl w:val="0"/>
        </w:rPr>
        <w:t xml:space="preserve">In the same manner as the IBR</w:t>
      </w:r>
      <w:r w:rsidDel="00000000" w:rsidR="00000000" w:rsidRPr="00000000">
        <w:rPr>
          <w:color w:val="000000"/>
          <w:sz w:val="22"/>
          <w:szCs w:val="22"/>
          <w:rtl w:val="0"/>
        </w:rPr>
        <w:t xml:space="preserve"> track, we randomly </w:t>
      </w:r>
      <w:r w:rsidDel="00000000" w:rsidR="00000000" w:rsidRPr="00000000">
        <w:rPr>
          <w:sz w:val="22"/>
          <w:szCs w:val="22"/>
          <w:rtl w:val="0"/>
        </w:rPr>
        <w:t xml:space="preserve">pull 700</w:t>
      </w:r>
      <w:r w:rsidDel="00000000" w:rsidR="00000000" w:rsidRPr="00000000">
        <w:rPr>
          <w:color w:val="000000"/>
          <w:sz w:val="22"/>
          <w:szCs w:val="22"/>
          <w:rtl w:val="0"/>
        </w:rPr>
        <w:t xml:space="preserve"> </w:t>
      </w:r>
      <w:r w:rsidDel="00000000" w:rsidR="00000000" w:rsidRPr="00000000">
        <w:rPr>
          <w:sz w:val="22"/>
          <w:szCs w:val="22"/>
          <w:rtl w:val="0"/>
        </w:rPr>
        <w:t xml:space="preserve">images </w:t>
      </w:r>
      <w:r w:rsidDel="00000000" w:rsidR="00000000" w:rsidRPr="00000000">
        <w:rPr>
          <w:color w:val="000000"/>
          <w:sz w:val="22"/>
          <w:szCs w:val="22"/>
          <w:rtl w:val="0"/>
        </w:rPr>
        <w:t xml:space="preserve">and 70 models from each class for training and the remaining </w:t>
      </w:r>
      <w:r w:rsidDel="00000000" w:rsidR="00000000" w:rsidRPr="00000000">
        <w:rPr>
          <w:sz w:val="22"/>
          <w:szCs w:val="22"/>
          <w:rtl w:val="0"/>
        </w:rPr>
        <w:t xml:space="preserve">300</w:t>
      </w:r>
      <w:r w:rsidDel="00000000" w:rsidR="00000000" w:rsidRPr="00000000">
        <w:rPr>
          <w:color w:val="000000"/>
          <w:sz w:val="22"/>
          <w:szCs w:val="22"/>
          <w:rtl w:val="0"/>
        </w:rPr>
        <w:t xml:space="preserve"> </w:t>
      </w:r>
      <w:r w:rsidDel="00000000" w:rsidR="00000000" w:rsidRPr="00000000">
        <w:rPr>
          <w:sz w:val="22"/>
          <w:szCs w:val="22"/>
          <w:rtl w:val="0"/>
        </w:rPr>
        <w:t xml:space="preserve">images </w:t>
      </w:r>
      <w:r w:rsidDel="00000000" w:rsidR="00000000" w:rsidRPr="00000000">
        <w:rPr>
          <w:color w:val="000000"/>
          <w:sz w:val="22"/>
          <w:szCs w:val="22"/>
          <w:rtl w:val="0"/>
        </w:rPr>
        <w:t xml:space="preserve">and 30 models are used for testing, as shown in </w:t>
      </w:r>
      <w:r w:rsidDel="00000000" w:rsidR="00000000" w:rsidRPr="00000000">
        <w:rPr>
          <w:b w:val="1"/>
          <w:color w:val="000000"/>
          <w:sz w:val="22"/>
          <w:szCs w:val="22"/>
          <w:rtl w:val="0"/>
        </w:rPr>
        <w:t xml:space="preserve">Table 1.</w:t>
      </w:r>
      <w:r w:rsidDel="00000000" w:rsidR="00000000" w:rsidRPr="00000000">
        <w:rPr>
          <w:rtl w:val="0"/>
        </w:rPr>
      </w:r>
    </w:p>
    <w:p w:rsidR="00000000" w:rsidDel="00000000" w:rsidP="00000000" w:rsidRDefault="00000000" w:rsidRPr="00000000" w14:paraId="00000017">
      <w:pPr>
        <w:spacing w:line="360" w:lineRule="auto"/>
        <w:ind w:left="0" w:firstLine="0"/>
        <w:rPr>
          <w:sz w:val="22"/>
          <w:szCs w:val="22"/>
        </w:rPr>
      </w:pPr>
      <w:r w:rsidDel="00000000" w:rsidR="00000000" w:rsidRPr="00000000">
        <w:rPr>
          <w:rtl w:val="0"/>
        </w:rPr>
      </w:r>
    </w:p>
    <w:p w:rsidR="00000000" w:rsidDel="00000000" w:rsidP="00000000" w:rsidRDefault="00000000" w:rsidRPr="00000000" w14:paraId="00000018">
      <w:pPr>
        <w:spacing w:line="360" w:lineRule="auto"/>
        <w:ind w:left="0" w:firstLine="0"/>
        <w:rPr>
          <w:color w:val="000000"/>
          <w:sz w:val="22"/>
          <w:szCs w:val="22"/>
        </w:rPr>
      </w:pPr>
      <w:r w:rsidDel="00000000" w:rsidR="00000000" w:rsidRPr="00000000">
        <w:rPr>
          <w:color w:val="000000"/>
          <w:sz w:val="22"/>
          <w:szCs w:val="22"/>
          <w:rtl w:val="0"/>
        </w:rPr>
        <w:t xml:space="preserve">If a method involves a </w:t>
      </w:r>
      <w:r w:rsidDel="00000000" w:rsidR="00000000" w:rsidRPr="00000000">
        <w:rPr>
          <w:sz w:val="22"/>
          <w:szCs w:val="22"/>
          <w:rtl w:val="0"/>
        </w:rPr>
        <w:t xml:space="preserve">learning based approach(es), r</w:t>
      </w:r>
      <w:r w:rsidDel="00000000" w:rsidR="00000000" w:rsidRPr="00000000">
        <w:rPr>
          <w:color w:val="000000"/>
          <w:sz w:val="22"/>
          <w:szCs w:val="22"/>
          <w:rtl w:val="0"/>
        </w:rPr>
        <w:t xml:space="preserve">esults for </w:t>
      </w:r>
      <w:r w:rsidDel="00000000" w:rsidR="00000000" w:rsidRPr="00000000">
        <w:rPr>
          <w:sz w:val="22"/>
          <w:szCs w:val="22"/>
          <w:rtl w:val="0"/>
        </w:rPr>
        <w:t xml:space="preserve">both the</w:t>
      </w:r>
      <w:r w:rsidDel="00000000" w:rsidR="00000000" w:rsidRPr="00000000">
        <w:rPr>
          <w:color w:val="000000"/>
          <w:sz w:val="22"/>
          <w:szCs w:val="22"/>
          <w:rtl w:val="0"/>
        </w:rPr>
        <w:t xml:space="preserve"> training and testing datasets need to </w:t>
      </w:r>
      <w:r w:rsidDel="00000000" w:rsidR="00000000" w:rsidRPr="00000000">
        <w:rPr>
          <w:sz w:val="22"/>
          <w:szCs w:val="22"/>
          <w:rtl w:val="0"/>
        </w:rPr>
        <w:t xml:space="preserve">be submitted.</w:t>
      </w:r>
      <w:r w:rsidDel="00000000" w:rsidR="00000000" w:rsidRPr="00000000">
        <w:rPr>
          <w:color w:val="000000"/>
          <w:sz w:val="22"/>
          <w:szCs w:val="22"/>
          <w:rtl w:val="0"/>
        </w:rPr>
        <w:t xml:space="preserve">  Otherwise, the retrieval results based on the test and complete datasets are needed. To provide future users a complete reference of our benchmark, we will evaluate the participating algorithms on both the testing dataset and the complete </w:t>
      </w:r>
      <w:r w:rsidDel="00000000" w:rsidR="00000000" w:rsidRPr="00000000">
        <w:rPr>
          <w:b w:val="1"/>
          <w:color w:val="000000"/>
          <w:sz w:val="22"/>
          <w:szCs w:val="22"/>
          <w:rtl w:val="0"/>
        </w:rPr>
        <w:t xml:space="preserve">ExtendedScene</w:t>
      </w:r>
      <w:r w:rsidDel="00000000" w:rsidR="00000000" w:rsidRPr="00000000">
        <w:rPr>
          <w:b w:val="1"/>
          <w:sz w:val="22"/>
          <w:szCs w:val="22"/>
          <w:rtl w:val="0"/>
        </w:rPr>
        <w:t xml:space="preserve">IBR</w:t>
      </w:r>
      <w:r w:rsidDel="00000000" w:rsidR="00000000" w:rsidRPr="00000000">
        <w:rPr>
          <w:color w:val="000000"/>
          <w:sz w:val="22"/>
          <w:szCs w:val="22"/>
          <w:rtl w:val="0"/>
        </w:rPr>
        <w:t xml:space="preserve"> benchmark.</w:t>
      </w:r>
    </w:p>
    <w:p w:rsidR="00000000" w:rsidDel="00000000" w:rsidP="00000000" w:rsidRDefault="00000000" w:rsidRPr="00000000" w14:paraId="00000019">
      <w:pPr>
        <w:spacing w:line="360" w:lineRule="auto"/>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01A">
      <w:pPr>
        <w:jc w:val="both"/>
        <w:rPr>
          <w:color w:val="000000"/>
          <w:sz w:val="22"/>
          <w:szCs w:val="22"/>
        </w:rPr>
      </w:pPr>
      <w:r w:rsidDel="00000000" w:rsidR="00000000" w:rsidRPr="00000000">
        <w:rPr>
          <w:b w:val="1"/>
          <w:color w:val="000000"/>
          <w:sz w:val="22"/>
          <w:szCs w:val="22"/>
          <w:rtl w:val="0"/>
        </w:rPr>
        <w:t xml:space="preserve">Table 1.</w:t>
      </w:r>
      <w:r w:rsidDel="00000000" w:rsidR="00000000" w:rsidRPr="00000000">
        <w:rPr>
          <w:color w:val="000000"/>
          <w:sz w:val="22"/>
          <w:szCs w:val="22"/>
          <w:rtl w:val="0"/>
        </w:rPr>
        <w:t xml:space="preserve"> Training and testing datasets (per class) of our </w:t>
      </w:r>
      <w:r w:rsidDel="00000000" w:rsidR="00000000" w:rsidRPr="00000000">
        <w:rPr>
          <w:b w:val="1"/>
          <w:color w:val="000000"/>
          <w:sz w:val="22"/>
          <w:szCs w:val="22"/>
          <w:rtl w:val="0"/>
        </w:rPr>
        <w:t xml:space="preserve">Scene</w:t>
      </w:r>
      <w:r w:rsidDel="00000000" w:rsidR="00000000" w:rsidRPr="00000000">
        <w:rPr>
          <w:b w:val="1"/>
          <w:sz w:val="22"/>
          <w:szCs w:val="22"/>
          <w:rtl w:val="0"/>
        </w:rPr>
        <w:t xml:space="preserve">IBR</w:t>
      </w:r>
      <w:r w:rsidDel="00000000" w:rsidR="00000000" w:rsidRPr="00000000">
        <w:rPr>
          <w:color w:val="000000"/>
          <w:sz w:val="22"/>
          <w:szCs w:val="22"/>
          <w:rtl w:val="0"/>
        </w:rPr>
        <w:t xml:space="preserve"> benchmark. </w:t>
      </w:r>
    </w:p>
    <w:tbl>
      <w:tblPr>
        <w:tblStyle w:val="Table1"/>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3"/>
        <w:gridCol w:w="2859"/>
        <w:gridCol w:w="2858"/>
        <w:tblGridChange w:id="0">
          <w:tblGrid>
            <w:gridCol w:w="2913"/>
            <w:gridCol w:w="2859"/>
            <w:gridCol w:w="2858"/>
          </w:tblGrid>
        </w:tblGridChange>
      </w:tblGrid>
      <w:tr>
        <w:tc>
          <w:tcPr/>
          <w:p w:rsidR="00000000" w:rsidDel="00000000" w:rsidP="00000000" w:rsidRDefault="00000000" w:rsidRPr="00000000" w14:paraId="0000001B">
            <w:pPr>
              <w:jc w:val="center"/>
              <w:rPr>
                <w:color w:val="000000"/>
                <w:sz w:val="22"/>
                <w:szCs w:val="22"/>
              </w:rPr>
            </w:pPr>
            <w:r w:rsidDel="00000000" w:rsidR="00000000" w:rsidRPr="00000000">
              <w:rPr>
                <w:b w:val="1"/>
                <w:color w:val="000000"/>
                <w:sz w:val="22"/>
                <w:szCs w:val="22"/>
                <w:rtl w:val="0"/>
              </w:rPr>
              <w:t xml:space="preserve">ExtendedScene</w:t>
            </w:r>
            <w:r w:rsidDel="00000000" w:rsidR="00000000" w:rsidRPr="00000000">
              <w:rPr>
                <w:b w:val="1"/>
                <w:sz w:val="22"/>
                <w:szCs w:val="22"/>
                <w:rtl w:val="0"/>
              </w:rPr>
              <w:t xml:space="preserve">IBR</w:t>
            </w:r>
            <w:r w:rsidDel="00000000" w:rsidR="00000000" w:rsidRPr="00000000">
              <w:rPr>
                <w:color w:val="000000"/>
                <w:sz w:val="22"/>
                <w:szCs w:val="22"/>
                <w:rtl w:val="0"/>
              </w:rPr>
              <w:t xml:space="preserve"> Benchmark</w:t>
            </w:r>
          </w:p>
        </w:tc>
        <w:tc>
          <w:tcPr/>
          <w:p w:rsidR="00000000" w:rsidDel="00000000" w:rsidP="00000000" w:rsidRDefault="00000000" w:rsidRPr="00000000" w14:paraId="0000001C">
            <w:pPr>
              <w:jc w:val="center"/>
              <w:rPr>
                <w:color w:val="000000"/>
                <w:sz w:val="22"/>
                <w:szCs w:val="22"/>
              </w:rPr>
            </w:pPr>
            <w:r w:rsidDel="00000000" w:rsidR="00000000" w:rsidRPr="00000000">
              <w:rPr>
                <w:sz w:val="22"/>
                <w:szCs w:val="22"/>
                <w:rtl w:val="0"/>
              </w:rPr>
              <w:t xml:space="preserve">Image</w:t>
            </w:r>
            <w:r w:rsidDel="00000000" w:rsidR="00000000" w:rsidRPr="00000000">
              <w:rPr>
                <w:rtl w:val="0"/>
              </w:rPr>
            </w:r>
          </w:p>
        </w:tc>
        <w:tc>
          <w:tcPr/>
          <w:p w:rsidR="00000000" w:rsidDel="00000000" w:rsidP="00000000" w:rsidRDefault="00000000" w:rsidRPr="00000000" w14:paraId="0000001D">
            <w:pPr>
              <w:jc w:val="center"/>
              <w:rPr>
                <w:color w:val="000000"/>
                <w:sz w:val="22"/>
                <w:szCs w:val="22"/>
              </w:rPr>
            </w:pPr>
            <w:r w:rsidDel="00000000" w:rsidR="00000000" w:rsidRPr="00000000">
              <w:rPr>
                <w:color w:val="000000"/>
                <w:sz w:val="22"/>
                <w:szCs w:val="22"/>
                <w:rtl w:val="0"/>
              </w:rPr>
              <w:t xml:space="preserve">Model</w:t>
            </w:r>
          </w:p>
        </w:tc>
      </w:tr>
      <w:tr>
        <w:tc>
          <w:tcPr/>
          <w:p w:rsidR="00000000" w:rsidDel="00000000" w:rsidP="00000000" w:rsidRDefault="00000000" w:rsidRPr="00000000" w14:paraId="0000001E">
            <w:pPr>
              <w:jc w:val="center"/>
              <w:rPr>
                <w:color w:val="000000"/>
                <w:sz w:val="22"/>
                <w:szCs w:val="22"/>
              </w:rPr>
            </w:pPr>
            <w:r w:rsidDel="00000000" w:rsidR="00000000" w:rsidRPr="00000000">
              <w:rPr>
                <w:color w:val="000000"/>
                <w:sz w:val="22"/>
                <w:szCs w:val="22"/>
                <w:rtl w:val="0"/>
              </w:rPr>
              <w:t xml:space="preserve">Train</w:t>
            </w:r>
          </w:p>
        </w:tc>
        <w:tc>
          <w:tcPr/>
          <w:p w:rsidR="00000000" w:rsidDel="00000000" w:rsidP="00000000" w:rsidRDefault="00000000" w:rsidRPr="00000000" w14:paraId="0000001F">
            <w:pPr>
              <w:jc w:val="center"/>
              <w:rPr>
                <w:color w:val="000000"/>
                <w:sz w:val="22"/>
                <w:szCs w:val="22"/>
              </w:rPr>
            </w:pPr>
            <w:r w:rsidDel="00000000" w:rsidR="00000000" w:rsidRPr="00000000">
              <w:rPr>
                <w:sz w:val="22"/>
                <w:szCs w:val="22"/>
                <w:rtl w:val="0"/>
              </w:rPr>
              <w:t xml:space="preserve">700</w:t>
            </w:r>
            <w:r w:rsidDel="00000000" w:rsidR="00000000" w:rsidRPr="00000000">
              <w:rPr>
                <w:rtl w:val="0"/>
              </w:rPr>
            </w:r>
          </w:p>
        </w:tc>
        <w:tc>
          <w:tcPr/>
          <w:p w:rsidR="00000000" w:rsidDel="00000000" w:rsidP="00000000" w:rsidRDefault="00000000" w:rsidRPr="00000000" w14:paraId="00000020">
            <w:pPr>
              <w:jc w:val="center"/>
              <w:rPr>
                <w:color w:val="000000"/>
                <w:sz w:val="22"/>
                <w:szCs w:val="22"/>
              </w:rPr>
            </w:pPr>
            <w:r w:rsidDel="00000000" w:rsidR="00000000" w:rsidRPr="00000000">
              <w:rPr>
                <w:color w:val="000000"/>
                <w:sz w:val="22"/>
                <w:szCs w:val="22"/>
                <w:rtl w:val="0"/>
              </w:rPr>
              <w:t xml:space="preserve">70</w:t>
            </w:r>
          </w:p>
        </w:tc>
      </w:tr>
      <w:tr>
        <w:tc>
          <w:tcPr/>
          <w:p w:rsidR="00000000" w:rsidDel="00000000" w:rsidP="00000000" w:rsidRDefault="00000000" w:rsidRPr="00000000" w14:paraId="00000021">
            <w:pPr>
              <w:jc w:val="center"/>
              <w:rPr>
                <w:color w:val="000000"/>
                <w:sz w:val="22"/>
                <w:szCs w:val="22"/>
              </w:rPr>
            </w:pPr>
            <w:r w:rsidDel="00000000" w:rsidR="00000000" w:rsidRPr="00000000">
              <w:rPr>
                <w:color w:val="000000"/>
                <w:sz w:val="22"/>
                <w:szCs w:val="22"/>
                <w:rtl w:val="0"/>
              </w:rPr>
              <w:t xml:space="preserve">Test</w:t>
            </w:r>
          </w:p>
        </w:tc>
        <w:tc>
          <w:tcPr/>
          <w:p w:rsidR="00000000" w:rsidDel="00000000" w:rsidP="00000000" w:rsidRDefault="00000000" w:rsidRPr="00000000" w14:paraId="00000022">
            <w:pPr>
              <w:jc w:val="center"/>
              <w:rPr>
                <w:color w:val="000000"/>
                <w:sz w:val="22"/>
                <w:szCs w:val="22"/>
              </w:rPr>
            </w:pPr>
            <w:r w:rsidDel="00000000" w:rsidR="00000000" w:rsidRPr="00000000">
              <w:rPr>
                <w:sz w:val="22"/>
                <w:szCs w:val="22"/>
                <w:rtl w:val="0"/>
              </w:rPr>
              <w:t xml:space="preserve">300</w:t>
            </w:r>
            <w:r w:rsidDel="00000000" w:rsidR="00000000" w:rsidRPr="00000000">
              <w:rPr>
                <w:rtl w:val="0"/>
              </w:rPr>
            </w:r>
          </w:p>
        </w:tc>
        <w:tc>
          <w:tcPr/>
          <w:p w:rsidR="00000000" w:rsidDel="00000000" w:rsidP="00000000" w:rsidRDefault="00000000" w:rsidRPr="00000000" w14:paraId="00000023">
            <w:pPr>
              <w:jc w:val="center"/>
              <w:rPr>
                <w:color w:val="000000"/>
                <w:sz w:val="22"/>
                <w:szCs w:val="22"/>
              </w:rPr>
            </w:pPr>
            <w:r w:rsidDel="00000000" w:rsidR="00000000" w:rsidRPr="00000000">
              <w:rPr>
                <w:color w:val="000000"/>
                <w:sz w:val="22"/>
                <w:szCs w:val="22"/>
                <w:rtl w:val="0"/>
              </w:rPr>
              <w:t xml:space="preserve">30</w:t>
            </w:r>
          </w:p>
        </w:tc>
      </w:tr>
      <w:tr>
        <w:tc>
          <w:tcPr/>
          <w:p w:rsidR="00000000" w:rsidDel="00000000" w:rsidP="00000000" w:rsidRDefault="00000000" w:rsidRPr="00000000" w14:paraId="00000024">
            <w:pPr>
              <w:jc w:val="center"/>
              <w:rPr>
                <w:color w:val="000000"/>
                <w:sz w:val="22"/>
                <w:szCs w:val="22"/>
              </w:rPr>
            </w:pPr>
            <w:r w:rsidDel="00000000" w:rsidR="00000000" w:rsidRPr="00000000">
              <w:rPr>
                <w:color w:val="000000"/>
                <w:sz w:val="22"/>
                <w:szCs w:val="22"/>
                <w:rtl w:val="0"/>
              </w:rPr>
              <w:t xml:space="preserve">Total (per class)</w:t>
            </w:r>
          </w:p>
        </w:tc>
        <w:tc>
          <w:tcPr/>
          <w:p w:rsidR="00000000" w:rsidDel="00000000" w:rsidP="00000000" w:rsidRDefault="00000000" w:rsidRPr="00000000" w14:paraId="00000025">
            <w:pPr>
              <w:jc w:val="center"/>
              <w:rPr>
                <w:color w:val="000000"/>
                <w:sz w:val="22"/>
                <w:szCs w:val="22"/>
              </w:rPr>
            </w:pPr>
            <w:r w:rsidDel="00000000" w:rsidR="00000000" w:rsidRPr="00000000">
              <w:rPr>
                <w:sz w:val="22"/>
                <w:szCs w:val="22"/>
                <w:rtl w:val="0"/>
              </w:rPr>
              <w:t xml:space="preserve">1000</w:t>
            </w:r>
            <w:r w:rsidDel="00000000" w:rsidR="00000000" w:rsidRPr="00000000">
              <w:rPr>
                <w:rtl w:val="0"/>
              </w:rPr>
            </w:r>
          </w:p>
        </w:tc>
        <w:tc>
          <w:tcPr/>
          <w:p w:rsidR="00000000" w:rsidDel="00000000" w:rsidP="00000000" w:rsidRDefault="00000000" w:rsidRPr="00000000" w14:paraId="00000026">
            <w:pPr>
              <w:jc w:val="center"/>
              <w:rPr>
                <w:color w:val="000000"/>
                <w:sz w:val="22"/>
                <w:szCs w:val="22"/>
              </w:rPr>
            </w:pPr>
            <w:r w:rsidDel="00000000" w:rsidR="00000000" w:rsidRPr="00000000">
              <w:rPr>
                <w:color w:val="000000"/>
                <w:sz w:val="22"/>
                <w:szCs w:val="22"/>
                <w:rtl w:val="0"/>
              </w:rPr>
              <w:t xml:space="preserve">100</w:t>
            </w:r>
          </w:p>
        </w:tc>
      </w:tr>
      <w:tr>
        <w:tc>
          <w:tcPr/>
          <w:p w:rsidR="00000000" w:rsidDel="00000000" w:rsidP="00000000" w:rsidRDefault="00000000" w:rsidRPr="00000000" w14:paraId="00000027">
            <w:pPr>
              <w:jc w:val="center"/>
              <w:rPr>
                <w:color w:val="000000"/>
                <w:sz w:val="22"/>
                <w:szCs w:val="22"/>
              </w:rPr>
            </w:pPr>
            <w:r w:rsidDel="00000000" w:rsidR="00000000" w:rsidRPr="00000000">
              <w:rPr>
                <w:color w:val="000000"/>
                <w:sz w:val="22"/>
                <w:szCs w:val="22"/>
                <w:rtl w:val="0"/>
              </w:rPr>
              <w:t xml:space="preserve">Total (all 30 classes)</w:t>
            </w:r>
          </w:p>
        </w:tc>
        <w:tc>
          <w:tcPr/>
          <w:p w:rsidR="00000000" w:rsidDel="00000000" w:rsidP="00000000" w:rsidRDefault="00000000" w:rsidRPr="00000000" w14:paraId="00000028">
            <w:pPr>
              <w:jc w:val="center"/>
              <w:rPr>
                <w:color w:val="000000"/>
                <w:sz w:val="22"/>
                <w:szCs w:val="22"/>
              </w:rPr>
            </w:pPr>
            <w:r w:rsidDel="00000000" w:rsidR="00000000" w:rsidRPr="00000000">
              <w:rPr>
                <w:sz w:val="22"/>
                <w:szCs w:val="22"/>
                <w:rtl w:val="0"/>
              </w:rPr>
              <w:t xml:space="preserve">20,000</w:t>
            </w:r>
            <w:r w:rsidDel="00000000" w:rsidR="00000000" w:rsidRPr="00000000">
              <w:rPr>
                <w:rtl w:val="0"/>
              </w:rPr>
            </w:r>
          </w:p>
        </w:tc>
        <w:tc>
          <w:tcPr/>
          <w:p w:rsidR="00000000" w:rsidDel="00000000" w:rsidP="00000000" w:rsidRDefault="00000000" w:rsidRPr="00000000" w14:paraId="00000029">
            <w:pPr>
              <w:jc w:val="center"/>
              <w:rPr>
                <w:color w:val="000000"/>
                <w:sz w:val="22"/>
                <w:szCs w:val="22"/>
              </w:rPr>
            </w:pPr>
            <w:r w:rsidDel="00000000" w:rsidR="00000000" w:rsidRPr="00000000">
              <w:rPr>
                <w:color w:val="000000"/>
                <w:sz w:val="22"/>
                <w:szCs w:val="22"/>
                <w:rtl w:val="0"/>
              </w:rPr>
              <w:t xml:space="preserve">3000</w:t>
            </w:r>
          </w:p>
        </w:tc>
      </w:tr>
    </w:tbl>
    <w:p w:rsidR="00000000" w:rsidDel="00000000" w:rsidP="00000000" w:rsidRDefault="00000000" w:rsidRPr="00000000" w14:paraId="0000002A">
      <w:pPr>
        <w:spacing w:line="360" w:lineRule="auto"/>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360" w:lineRule="auto"/>
        <w:jc w:val="both"/>
        <w:rPr>
          <w:color w:val="000000"/>
          <w:sz w:val="22"/>
          <w:szCs w:val="22"/>
        </w:rPr>
      </w:pPr>
      <w:r w:rsidDel="00000000" w:rsidR="00000000" w:rsidRPr="00000000">
        <w:rPr>
          <w:rtl w:val="0"/>
        </w:rPr>
      </w:r>
    </w:p>
    <w:p w:rsidR="00000000" w:rsidDel="00000000" w:rsidP="00000000" w:rsidRDefault="00000000" w:rsidRPr="00000000" w14:paraId="0000002C">
      <w:pPr>
        <w:spacing w:line="360" w:lineRule="auto"/>
        <w:jc w:val="center"/>
        <w:rPr>
          <w:color w:val="000000"/>
          <w:sz w:val="22"/>
          <w:szCs w:val="22"/>
        </w:rPr>
      </w:pPr>
      <w:r w:rsidDel="00000000" w:rsidR="00000000" w:rsidRPr="00000000">
        <w:rPr>
          <w:sz w:val="22"/>
          <w:szCs w:val="22"/>
        </w:rPr>
        <w:drawing>
          <wp:inline distB="114300" distT="114300" distL="114300" distR="114300">
            <wp:extent cx="3895725" cy="44386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957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color w:val="000000"/>
          <w:sz w:val="22"/>
          <w:szCs w:val="22"/>
        </w:rPr>
      </w:pPr>
      <w:r w:rsidDel="00000000" w:rsidR="00000000" w:rsidRPr="00000000">
        <w:rPr>
          <w:b w:val="1"/>
          <w:color w:val="000000"/>
          <w:sz w:val="22"/>
          <w:szCs w:val="22"/>
          <w:rtl w:val="0"/>
        </w:rPr>
        <w:t xml:space="preserve">Fig. 1</w:t>
      </w:r>
      <w:r w:rsidDel="00000000" w:rsidR="00000000" w:rsidRPr="00000000">
        <w:rPr>
          <w:color w:val="000000"/>
          <w:sz w:val="22"/>
          <w:szCs w:val="22"/>
          <w:rtl w:val="0"/>
        </w:rPr>
        <w:t xml:space="preserve"> </w:t>
      </w:r>
      <w:r w:rsidDel="00000000" w:rsidR="00000000" w:rsidRPr="00000000">
        <w:rPr>
          <w:sz w:val="22"/>
          <w:szCs w:val="22"/>
          <w:rtl w:val="0"/>
        </w:rPr>
        <w:t xml:space="preserve">Example 2D scene images (one example per class, shown in one view) in our </w:t>
      </w:r>
      <w:r w:rsidDel="00000000" w:rsidR="00000000" w:rsidRPr="00000000">
        <w:rPr>
          <w:b w:val="1"/>
          <w:sz w:val="22"/>
          <w:szCs w:val="22"/>
          <w:rtl w:val="0"/>
        </w:rPr>
        <w:t xml:space="preserve">ExtendedSceneIBR</w:t>
      </w:r>
      <w:r w:rsidDel="00000000" w:rsidR="00000000" w:rsidRPr="00000000">
        <w:rPr>
          <w:sz w:val="22"/>
          <w:szCs w:val="22"/>
          <w:rtl w:val="0"/>
        </w:rPr>
        <w:t xml:space="preserve"> benchmark.</w:t>
      </w: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F">
      <w:pPr>
        <w:rPr>
          <w:sz w:val="22"/>
          <w:szCs w:val="22"/>
        </w:rPr>
      </w:pPr>
      <w:r w:rsidDel="00000000" w:rsidR="00000000" w:rsidRPr="00000000">
        <w:rPr>
          <w:rtl w:val="0"/>
        </w:rPr>
      </w:r>
    </w:p>
    <w:p w:rsidR="00000000" w:rsidDel="00000000" w:rsidP="00000000" w:rsidRDefault="00000000" w:rsidRPr="00000000" w14:paraId="00000030">
      <w:pPr>
        <w:rPr>
          <w:color w:val="000000"/>
          <w:sz w:val="22"/>
          <w:szCs w:val="22"/>
        </w:rPr>
      </w:pPr>
      <w:r w:rsidDel="00000000" w:rsidR="00000000" w:rsidRPr="00000000">
        <w:rPr>
          <w:rtl w:val="0"/>
        </w:rPr>
      </w:r>
    </w:p>
    <w:p w:rsidR="00000000" w:rsidDel="00000000" w:rsidP="00000000" w:rsidRDefault="00000000" w:rsidRPr="00000000" w14:paraId="00000031">
      <w:pPr>
        <w:spacing w:line="360" w:lineRule="auto"/>
        <w:rPr>
          <w:sz w:val="22"/>
          <w:szCs w:val="22"/>
        </w:rPr>
      </w:pPr>
      <w:r w:rsidDel="00000000" w:rsidR="00000000" w:rsidRPr="00000000">
        <w:rPr>
          <w:rtl w:val="0"/>
        </w:rPr>
      </w:r>
    </w:p>
    <w:p w:rsidR="00000000" w:rsidDel="00000000" w:rsidP="00000000" w:rsidRDefault="00000000" w:rsidRPr="00000000" w14:paraId="00000032">
      <w:pPr>
        <w:spacing w:line="360" w:lineRule="auto"/>
        <w:rPr>
          <w:color w:val="000000"/>
          <w:sz w:val="22"/>
          <w:szCs w:val="22"/>
        </w:rPr>
      </w:pPr>
      <w:r w:rsidDel="00000000" w:rsidR="00000000" w:rsidRPr="00000000">
        <w:rPr>
          <w:rtl w:val="0"/>
        </w:rPr>
      </w:r>
    </w:p>
    <w:p w:rsidR="00000000" w:rsidDel="00000000" w:rsidP="00000000" w:rsidRDefault="00000000" w:rsidRPr="00000000" w14:paraId="00000033">
      <w:pPr>
        <w:rPr>
          <w:color w:val="000000"/>
          <w:sz w:val="22"/>
          <w:szCs w:val="22"/>
        </w:rPr>
      </w:pPr>
      <w:r w:rsidDel="00000000" w:rsidR="00000000" w:rsidRPr="00000000">
        <w:rPr>
          <w:color w:val="000000"/>
          <w:sz w:val="22"/>
          <w:szCs w:val="22"/>
        </w:rPr>
        <w:drawing>
          <wp:inline distB="0" distT="0" distL="0" distR="0">
            <wp:extent cx="5362575" cy="60864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6257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color w:val="000000"/>
          <w:sz w:val="22"/>
          <w:szCs w:val="22"/>
        </w:rPr>
      </w:pPr>
      <w:r w:rsidDel="00000000" w:rsidR="00000000" w:rsidRPr="00000000">
        <w:rPr>
          <w:b w:val="1"/>
          <w:color w:val="000000"/>
          <w:sz w:val="22"/>
          <w:szCs w:val="22"/>
          <w:rtl w:val="0"/>
        </w:rPr>
        <w:t xml:space="preserve">Fig. 2 </w:t>
      </w:r>
      <w:r w:rsidDel="00000000" w:rsidR="00000000" w:rsidRPr="00000000">
        <w:rPr>
          <w:color w:val="000000"/>
          <w:sz w:val="22"/>
          <w:szCs w:val="22"/>
          <w:rtl w:val="0"/>
        </w:rPr>
        <w:t xml:space="preserve">Example 3D scene models (one example per class) in our </w:t>
      </w:r>
      <w:r w:rsidDel="00000000" w:rsidR="00000000" w:rsidRPr="00000000">
        <w:rPr>
          <w:b w:val="1"/>
          <w:color w:val="000000"/>
          <w:sz w:val="22"/>
          <w:szCs w:val="22"/>
          <w:rtl w:val="0"/>
        </w:rPr>
        <w:t xml:space="preserve">ExtendedScene</w:t>
      </w:r>
      <w:r w:rsidDel="00000000" w:rsidR="00000000" w:rsidRPr="00000000">
        <w:rPr>
          <w:b w:val="1"/>
          <w:sz w:val="22"/>
          <w:szCs w:val="22"/>
          <w:rtl w:val="0"/>
        </w:rPr>
        <w:t xml:space="preserve">IBR</w:t>
      </w:r>
      <w:r w:rsidDel="00000000" w:rsidR="00000000" w:rsidRPr="00000000">
        <w:rPr>
          <w:color w:val="000000"/>
          <w:sz w:val="22"/>
          <w:szCs w:val="22"/>
          <w:rtl w:val="0"/>
        </w:rPr>
        <w:t xml:space="preserve"> benchmark.</w:t>
      </w:r>
    </w:p>
    <w:p w:rsidR="00000000" w:rsidDel="00000000" w:rsidP="00000000" w:rsidRDefault="00000000" w:rsidRPr="00000000" w14:paraId="00000035">
      <w:pP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36">
      <w:pP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Evaluation Method: </w:t>
      </w:r>
      <w:r w:rsidDel="00000000" w:rsidR="00000000" w:rsidRPr="00000000">
        <w:rPr>
          <w:rtl w:val="0"/>
        </w:rPr>
      </w:r>
    </w:p>
    <w:p w:rsidR="00000000" w:rsidDel="00000000" w:rsidP="00000000" w:rsidRDefault="00000000" w:rsidRPr="00000000" w14:paraId="00000038">
      <w:pPr>
        <w:spacing w:line="360" w:lineRule="auto"/>
        <w:jc w:val="both"/>
        <w:rPr>
          <w:sz w:val="22"/>
          <w:szCs w:val="22"/>
        </w:rPr>
      </w:pPr>
      <w:bookmarkStart w:colFirst="0" w:colLast="0" w:name="_gjdgxs" w:id="0"/>
      <w:bookmarkEnd w:id="0"/>
      <w:r w:rsidDel="00000000" w:rsidR="00000000" w:rsidRPr="00000000">
        <w:rPr>
          <w:sz w:val="22"/>
          <w:szCs w:val="22"/>
          <w:rtl w:val="0"/>
        </w:rPr>
        <w:t xml:space="preserve">To have a comprehensive evaluation of the retrieval algorithm, we employ seven commonly adopted performance metrics in 3D model retrieval community: Precision-Recall (PR) diagram, Nearest Neighbor (NN), First Tier (FT), Second Tier (ST), E-Measures (E), Discounted Cumulated Gain (DCG) and Average Precision (AP) [5]. We have developed the related code to compute these metrics and will provide them to participants.</w:t>
      </w:r>
    </w:p>
    <w:p w:rsidR="00000000" w:rsidDel="00000000" w:rsidP="00000000" w:rsidRDefault="00000000" w:rsidRPr="00000000" w14:paraId="00000039">
      <w:pPr>
        <w:spacing w:line="360" w:lineRule="auto"/>
        <w:jc w:val="both"/>
        <w:rPr>
          <w:sz w:val="22"/>
          <w:szCs w:val="22"/>
        </w:rPr>
      </w:pPr>
      <w:r w:rsidDel="00000000" w:rsidR="00000000" w:rsidRPr="00000000">
        <w:rPr>
          <w:rtl w:val="0"/>
        </w:rPr>
      </w:r>
    </w:p>
    <w:p w:rsidR="00000000" w:rsidDel="00000000" w:rsidP="00000000" w:rsidRDefault="00000000" w:rsidRPr="00000000" w14:paraId="0000003A">
      <w:pPr>
        <w:spacing w:line="360" w:lineRule="auto"/>
        <w:jc w:val="both"/>
        <w:rPr>
          <w:b w:val="1"/>
          <w:sz w:val="22"/>
          <w:szCs w:val="22"/>
        </w:rPr>
      </w:pPr>
      <w:r w:rsidDel="00000000" w:rsidR="00000000" w:rsidRPr="00000000">
        <w:rPr>
          <w:b w:val="1"/>
          <w:sz w:val="22"/>
          <w:szCs w:val="22"/>
          <w:rtl w:val="0"/>
        </w:rPr>
        <w:t xml:space="preserve">The Procedural Aspects: </w:t>
      </w:r>
    </w:p>
    <w:p w:rsidR="00000000" w:rsidDel="00000000" w:rsidP="00000000" w:rsidRDefault="00000000" w:rsidRPr="00000000" w14:paraId="0000003B">
      <w:pPr>
        <w:spacing w:line="360" w:lineRule="auto"/>
        <w:jc w:val="both"/>
        <w:rPr>
          <w:b w:val="1"/>
          <w:color w:val="000000"/>
          <w:sz w:val="22"/>
          <w:szCs w:val="22"/>
        </w:rPr>
      </w:pPr>
      <w:r w:rsidDel="00000000" w:rsidR="00000000" w:rsidRPr="00000000">
        <w:rPr>
          <w:sz w:val="22"/>
          <w:szCs w:val="22"/>
          <w:rtl w:val="0"/>
        </w:rPr>
        <w:t xml:space="preserve">The complete dataset will be made available on</w:t>
      </w:r>
      <w:r w:rsidDel="00000000" w:rsidR="00000000" w:rsidRPr="00000000">
        <w:rPr>
          <w:rtl w:val="0"/>
        </w:rPr>
      </w:r>
    </w:p>
    <w:p w:rsidR="00000000" w:rsidDel="00000000" w:rsidP="00000000" w:rsidRDefault="00000000" w:rsidRPr="00000000" w14:paraId="0000003C">
      <w:pP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3D">
      <w:pPr>
        <w:spacing w:line="360" w:lineRule="auto"/>
        <w:jc w:val="both"/>
        <w:rPr>
          <w:b w:val="1"/>
          <w:color w:val="000000"/>
          <w:sz w:val="22"/>
          <w:szCs w:val="22"/>
        </w:rPr>
      </w:pPr>
      <w:r w:rsidDel="00000000" w:rsidR="00000000" w:rsidRPr="00000000">
        <w:rPr>
          <w:b w:val="1"/>
          <w:color w:val="000000"/>
          <w:sz w:val="22"/>
          <w:szCs w:val="22"/>
          <w:rtl w:val="0"/>
        </w:rPr>
        <w:t xml:space="preserve">Preliminary Timeline</w:t>
      </w:r>
    </w:p>
    <w:tbl>
      <w:tblPr>
        <w:tblStyle w:val="Table2"/>
        <w:tblW w:w="8646.0" w:type="dxa"/>
        <w:jc w:val="left"/>
        <w:tblInd w:w="58.0" w:type="dxa"/>
        <w:tblLayout w:type="fixed"/>
        <w:tblLook w:val="0000"/>
      </w:tblPr>
      <w:tblGrid>
        <w:gridCol w:w="1264"/>
        <w:gridCol w:w="7382"/>
        <w:tblGridChange w:id="0">
          <w:tblGrid>
            <w:gridCol w:w="1264"/>
            <w:gridCol w:w="7382"/>
          </w:tblGrid>
        </w:tblGridChange>
      </w:tblGrid>
      <w:tr>
        <w:tc>
          <w:tcPr>
            <w:shd w:fill="auto" w:val="clear"/>
            <w:vAlign w:val="center"/>
          </w:tcPr>
          <w:p w:rsidR="00000000" w:rsidDel="00000000" w:rsidP="00000000" w:rsidRDefault="00000000" w:rsidRPr="00000000" w14:paraId="0000003E">
            <w:pPr>
              <w:jc w:val="both"/>
              <w:rPr>
                <w:color w:val="000000"/>
                <w:sz w:val="22"/>
                <w:szCs w:val="22"/>
              </w:rPr>
            </w:pPr>
            <w:r w:rsidDel="00000000" w:rsidR="00000000" w:rsidRPr="00000000">
              <w:rPr>
                <w:color w:val="000000"/>
                <w:sz w:val="22"/>
                <w:szCs w:val="22"/>
                <w:rtl w:val="0"/>
              </w:rPr>
              <w:t xml:space="preserve">January 22 </w:t>
            </w:r>
          </w:p>
        </w:tc>
        <w:tc>
          <w:tcPr>
            <w:shd w:fill="auto" w:val="clear"/>
            <w:vAlign w:val="center"/>
          </w:tcPr>
          <w:p w:rsidR="00000000" w:rsidDel="00000000" w:rsidP="00000000" w:rsidRDefault="00000000" w:rsidRPr="00000000" w14:paraId="0000003F">
            <w:pPr>
              <w:jc w:val="both"/>
              <w:rPr>
                <w:sz w:val="22"/>
                <w:szCs w:val="22"/>
              </w:rPr>
            </w:pPr>
            <w:r w:rsidDel="00000000" w:rsidR="00000000" w:rsidRPr="00000000">
              <w:rPr>
                <w:color w:val="000000"/>
                <w:sz w:val="22"/>
                <w:szCs w:val="22"/>
                <w:rtl w:val="0"/>
              </w:rPr>
              <w:t xml:space="preserve">- Call for participation. </w:t>
            </w:r>
            <w:r w:rsidDel="00000000" w:rsidR="00000000" w:rsidRPr="00000000">
              <w:rPr>
                <w:rtl w:val="0"/>
              </w:rPr>
            </w:r>
          </w:p>
        </w:tc>
      </w:tr>
      <w:tr>
        <w:tc>
          <w:tcPr>
            <w:shd w:fill="auto" w:val="clear"/>
            <w:vAlign w:val="center"/>
          </w:tcPr>
          <w:p w:rsidR="00000000" w:rsidDel="00000000" w:rsidP="00000000" w:rsidRDefault="00000000" w:rsidRPr="00000000" w14:paraId="00000040">
            <w:pPr>
              <w:jc w:val="both"/>
              <w:rPr>
                <w:color w:val="000000"/>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41">
            <w:pPr>
              <w:jc w:val="both"/>
              <w:rPr>
                <w:color w:val="000000"/>
                <w:sz w:val="22"/>
                <w:szCs w:val="22"/>
              </w:rPr>
            </w:pPr>
            <w:r w:rsidDel="00000000" w:rsidR="00000000" w:rsidRPr="00000000">
              <w:rPr>
                <w:rtl w:val="0"/>
              </w:rPr>
            </w:r>
          </w:p>
        </w:tc>
      </w:tr>
    </w:tbl>
    <w:p w:rsidR="00000000" w:rsidDel="00000000" w:rsidP="00000000" w:rsidRDefault="00000000" w:rsidRPr="00000000" w14:paraId="00000042">
      <w:pP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43">
      <w:pPr>
        <w:spacing w:line="360" w:lineRule="auto"/>
        <w:jc w:val="both"/>
        <w:rPr>
          <w:b w:val="1"/>
          <w:color w:val="000000"/>
          <w:sz w:val="22"/>
          <w:szCs w:val="22"/>
        </w:rPr>
      </w:pPr>
      <w:r w:rsidDel="00000000" w:rsidR="00000000" w:rsidRPr="00000000">
        <w:rPr>
          <w:rtl w:val="0"/>
        </w:rPr>
      </w:r>
    </w:p>
    <w:p w:rsidR="00000000" w:rsidDel="00000000" w:rsidP="00000000" w:rsidRDefault="00000000" w:rsidRPr="00000000" w14:paraId="00000044">
      <w:pPr>
        <w:spacing w:line="360" w:lineRule="auto"/>
        <w:jc w:val="both"/>
        <w:rPr>
          <w:color w:val="000000"/>
          <w:sz w:val="22"/>
          <w:szCs w:val="22"/>
        </w:rPr>
      </w:pPr>
      <w:r w:rsidDel="00000000" w:rsidR="00000000" w:rsidRPr="00000000">
        <w:rPr>
          <w:b w:val="1"/>
          <w:color w:val="000000"/>
          <w:sz w:val="22"/>
          <w:szCs w:val="22"/>
          <w:rtl w:val="0"/>
        </w:rPr>
        <w:t xml:space="preserve">References: </w:t>
      </w:r>
      <w:r w:rsidDel="00000000" w:rsidR="00000000" w:rsidRPr="00000000">
        <w:rPr>
          <w:rtl w:val="0"/>
        </w:rPr>
      </w:r>
    </w:p>
    <w:p w:rsidR="00000000" w:rsidDel="00000000" w:rsidP="00000000" w:rsidRDefault="00000000" w:rsidRPr="00000000" w14:paraId="00000045">
      <w:pPr>
        <w:spacing w:line="360" w:lineRule="auto"/>
        <w:rPr>
          <w:sz w:val="22"/>
          <w:szCs w:val="22"/>
        </w:rPr>
      </w:pPr>
      <w:r w:rsidDel="00000000" w:rsidR="00000000" w:rsidRPr="00000000">
        <w:rPr>
          <w:color w:val="000000"/>
          <w:sz w:val="22"/>
          <w:szCs w:val="22"/>
          <w:rtl w:val="0"/>
        </w:rPr>
        <w:t xml:space="preserve">[1]</w:t>
      </w:r>
      <w:r w:rsidDel="00000000" w:rsidR="00000000" w:rsidRPr="00000000">
        <w:rPr>
          <w:color w:val="4d5460"/>
          <w:sz w:val="22"/>
          <w:szCs w:val="22"/>
          <w:rtl w:val="0"/>
        </w:rPr>
        <w:t xml:space="preserve"> </w:t>
      </w:r>
      <w:r w:rsidDel="00000000" w:rsidR="00000000" w:rsidRPr="00000000">
        <w:rPr>
          <w:sz w:val="22"/>
          <w:szCs w:val="22"/>
          <w:rtl w:val="0"/>
        </w:rPr>
        <w:t xml:space="preserve">Hameed Abdul-Rashid and et al., SHREC 2018: 2D Scene Image-Based 3D Scene Retrieval, Eurographics Workshop on 3D Object Retrieval 2018 (3DOR 2018), 2018</w:t>
      </w:r>
      <w:r w:rsidDel="00000000" w:rsidR="00000000" w:rsidRPr="00000000">
        <w:rPr>
          <w:rtl w:val="0"/>
        </w:rPr>
      </w:r>
    </w:p>
    <w:p w:rsidR="00000000" w:rsidDel="00000000" w:rsidP="00000000" w:rsidRDefault="00000000" w:rsidRPr="00000000" w14:paraId="00000046">
      <w:pPr>
        <w:spacing w:line="360" w:lineRule="auto"/>
        <w:rPr>
          <w:sz w:val="22"/>
          <w:szCs w:val="22"/>
        </w:rPr>
      </w:pPr>
      <w:r w:rsidDel="00000000" w:rsidR="00000000" w:rsidRPr="00000000">
        <w:rPr>
          <w:sz w:val="22"/>
          <w:szCs w:val="22"/>
          <w:rtl w:val="0"/>
        </w:rPr>
        <w:t xml:space="preserve">[2]  Jia Deng and et al. ImageNet: A large-scale hierarchical image database. CVPR 2009: 248-255. </w:t>
      </w:r>
    </w:p>
    <w:p w:rsidR="00000000" w:rsidDel="00000000" w:rsidP="00000000" w:rsidRDefault="00000000" w:rsidRPr="00000000" w14:paraId="00000047">
      <w:pPr>
        <w:spacing w:line="360" w:lineRule="auto"/>
        <w:jc w:val="both"/>
        <w:rPr>
          <w:color w:val="000000"/>
          <w:sz w:val="22"/>
          <w:szCs w:val="22"/>
        </w:rPr>
      </w:pPr>
      <w:r w:rsidDel="00000000" w:rsidR="00000000" w:rsidRPr="00000000">
        <w:rPr>
          <w:color w:val="000000"/>
          <w:sz w:val="22"/>
          <w:szCs w:val="22"/>
          <w:rtl w:val="0"/>
        </w:rPr>
        <w:t xml:space="preserve">[</w:t>
      </w:r>
      <w:r w:rsidDel="00000000" w:rsidR="00000000" w:rsidRPr="00000000">
        <w:rPr>
          <w:sz w:val="22"/>
          <w:szCs w:val="22"/>
          <w:rtl w:val="0"/>
        </w:rPr>
        <w:t xml:space="preserve">3</w:t>
      </w:r>
      <w:r w:rsidDel="00000000" w:rsidR="00000000" w:rsidRPr="00000000">
        <w:rPr>
          <w:color w:val="000000"/>
          <w:sz w:val="22"/>
          <w:szCs w:val="22"/>
          <w:rtl w:val="0"/>
        </w:rPr>
        <w:t xml:space="preserve">]</w:t>
      </w:r>
      <w:r w:rsidDel="00000000" w:rsidR="00000000" w:rsidRPr="00000000">
        <w:rPr>
          <w:sz w:val="22"/>
          <w:szCs w:val="22"/>
          <w:rtl w:val="0"/>
        </w:rPr>
        <w:t xml:space="preserve"> B. Zhou and et al. Places: A 10 million image database for scene recognition. IEEE Trans. Pattern Anal. Mach. Intell., 40(6):1452–1464, 2018.</w:t>
      </w:r>
      <w:r w:rsidDel="00000000" w:rsidR="00000000" w:rsidRPr="00000000">
        <w:rPr>
          <w:rtl w:val="0"/>
        </w:rPr>
      </w:r>
    </w:p>
    <w:p w:rsidR="00000000" w:rsidDel="00000000" w:rsidP="00000000" w:rsidRDefault="00000000" w:rsidRPr="00000000" w14:paraId="00000048">
      <w:pPr>
        <w:pStyle w:val="Heading2"/>
        <w:spacing w:after="0" w:before="0" w:line="360" w:lineRule="auto"/>
        <w:rPr>
          <w:b w:val="0"/>
          <w:color w:val="000000"/>
          <w:sz w:val="22"/>
          <w:szCs w:val="22"/>
        </w:rPr>
      </w:pPr>
      <w:r w:rsidDel="00000000" w:rsidR="00000000" w:rsidRPr="00000000">
        <w:rPr>
          <w:b w:val="0"/>
          <w:color w:val="000000"/>
          <w:sz w:val="22"/>
          <w:szCs w:val="22"/>
          <w:rtl w:val="0"/>
        </w:rPr>
        <w:t xml:space="preserve">[</w:t>
      </w:r>
      <w:r w:rsidDel="00000000" w:rsidR="00000000" w:rsidRPr="00000000">
        <w:rPr>
          <w:b w:val="0"/>
          <w:sz w:val="22"/>
          <w:szCs w:val="22"/>
          <w:rtl w:val="0"/>
        </w:rPr>
        <w:t xml:space="preserve">4</w:t>
      </w:r>
      <w:r w:rsidDel="00000000" w:rsidR="00000000" w:rsidRPr="00000000">
        <w:rPr>
          <w:b w:val="0"/>
          <w:color w:val="000000"/>
          <w:sz w:val="22"/>
          <w:szCs w:val="22"/>
          <w:rtl w:val="0"/>
        </w:rPr>
        <w:t xml:space="preserve">] 3D Warehouse. </w:t>
      </w:r>
      <w:hyperlink r:id="rId9">
        <w:r w:rsidDel="00000000" w:rsidR="00000000" w:rsidRPr="00000000">
          <w:rPr>
            <w:b w:val="0"/>
            <w:color w:val="0000ff"/>
            <w:sz w:val="22"/>
            <w:szCs w:val="22"/>
            <w:u w:val="single"/>
            <w:rtl w:val="0"/>
          </w:rPr>
          <w:t xml:space="preserve">https://3dwarehouse.sketchup.com/?hl=en</w:t>
        </w:r>
      </w:hyperlink>
      <w:r w:rsidDel="00000000" w:rsidR="00000000" w:rsidRPr="00000000">
        <w:rPr>
          <w:b w:val="0"/>
          <w:color w:val="000000"/>
          <w:sz w:val="22"/>
          <w:szCs w:val="22"/>
          <w:rtl w:val="0"/>
        </w:rPr>
        <w:t xml:space="preserve">.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 Li and et al. A comparison of 3D shape retrieval methods based on a large-scale benchmark supporting multimodal queries.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Computer Vision and Image Understanding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131:1–</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27, 2015.</w:t>
      </w:r>
    </w:p>
    <w:p w:rsidR="00000000" w:rsidDel="00000000" w:rsidP="00000000" w:rsidRDefault="00000000" w:rsidRPr="00000000" w14:paraId="0000004B">
      <w:pPr>
        <w:spacing w:line="360" w:lineRule="auto"/>
        <w:rPr>
          <w:color w:val="000000"/>
          <w:sz w:val="22"/>
          <w:szCs w:val="22"/>
        </w:rPr>
      </w:pPr>
      <w:r w:rsidDel="00000000" w:rsidR="00000000" w:rsidRPr="00000000">
        <w:rPr>
          <w:rtl w:val="0"/>
        </w:rPr>
      </w:r>
    </w:p>
    <w:sectPr>
      <w:pgSz w:h="15840" w:w="12240"/>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meed Abdul" w:id="1" w:date="2019-01-10T15:47:08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 to where images are from</w:t>
      </w:r>
    </w:p>
  </w:comment>
  <w:comment w:author="Hameed Abdul" w:id="0" w:date="2019-01-10T16:16:05Z">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after="280" w:before="280" w:lineRule="auto"/>
      <w:ind w:left="360" w:hanging="360"/>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1"/>
      <w:szCs w:val="21"/>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3dwarehouse.sketchup.com/?hl=e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