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6C2FE" w14:textId="77777777" w:rsidR="00502481" w:rsidRPr="00502481" w:rsidRDefault="00502481" w:rsidP="00502481">
      <w:pPr>
        <w:rPr>
          <w:b/>
          <w:bCs/>
        </w:rPr>
      </w:pPr>
      <w:r w:rsidRPr="00502481">
        <w:rPr>
          <w:b/>
          <w:bCs/>
        </w:rPr>
        <w:t>Password Policy</w:t>
      </w:r>
    </w:p>
    <w:p w14:paraId="66738A2D" w14:textId="77777777" w:rsidR="00502481" w:rsidRPr="00502481" w:rsidRDefault="00502481" w:rsidP="00502481">
      <w:pPr>
        <w:rPr>
          <w:sz w:val="20"/>
          <w:szCs w:val="20"/>
        </w:rPr>
      </w:pPr>
      <w:r w:rsidRPr="00502481">
        <w:rPr>
          <w:b/>
          <w:bCs/>
          <w:sz w:val="20"/>
          <w:szCs w:val="20"/>
        </w:rPr>
        <w:t>Objective:</w:t>
      </w:r>
      <w:r w:rsidRPr="00502481">
        <w:rPr>
          <w:sz w:val="20"/>
          <w:szCs w:val="20"/>
        </w:rPr>
        <w:t xml:space="preserve"> Create a </w:t>
      </w:r>
      <w:r w:rsidRPr="00502481">
        <w:rPr>
          <w:b/>
          <w:bCs/>
          <w:sz w:val="20"/>
          <w:szCs w:val="20"/>
        </w:rPr>
        <w:t>Password Policy</w:t>
      </w:r>
      <w:r w:rsidRPr="00502481">
        <w:rPr>
          <w:sz w:val="20"/>
          <w:szCs w:val="20"/>
        </w:rPr>
        <w:t xml:space="preserve"> to ensure strong authentication practices and prevent unauthorized access.</w:t>
      </w:r>
    </w:p>
    <w:p w14:paraId="5E304869" w14:textId="77777777" w:rsidR="00502481" w:rsidRDefault="00502481" w:rsidP="00502481">
      <w:r w:rsidRPr="00502481">
        <w:rPr>
          <w:b/>
          <w:bCs/>
        </w:rPr>
        <w:t>Understand Password Best Practices</w:t>
      </w:r>
      <w:r w:rsidRPr="00502481">
        <w:t>:</w:t>
      </w:r>
    </w:p>
    <w:p w14:paraId="579634F5" w14:textId="77777777" w:rsidR="00502481" w:rsidRPr="00502481" w:rsidRDefault="00502481" w:rsidP="00502481">
      <w:r w:rsidRPr="00502481">
        <w:rPr>
          <w:b/>
          <w:bCs/>
        </w:rPr>
        <w:t>1. Purpose:</w:t>
      </w:r>
      <w:r w:rsidRPr="00502481">
        <w:t xml:space="preserve"> The purpose of this policy is to outline the best practices and guidelines for password management, with the goal of preventing unauthorized access to the organization's systems and data. By implementing strong password policies, we aim to mitigate the risks associated with weak passwords and reduce the likelihood of security breaches.</w:t>
      </w:r>
    </w:p>
    <w:p w14:paraId="387A8E52" w14:textId="77777777" w:rsidR="00502481" w:rsidRPr="00502481" w:rsidRDefault="00502481" w:rsidP="00502481">
      <w:r w:rsidRPr="00502481">
        <w:rPr>
          <w:b/>
          <w:bCs/>
        </w:rPr>
        <w:t>2. Scope:</w:t>
      </w:r>
      <w:r w:rsidRPr="00502481">
        <w:t xml:space="preserve"> This policy applies to all employees, contractors, and interns who have access to company systems, applications, and network resources.</w:t>
      </w:r>
    </w:p>
    <w:p w14:paraId="15B863B5" w14:textId="77777777" w:rsidR="00502481" w:rsidRPr="00502481" w:rsidRDefault="00502481" w:rsidP="00502481">
      <w:pPr>
        <w:rPr>
          <w:b/>
          <w:bCs/>
        </w:rPr>
      </w:pPr>
      <w:r w:rsidRPr="00502481">
        <w:rPr>
          <w:b/>
          <w:bCs/>
        </w:rPr>
        <w:t>3. Password Best Practices</w:t>
      </w:r>
    </w:p>
    <w:p w14:paraId="5DD5E308" w14:textId="77777777" w:rsidR="00502481" w:rsidRPr="00502481" w:rsidRDefault="00502481" w:rsidP="00502481">
      <w:r w:rsidRPr="00502481">
        <w:rPr>
          <w:b/>
          <w:bCs/>
        </w:rPr>
        <w:t>a. Common Password Vulnerabilities:</w:t>
      </w:r>
    </w:p>
    <w:p w14:paraId="7173804C" w14:textId="77777777" w:rsidR="00502481" w:rsidRPr="00502481" w:rsidRDefault="00502481" w:rsidP="00502481">
      <w:pPr>
        <w:numPr>
          <w:ilvl w:val="0"/>
          <w:numId w:val="1"/>
        </w:numPr>
      </w:pPr>
      <w:r w:rsidRPr="00502481">
        <w:rPr>
          <w:b/>
          <w:bCs/>
        </w:rPr>
        <w:t>Weak passwords:</w:t>
      </w:r>
      <w:r w:rsidRPr="00502481">
        <w:t xml:space="preserve"> Passwords that are easy to guess or crack are a common vulnerability. These may include simple words, common phrases, or sequential characters.</w:t>
      </w:r>
    </w:p>
    <w:p w14:paraId="770DCE01" w14:textId="77777777" w:rsidR="00502481" w:rsidRPr="00502481" w:rsidRDefault="00502481" w:rsidP="00502481">
      <w:pPr>
        <w:numPr>
          <w:ilvl w:val="0"/>
          <w:numId w:val="1"/>
        </w:numPr>
      </w:pPr>
      <w:r w:rsidRPr="00502481">
        <w:rPr>
          <w:b/>
          <w:bCs/>
        </w:rPr>
        <w:t>Password reuse:</w:t>
      </w:r>
      <w:r w:rsidRPr="00502481">
        <w:t xml:space="preserve"> Using the same password across multiple platforms or systems increases the risk of compromise if one system is breached.</w:t>
      </w:r>
    </w:p>
    <w:p w14:paraId="67A4F9DE" w14:textId="77777777" w:rsidR="00502481" w:rsidRPr="00502481" w:rsidRDefault="00502481" w:rsidP="00502481">
      <w:r w:rsidRPr="00502481">
        <w:rPr>
          <w:b/>
          <w:bCs/>
        </w:rPr>
        <w:t>b. Password Strength Requirements:</w:t>
      </w:r>
    </w:p>
    <w:p w14:paraId="3F129D14" w14:textId="77777777" w:rsidR="00502481" w:rsidRPr="00502481" w:rsidRDefault="00502481" w:rsidP="00502481">
      <w:pPr>
        <w:numPr>
          <w:ilvl w:val="0"/>
          <w:numId w:val="2"/>
        </w:numPr>
      </w:pPr>
      <w:r w:rsidRPr="00502481">
        <w:rPr>
          <w:b/>
          <w:bCs/>
        </w:rPr>
        <w:t>Minimum length:</w:t>
      </w:r>
      <w:r w:rsidRPr="00502481">
        <w:t xml:space="preserve"> Passwords must be at least 12 characters in length.</w:t>
      </w:r>
    </w:p>
    <w:p w14:paraId="4820E387" w14:textId="77777777" w:rsidR="00502481" w:rsidRPr="00502481" w:rsidRDefault="00502481" w:rsidP="00502481">
      <w:pPr>
        <w:numPr>
          <w:ilvl w:val="0"/>
          <w:numId w:val="2"/>
        </w:numPr>
      </w:pPr>
      <w:r w:rsidRPr="00502481">
        <w:rPr>
          <w:b/>
          <w:bCs/>
        </w:rPr>
        <w:t>Complexity:</w:t>
      </w:r>
      <w:r w:rsidRPr="00502481">
        <w:t xml:space="preserve"> Passwords must include a combination of at least three of the following: </w:t>
      </w:r>
    </w:p>
    <w:p w14:paraId="30C59506" w14:textId="77777777" w:rsidR="00502481" w:rsidRPr="00502481" w:rsidRDefault="00502481" w:rsidP="00502481">
      <w:pPr>
        <w:numPr>
          <w:ilvl w:val="1"/>
          <w:numId w:val="2"/>
        </w:numPr>
      </w:pPr>
      <w:r w:rsidRPr="00502481">
        <w:t>Uppercase letters</w:t>
      </w:r>
    </w:p>
    <w:p w14:paraId="26F2DEFF" w14:textId="77777777" w:rsidR="00502481" w:rsidRPr="00502481" w:rsidRDefault="00502481" w:rsidP="00502481">
      <w:pPr>
        <w:numPr>
          <w:ilvl w:val="1"/>
          <w:numId w:val="2"/>
        </w:numPr>
      </w:pPr>
      <w:r w:rsidRPr="00502481">
        <w:t>Lowercase letters</w:t>
      </w:r>
    </w:p>
    <w:p w14:paraId="4E61B1FB" w14:textId="77777777" w:rsidR="00502481" w:rsidRPr="00502481" w:rsidRDefault="00502481" w:rsidP="00502481">
      <w:pPr>
        <w:numPr>
          <w:ilvl w:val="1"/>
          <w:numId w:val="2"/>
        </w:numPr>
      </w:pPr>
      <w:r w:rsidRPr="00502481">
        <w:t>Numbers</w:t>
      </w:r>
    </w:p>
    <w:p w14:paraId="14F5BFC1" w14:textId="77777777" w:rsidR="00502481" w:rsidRPr="00502481" w:rsidRDefault="00502481" w:rsidP="00502481">
      <w:pPr>
        <w:numPr>
          <w:ilvl w:val="1"/>
          <w:numId w:val="2"/>
        </w:numPr>
      </w:pPr>
      <w:r w:rsidRPr="00502481">
        <w:t>Special characters (e.g.</w:t>
      </w:r>
      <w:proofErr w:type="gramStart"/>
      <w:r w:rsidRPr="00502481">
        <w:t>, !</w:t>
      </w:r>
      <w:proofErr w:type="gramEnd"/>
      <w:r w:rsidRPr="00502481">
        <w:t>, $, @, #)</w:t>
      </w:r>
    </w:p>
    <w:p w14:paraId="32CA1339" w14:textId="77777777" w:rsidR="00502481" w:rsidRPr="00502481" w:rsidRDefault="00502481" w:rsidP="00502481">
      <w:pPr>
        <w:numPr>
          <w:ilvl w:val="0"/>
          <w:numId w:val="2"/>
        </w:numPr>
      </w:pPr>
      <w:r w:rsidRPr="00502481">
        <w:rPr>
          <w:b/>
          <w:bCs/>
        </w:rPr>
        <w:t>Expiration:</w:t>
      </w:r>
      <w:r w:rsidRPr="00502481">
        <w:t xml:space="preserve"> Passwords must be changed every 90 days. Notifications will be sent before expiration to ensure timely updates.</w:t>
      </w:r>
    </w:p>
    <w:p w14:paraId="0D504FD2" w14:textId="77777777" w:rsidR="00502481" w:rsidRPr="00502481" w:rsidRDefault="00502481" w:rsidP="00502481">
      <w:pPr>
        <w:numPr>
          <w:ilvl w:val="0"/>
          <w:numId w:val="2"/>
        </w:numPr>
      </w:pPr>
      <w:r w:rsidRPr="00502481">
        <w:rPr>
          <w:b/>
          <w:bCs/>
        </w:rPr>
        <w:lastRenderedPageBreak/>
        <w:t>Multi-factor authentication (MFA):</w:t>
      </w:r>
      <w:r w:rsidRPr="00502481">
        <w:t xml:space="preserve"> MFA is mandatory for accessing sensitive or critical systems. Users must use a second factor (e.g., an authentication app, SMS code, or hardware token) alongside their password.</w:t>
      </w:r>
    </w:p>
    <w:p w14:paraId="5D12E428" w14:textId="77777777" w:rsidR="00502481" w:rsidRPr="00502481" w:rsidRDefault="00502481" w:rsidP="00502481">
      <w:r w:rsidRPr="00502481">
        <w:rPr>
          <w:b/>
          <w:bCs/>
        </w:rPr>
        <w:t>c. Industry Standards:</w:t>
      </w:r>
    </w:p>
    <w:p w14:paraId="38C7CD90" w14:textId="77777777" w:rsidR="00502481" w:rsidRPr="00502481" w:rsidRDefault="00502481" w:rsidP="00502481">
      <w:pPr>
        <w:numPr>
          <w:ilvl w:val="0"/>
          <w:numId w:val="3"/>
        </w:numPr>
      </w:pPr>
      <w:r w:rsidRPr="00502481">
        <w:t>This policy adheres to the NIST (National Institute of Standards and Technology) guidelines for password management, which recommend using strong, unique passwords and MFA to enhance security.</w:t>
      </w:r>
    </w:p>
    <w:p w14:paraId="10174442" w14:textId="77777777" w:rsidR="00502481" w:rsidRPr="00502481" w:rsidRDefault="00502481" w:rsidP="00502481">
      <w:pPr>
        <w:rPr>
          <w:b/>
          <w:bCs/>
        </w:rPr>
      </w:pPr>
      <w:r w:rsidRPr="00502481">
        <w:rPr>
          <w:b/>
          <w:bCs/>
        </w:rPr>
        <w:t>4. Drafting a Password Policy</w:t>
      </w:r>
    </w:p>
    <w:p w14:paraId="67A253EB" w14:textId="77777777" w:rsidR="00502481" w:rsidRPr="00502481" w:rsidRDefault="00502481" w:rsidP="00502481">
      <w:r w:rsidRPr="00502481">
        <w:rPr>
          <w:b/>
          <w:bCs/>
        </w:rPr>
        <w:t>a. Password Complexity Requirements:</w:t>
      </w:r>
    </w:p>
    <w:p w14:paraId="597A4433" w14:textId="77777777" w:rsidR="00502481" w:rsidRPr="00502481" w:rsidRDefault="00502481" w:rsidP="00502481">
      <w:pPr>
        <w:numPr>
          <w:ilvl w:val="0"/>
          <w:numId w:val="4"/>
        </w:numPr>
      </w:pPr>
      <w:r w:rsidRPr="00502481">
        <w:t xml:space="preserve">All passwords must meet the following criteria: </w:t>
      </w:r>
    </w:p>
    <w:p w14:paraId="42972C99" w14:textId="77777777" w:rsidR="00502481" w:rsidRPr="00502481" w:rsidRDefault="00502481" w:rsidP="00502481">
      <w:pPr>
        <w:numPr>
          <w:ilvl w:val="1"/>
          <w:numId w:val="4"/>
        </w:numPr>
      </w:pPr>
      <w:r w:rsidRPr="00502481">
        <w:t>A minimum length of 12 characters.</w:t>
      </w:r>
    </w:p>
    <w:p w14:paraId="3C96BBC7" w14:textId="77777777" w:rsidR="00502481" w:rsidRPr="00502481" w:rsidRDefault="00502481" w:rsidP="00502481">
      <w:pPr>
        <w:numPr>
          <w:ilvl w:val="1"/>
          <w:numId w:val="4"/>
        </w:numPr>
      </w:pPr>
      <w:r w:rsidRPr="00502481">
        <w:t>A mix of uppercase and lowercase letters, numbers, and special characters.</w:t>
      </w:r>
    </w:p>
    <w:p w14:paraId="7DAEA518" w14:textId="77777777" w:rsidR="00502481" w:rsidRPr="00502481" w:rsidRDefault="00502481" w:rsidP="00502481">
      <w:r w:rsidRPr="00502481">
        <w:rPr>
          <w:b/>
          <w:bCs/>
        </w:rPr>
        <w:t>b. Password Management Guidelines:</w:t>
      </w:r>
    </w:p>
    <w:p w14:paraId="300087D3" w14:textId="77777777" w:rsidR="00502481" w:rsidRPr="00502481" w:rsidRDefault="00502481" w:rsidP="00502481">
      <w:pPr>
        <w:numPr>
          <w:ilvl w:val="0"/>
          <w:numId w:val="5"/>
        </w:numPr>
      </w:pPr>
      <w:r w:rsidRPr="00502481">
        <w:rPr>
          <w:b/>
          <w:bCs/>
        </w:rPr>
        <w:t>Regular password changes:</w:t>
      </w:r>
      <w:r w:rsidRPr="00502481">
        <w:t xml:space="preserve"> Users must change their passwords every 90 days.</w:t>
      </w:r>
    </w:p>
    <w:p w14:paraId="1F67781B" w14:textId="77777777" w:rsidR="00502481" w:rsidRPr="00502481" w:rsidRDefault="00502481" w:rsidP="00502481">
      <w:pPr>
        <w:numPr>
          <w:ilvl w:val="0"/>
          <w:numId w:val="5"/>
        </w:numPr>
      </w:pPr>
      <w:r w:rsidRPr="00502481">
        <w:rPr>
          <w:b/>
          <w:bCs/>
        </w:rPr>
        <w:t>Prohibition of password reuse:</w:t>
      </w:r>
      <w:r w:rsidRPr="00502481">
        <w:t xml:space="preserve"> Users are not permitted to reuse any of their last 5 passwords.</w:t>
      </w:r>
    </w:p>
    <w:p w14:paraId="5F775E1A" w14:textId="77777777" w:rsidR="00502481" w:rsidRPr="00502481" w:rsidRDefault="00502481" w:rsidP="00502481">
      <w:pPr>
        <w:numPr>
          <w:ilvl w:val="0"/>
          <w:numId w:val="5"/>
        </w:numPr>
      </w:pPr>
      <w:r w:rsidRPr="00502481">
        <w:rPr>
          <w:b/>
          <w:bCs/>
        </w:rPr>
        <w:t>Password storage:</w:t>
      </w:r>
      <w:r w:rsidRPr="00502481">
        <w:t xml:space="preserve"> Passwords should never be written down or shared. Use secure password managers for storing passwords.</w:t>
      </w:r>
    </w:p>
    <w:p w14:paraId="0161F16D" w14:textId="77777777" w:rsidR="00502481" w:rsidRPr="00502481" w:rsidRDefault="00502481" w:rsidP="00502481">
      <w:r w:rsidRPr="00502481">
        <w:rPr>
          <w:b/>
          <w:bCs/>
        </w:rPr>
        <w:t>c. Multi-factor Authentication (MFA):</w:t>
      </w:r>
    </w:p>
    <w:p w14:paraId="25779E3E" w14:textId="77777777" w:rsidR="00502481" w:rsidRPr="00502481" w:rsidRDefault="00502481" w:rsidP="00502481">
      <w:pPr>
        <w:numPr>
          <w:ilvl w:val="0"/>
          <w:numId w:val="6"/>
        </w:numPr>
      </w:pPr>
      <w:r w:rsidRPr="00502481">
        <w:t>MFA must be enabled for all accounts accessing sensitive company data, systems, or networks.</w:t>
      </w:r>
    </w:p>
    <w:p w14:paraId="78FE7A7A" w14:textId="77777777" w:rsidR="00502481" w:rsidRPr="00502481" w:rsidRDefault="00502481" w:rsidP="00502481">
      <w:pPr>
        <w:numPr>
          <w:ilvl w:val="0"/>
          <w:numId w:val="6"/>
        </w:numPr>
      </w:pPr>
      <w:r w:rsidRPr="00502481">
        <w:t xml:space="preserve">Approved MFA methods include: </w:t>
      </w:r>
    </w:p>
    <w:p w14:paraId="55AD8A60" w14:textId="77777777" w:rsidR="00502481" w:rsidRPr="00502481" w:rsidRDefault="00502481" w:rsidP="00502481">
      <w:pPr>
        <w:numPr>
          <w:ilvl w:val="1"/>
          <w:numId w:val="6"/>
        </w:numPr>
      </w:pPr>
      <w:r w:rsidRPr="00502481">
        <w:t>Authentication apps (e.g., Google Authenticator, Authy)</w:t>
      </w:r>
    </w:p>
    <w:p w14:paraId="7DA26441" w14:textId="77777777" w:rsidR="00502481" w:rsidRPr="00502481" w:rsidRDefault="00502481" w:rsidP="00502481">
      <w:pPr>
        <w:numPr>
          <w:ilvl w:val="1"/>
          <w:numId w:val="6"/>
        </w:numPr>
      </w:pPr>
      <w:r w:rsidRPr="00502481">
        <w:t>Hardware tokens</w:t>
      </w:r>
    </w:p>
    <w:p w14:paraId="59ED1A95" w14:textId="77777777" w:rsidR="00502481" w:rsidRPr="00502481" w:rsidRDefault="00502481" w:rsidP="00502481">
      <w:pPr>
        <w:numPr>
          <w:ilvl w:val="1"/>
          <w:numId w:val="6"/>
        </w:numPr>
      </w:pPr>
      <w:r w:rsidRPr="00502481">
        <w:t>Biometric authentication (where available)</w:t>
      </w:r>
    </w:p>
    <w:p w14:paraId="7821A177" w14:textId="77777777" w:rsidR="00502481" w:rsidRPr="00502481" w:rsidRDefault="00502481" w:rsidP="00502481">
      <w:r w:rsidRPr="00502481">
        <w:rPr>
          <w:b/>
          <w:bCs/>
        </w:rPr>
        <w:t>d. Secure Password Storage:</w:t>
      </w:r>
    </w:p>
    <w:p w14:paraId="3D3C3C2E" w14:textId="77777777" w:rsidR="00502481" w:rsidRPr="00502481" w:rsidRDefault="00502481" w:rsidP="00502481">
      <w:pPr>
        <w:numPr>
          <w:ilvl w:val="0"/>
          <w:numId w:val="7"/>
        </w:numPr>
      </w:pPr>
      <w:r w:rsidRPr="00502481">
        <w:t>Password managers must be used to store passwords securely. These tools encrypt passwords and require a master password for access.</w:t>
      </w:r>
    </w:p>
    <w:p w14:paraId="4ADD848E" w14:textId="77777777" w:rsidR="00502481" w:rsidRPr="00502481" w:rsidRDefault="00502481" w:rsidP="00502481">
      <w:r w:rsidRPr="00502481">
        <w:lastRenderedPageBreak/>
        <w:pict w14:anchorId="767E3FB0">
          <v:rect id="_x0000_i1037" style="width:0;height:1.5pt" o:hralign="center" o:hrstd="t" o:hr="t" fillcolor="#a0a0a0" stroked="f"/>
        </w:pict>
      </w:r>
    </w:p>
    <w:p w14:paraId="2F331F3E" w14:textId="77777777" w:rsidR="00502481" w:rsidRPr="00502481" w:rsidRDefault="00502481" w:rsidP="00502481">
      <w:pPr>
        <w:rPr>
          <w:b/>
          <w:bCs/>
        </w:rPr>
      </w:pPr>
      <w:r w:rsidRPr="00502481">
        <w:rPr>
          <w:b/>
          <w:bCs/>
        </w:rPr>
        <w:t>5. Case Study – Review and Policy Update</w:t>
      </w:r>
    </w:p>
    <w:p w14:paraId="57425754" w14:textId="74E5D3F4" w:rsidR="00502481" w:rsidRPr="00502481" w:rsidRDefault="00502481" w:rsidP="00502481">
      <w:r>
        <w:rPr>
          <w:b/>
          <w:bCs/>
        </w:rPr>
        <w:t>Quantum Lab, Hypothetical</w:t>
      </w:r>
      <w:r w:rsidRPr="00502481">
        <w:rPr>
          <w:b/>
          <w:bCs/>
        </w:rPr>
        <w:t xml:space="preserve"> Company Review:</w:t>
      </w:r>
    </w:p>
    <w:p w14:paraId="271D0822" w14:textId="77777777" w:rsidR="00502481" w:rsidRPr="00502481" w:rsidRDefault="00502481" w:rsidP="00502481">
      <w:pPr>
        <w:numPr>
          <w:ilvl w:val="0"/>
          <w:numId w:val="8"/>
        </w:numPr>
      </w:pPr>
      <w:r w:rsidRPr="00502481">
        <w:rPr>
          <w:b/>
          <w:bCs/>
        </w:rPr>
        <w:t>Current Practices:</w:t>
      </w:r>
      <w:r w:rsidRPr="00502481">
        <w:t xml:space="preserve"> </w:t>
      </w:r>
    </w:p>
    <w:p w14:paraId="1FCDD94B" w14:textId="2633B4F7" w:rsidR="00502481" w:rsidRPr="00502481" w:rsidRDefault="00683117" w:rsidP="00502481">
      <w:pPr>
        <w:numPr>
          <w:ilvl w:val="1"/>
          <w:numId w:val="8"/>
        </w:numPr>
      </w:pPr>
      <w:r>
        <w:t xml:space="preserve">Quantum Lab </w:t>
      </w:r>
      <w:r w:rsidR="00502481" w:rsidRPr="00502481">
        <w:t>currently allows passwords with a minimum length of 6 characters.</w:t>
      </w:r>
    </w:p>
    <w:p w14:paraId="3715DD07" w14:textId="77777777" w:rsidR="00502481" w:rsidRPr="00502481" w:rsidRDefault="00502481" w:rsidP="00502481">
      <w:pPr>
        <w:numPr>
          <w:ilvl w:val="1"/>
          <w:numId w:val="8"/>
        </w:numPr>
      </w:pPr>
      <w:r w:rsidRPr="00502481">
        <w:t>Employees are not required to change passwords regularly.</w:t>
      </w:r>
    </w:p>
    <w:p w14:paraId="5CCD13A8" w14:textId="77777777" w:rsidR="00502481" w:rsidRPr="00502481" w:rsidRDefault="00502481" w:rsidP="00502481">
      <w:pPr>
        <w:numPr>
          <w:ilvl w:val="1"/>
          <w:numId w:val="8"/>
        </w:numPr>
      </w:pPr>
      <w:r w:rsidRPr="00502481">
        <w:t>MFA is not enforced for access to critical systems.</w:t>
      </w:r>
    </w:p>
    <w:p w14:paraId="42780420" w14:textId="77777777" w:rsidR="00502481" w:rsidRPr="00502481" w:rsidRDefault="00502481" w:rsidP="00502481">
      <w:pPr>
        <w:numPr>
          <w:ilvl w:val="1"/>
          <w:numId w:val="8"/>
        </w:numPr>
      </w:pPr>
      <w:r w:rsidRPr="00502481">
        <w:t>Some users store passwords in plain text or insecure systems.</w:t>
      </w:r>
    </w:p>
    <w:p w14:paraId="11430F47" w14:textId="77777777" w:rsidR="00502481" w:rsidRPr="00502481" w:rsidRDefault="00502481" w:rsidP="00502481">
      <w:pPr>
        <w:numPr>
          <w:ilvl w:val="0"/>
          <w:numId w:val="8"/>
        </w:numPr>
      </w:pPr>
      <w:r w:rsidRPr="00502481">
        <w:rPr>
          <w:b/>
          <w:bCs/>
        </w:rPr>
        <w:t>Identified Weaknesses:</w:t>
      </w:r>
      <w:r w:rsidRPr="00502481">
        <w:t xml:space="preserve"> </w:t>
      </w:r>
    </w:p>
    <w:p w14:paraId="54ADCD7D" w14:textId="77777777" w:rsidR="00502481" w:rsidRPr="00502481" w:rsidRDefault="00502481" w:rsidP="00502481">
      <w:pPr>
        <w:numPr>
          <w:ilvl w:val="1"/>
          <w:numId w:val="8"/>
        </w:numPr>
      </w:pPr>
      <w:r w:rsidRPr="00502481">
        <w:t>Weak password length and complexity requirements.</w:t>
      </w:r>
    </w:p>
    <w:p w14:paraId="2AB1252E" w14:textId="77777777" w:rsidR="00502481" w:rsidRPr="00502481" w:rsidRDefault="00502481" w:rsidP="00502481">
      <w:pPr>
        <w:numPr>
          <w:ilvl w:val="1"/>
          <w:numId w:val="8"/>
        </w:numPr>
      </w:pPr>
      <w:r w:rsidRPr="00502481">
        <w:t>Lack of password expiration and MFA implementation.</w:t>
      </w:r>
    </w:p>
    <w:p w14:paraId="68EC1759" w14:textId="77777777" w:rsidR="00502481" w:rsidRPr="00502481" w:rsidRDefault="00502481" w:rsidP="00502481">
      <w:pPr>
        <w:numPr>
          <w:ilvl w:val="1"/>
          <w:numId w:val="8"/>
        </w:numPr>
      </w:pPr>
      <w:r w:rsidRPr="00502481">
        <w:t>Insecure password storage practices.</w:t>
      </w:r>
    </w:p>
    <w:p w14:paraId="44488FAB" w14:textId="77777777" w:rsidR="00502481" w:rsidRPr="00502481" w:rsidRDefault="00502481" w:rsidP="00502481">
      <w:r w:rsidRPr="00502481">
        <w:rPr>
          <w:b/>
          <w:bCs/>
        </w:rPr>
        <w:t>Policy Update:</w:t>
      </w:r>
    </w:p>
    <w:p w14:paraId="2EBC60E6" w14:textId="77777777" w:rsidR="00502481" w:rsidRPr="00502481" w:rsidRDefault="00502481" w:rsidP="00502481">
      <w:pPr>
        <w:numPr>
          <w:ilvl w:val="0"/>
          <w:numId w:val="9"/>
        </w:numPr>
      </w:pPr>
      <w:r w:rsidRPr="00502481">
        <w:rPr>
          <w:b/>
          <w:bCs/>
        </w:rPr>
        <w:t>New Password Requirements:</w:t>
      </w:r>
      <w:r w:rsidRPr="00502481">
        <w:t xml:space="preserve"> </w:t>
      </w:r>
    </w:p>
    <w:p w14:paraId="0BDE1FDD" w14:textId="77777777" w:rsidR="00502481" w:rsidRPr="00502481" w:rsidRDefault="00502481" w:rsidP="00502481">
      <w:pPr>
        <w:numPr>
          <w:ilvl w:val="1"/>
          <w:numId w:val="9"/>
        </w:numPr>
      </w:pPr>
      <w:r w:rsidRPr="00502481">
        <w:t>Passwords must be at least 12 characters long and include a mix of characters.</w:t>
      </w:r>
    </w:p>
    <w:p w14:paraId="63791FA0" w14:textId="77777777" w:rsidR="00502481" w:rsidRPr="00502481" w:rsidRDefault="00502481" w:rsidP="00502481">
      <w:pPr>
        <w:numPr>
          <w:ilvl w:val="0"/>
          <w:numId w:val="9"/>
        </w:numPr>
      </w:pPr>
      <w:r w:rsidRPr="00502481">
        <w:rPr>
          <w:b/>
          <w:bCs/>
        </w:rPr>
        <w:t>Mandatory MFA:</w:t>
      </w:r>
      <w:r w:rsidRPr="00502481">
        <w:t xml:space="preserve"> </w:t>
      </w:r>
    </w:p>
    <w:p w14:paraId="38BF1BC3" w14:textId="77777777" w:rsidR="00502481" w:rsidRPr="00502481" w:rsidRDefault="00502481" w:rsidP="00502481">
      <w:pPr>
        <w:numPr>
          <w:ilvl w:val="1"/>
          <w:numId w:val="9"/>
        </w:numPr>
      </w:pPr>
      <w:r w:rsidRPr="00502481">
        <w:t>Enforce MFA for all employees accessing sensitive systems or information.</w:t>
      </w:r>
    </w:p>
    <w:p w14:paraId="1698CB21" w14:textId="77777777" w:rsidR="00502481" w:rsidRPr="00502481" w:rsidRDefault="00502481" w:rsidP="00502481">
      <w:pPr>
        <w:numPr>
          <w:ilvl w:val="0"/>
          <w:numId w:val="9"/>
        </w:numPr>
      </w:pPr>
      <w:r w:rsidRPr="00502481">
        <w:rPr>
          <w:b/>
          <w:bCs/>
        </w:rPr>
        <w:t>Password Management Tools:</w:t>
      </w:r>
      <w:r w:rsidRPr="00502481">
        <w:t xml:space="preserve"> </w:t>
      </w:r>
    </w:p>
    <w:p w14:paraId="7EB568CE" w14:textId="77777777" w:rsidR="00502481" w:rsidRPr="00502481" w:rsidRDefault="00502481" w:rsidP="00502481">
      <w:pPr>
        <w:numPr>
          <w:ilvl w:val="1"/>
          <w:numId w:val="9"/>
        </w:numPr>
      </w:pPr>
      <w:r w:rsidRPr="00502481">
        <w:t>Recommend the use of password managers and prohibit writing down or sharing passwords.</w:t>
      </w:r>
    </w:p>
    <w:p w14:paraId="1082B368" w14:textId="77777777" w:rsidR="00502481" w:rsidRPr="00502481" w:rsidRDefault="00502481" w:rsidP="00502481">
      <w:pPr>
        <w:numPr>
          <w:ilvl w:val="0"/>
          <w:numId w:val="9"/>
        </w:numPr>
      </w:pPr>
      <w:r w:rsidRPr="00502481">
        <w:rPr>
          <w:b/>
          <w:bCs/>
        </w:rPr>
        <w:t>Periodic Reviews:</w:t>
      </w:r>
      <w:r w:rsidRPr="00502481">
        <w:t xml:space="preserve"> </w:t>
      </w:r>
    </w:p>
    <w:p w14:paraId="012946F8" w14:textId="77777777" w:rsidR="00502481" w:rsidRPr="00502481" w:rsidRDefault="00502481" w:rsidP="00502481">
      <w:pPr>
        <w:numPr>
          <w:ilvl w:val="1"/>
          <w:numId w:val="9"/>
        </w:numPr>
      </w:pPr>
      <w:r w:rsidRPr="00502481">
        <w:t>Password policies will be reviewed annually to ensure alignment with industry standards and evolving threats.</w:t>
      </w:r>
    </w:p>
    <w:p w14:paraId="279455B0" w14:textId="77777777" w:rsidR="00502481" w:rsidRPr="00502481" w:rsidRDefault="00502481" w:rsidP="00502481">
      <w:r w:rsidRPr="00502481">
        <w:pict w14:anchorId="645E48AF">
          <v:rect id="_x0000_i1038" style="width:0;height:1.5pt" o:hralign="center" o:hrstd="t" o:hr="t" fillcolor="#a0a0a0" stroked="f"/>
        </w:pict>
      </w:r>
    </w:p>
    <w:p w14:paraId="59848FF8" w14:textId="77777777" w:rsidR="00683117" w:rsidRDefault="00683117" w:rsidP="00502481">
      <w:pPr>
        <w:rPr>
          <w:b/>
          <w:bCs/>
        </w:rPr>
      </w:pPr>
    </w:p>
    <w:p w14:paraId="37D94904" w14:textId="77777777" w:rsidR="00683117" w:rsidRPr="00683117" w:rsidRDefault="00683117" w:rsidP="00683117">
      <w:pPr>
        <w:rPr>
          <w:b/>
          <w:bCs/>
        </w:rPr>
      </w:pPr>
      <w:r w:rsidRPr="00683117">
        <w:rPr>
          <w:b/>
          <w:bCs/>
        </w:rPr>
        <w:lastRenderedPageBreak/>
        <w:t>6. Enforcement:</w:t>
      </w:r>
    </w:p>
    <w:p w14:paraId="25D2E32A" w14:textId="77777777" w:rsidR="00683117" w:rsidRPr="00683117" w:rsidRDefault="00683117" w:rsidP="00683117">
      <w:pPr>
        <w:rPr>
          <w:b/>
          <w:bCs/>
        </w:rPr>
      </w:pPr>
      <w:r w:rsidRPr="00683117">
        <w:rPr>
          <w:b/>
          <w:bCs/>
        </w:rPr>
        <w:t>Non-compliance with this policy will result in disciplinary action, which may include restricted access to systems, retraining, or termination of employment, depending on the severity of the violation.</w:t>
      </w:r>
    </w:p>
    <w:p w14:paraId="26618B64" w14:textId="77777777" w:rsidR="00683117" w:rsidRPr="00683117" w:rsidRDefault="00683117" w:rsidP="00683117">
      <w:pPr>
        <w:rPr>
          <w:b/>
          <w:bCs/>
        </w:rPr>
      </w:pPr>
      <w:r w:rsidRPr="00683117">
        <w:rPr>
          <w:b/>
          <w:bCs/>
        </w:rPr>
        <w:pict w14:anchorId="15D56D92">
          <v:rect id="_x0000_i1047" style="width:0;height:1.5pt" o:hralign="center" o:hrstd="t" o:hr="t" fillcolor="#a0a0a0" stroked="f"/>
        </w:pict>
      </w:r>
    </w:p>
    <w:p w14:paraId="072D3999" w14:textId="77777777" w:rsidR="00683117" w:rsidRPr="00683117" w:rsidRDefault="00683117" w:rsidP="00683117">
      <w:pPr>
        <w:rPr>
          <w:b/>
          <w:bCs/>
        </w:rPr>
      </w:pPr>
      <w:r w:rsidRPr="00683117">
        <w:rPr>
          <w:b/>
          <w:bCs/>
        </w:rPr>
        <w:t>End of Policy</w:t>
      </w:r>
    </w:p>
    <w:p w14:paraId="5ABE2945" w14:textId="77777777" w:rsidR="003C111E" w:rsidRDefault="003C111E" w:rsidP="003C111E">
      <w:pPr>
        <w:pStyle w:val="ListParagraph"/>
        <w:numPr>
          <w:ilvl w:val="0"/>
          <w:numId w:val="10"/>
        </w:numPr>
      </w:pPr>
      <w:r>
        <w:t xml:space="preserve">Credential Stuffing Attack: </w:t>
      </w:r>
      <w:r w:rsidRPr="003C111E">
        <w:rPr>
          <w:b/>
          <w:bCs/>
        </w:rPr>
        <w:t>80% of hacking-related breaches</w:t>
      </w:r>
      <w:r w:rsidRPr="003C111E">
        <w:t xml:space="preserve"> involve </w:t>
      </w:r>
      <w:r w:rsidRPr="003C111E">
        <w:rPr>
          <w:b/>
          <w:bCs/>
        </w:rPr>
        <w:t>passwords</w:t>
      </w:r>
      <w:r w:rsidRPr="003C111E">
        <w:t>.</w:t>
      </w:r>
    </w:p>
    <w:p w14:paraId="5D178C4B" w14:textId="77777777" w:rsidR="003C111E" w:rsidRDefault="003C111E" w:rsidP="003C111E">
      <w:pPr>
        <w:pStyle w:val="ListParagraph"/>
        <w:numPr>
          <w:ilvl w:val="0"/>
          <w:numId w:val="10"/>
        </w:numPr>
      </w:pPr>
      <w:r>
        <w:t xml:space="preserve">Password Guessing Attack: </w:t>
      </w:r>
      <w:r w:rsidRPr="003C111E">
        <w:rPr>
          <w:b/>
          <w:bCs/>
        </w:rPr>
        <w:t>81% of hacking-related breaches</w:t>
      </w:r>
      <w:r w:rsidRPr="003C111E">
        <w:t xml:space="preserve"> are due to weak or stolen passwords.</w:t>
      </w:r>
    </w:p>
    <w:p w14:paraId="42D0D0AF" w14:textId="1C3A8D38" w:rsidR="0026280B" w:rsidRDefault="003C111E" w:rsidP="003C111E">
      <w:pPr>
        <w:pStyle w:val="ListParagraph"/>
        <w:numPr>
          <w:ilvl w:val="0"/>
          <w:numId w:val="10"/>
        </w:numPr>
      </w:pPr>
      <w:r>
        <w:t xml:space="preserve">Data </w:t>
      </w:r>
      <w:proofErr w:type="spellStart"/>
      <w:r>
        <w:t>Breachs</w:t>
      </w:r>
      <w:proofErr w:type="spellEnd"/>
      <w:r>
        <w:t xml:space="preserve">: </w:t>
      </w:r>
      <w:r w:rsidRPr="003C111E">
        <w:t xml:space="preserve">In 2022, over </w:t>
      </w:r>
      <w:r w:rsidRPr="003C111E">
        <w:rPr>
          <w:b/>
          <w:bCs/>
        </w:rPr>
        <w:t>15 billion credentials</w:t>
      </w:r>
      <w:r w:rsidRPr="003C111E">
        <w:t xml:space="preserve"> were exposed through data breaches. Many of these breaches occurred due to weak or reused passwords.</w:t>
      </w:r>
      <w:r w:rsidR="00502481" w:rsidRPr="00502481">
        <w:br/>
      </w:r>
    </w:p>
    <w:sectPr w:rsidR="00262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97C9B"/>
    <w:multiLevelType w:val="multilevel"/>
    <w:tmpl w:val="2C12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F3810"/>
    <w:multiLevelType w:val="multilevel"/>
    <w:tmpl w:val="08D64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A402B"/>
    <w:multiLevelType w:val="multilevel"/>
    <w:tmpl w:val="0640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371EC"/>
    <w:multiLevelType w:val="multilevel"/>
    <w:tmpl w:val="52E2F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60D4B"/>
    <w:multiLevelType w:val="multilevel"/>
    <w:tmpl w:val="2E364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7504D"/>
    <w:multiLevelType w:val="hybridMultilevel"/>
    <w:tmpl w:val="AF606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5F3D17"/>
    <w:multiLevelType w:val="multilevel"/>
    <w:tmpl w:val="9DD45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7037C"/>
    <w:multiLevelType w:val="multilevel"/>
    <w:tmpl w:val="B31A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6D4A0B"/>
    <w:multiLevelType w:val="multilevel"/>
    <w:tmpl w:val="A4A26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D82F61"/>
    <w:multiLevelType w:val="multilevel"/>
    <w:tmpl w:val="98C4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06438">
    <w:abstractNumId w:val="7"/>
  </w:num>
  <w:num w:numId="2" w16cid:durableId="749040567">
    <w:abstractNumId w:val="1"/>
  </w:num>
  <w:num w:numId="3" w16cid:durableId="864757849">
    <w:abstractNumId w:val="0"/>
  </w:num>
  <w:num w:numId="4" w16cid:durableId="1449543704">
    <w:abstractNumId w:val="8"/>
  </w:num>
  <w:num w:numId="5" w16cid:durableId="785078525">
    <w:abstractNumId w:val="9"/>
  </w:num>
  <w:num w:numId="6" w16cid:durableId="181866971">
    <w:abstractNumId w:val="3"/>
  </w:num>
  <w:num w:numId="7" w16cid:durableId="496069373">
    <w:abstractNumId w:val="2"/>
  </w:num>
  <w:num w:numId="8" w16cid:durableId="1926499977">
    <w:abstractNumId w:val="4"/>
  </w:num>
  <w:num w:numId="9" w16cid:durableId="669600594">
    <w:abstractNumId w:val="6"/>
  </w:num>
  <w:num w:numId="10" w16cid:durableId="1031297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81"/>
    <w:rsid w:val="0026280B"/>
    <w:rsid w:val="003035C2"/>
    <w:rsid w:val="003C111E"/>
    <w:rsid w:val="00502481"/>
    <w:rsid w:val="00683117"/>
    <w:rsid w:val="006F180B"/>
    <w:rsid w:val="0078555D"/>
    <w:rsid w:val="0079181D"/>
    <w:rsid w:val="0079224C"/>
    <w:rsid w:val="007F3578"/>
    <w:rsid w:val="00A32DB8"/>
    <w:rsid w:val="00D31366"/>
    <w:rsid w:val="00D57999"/>
    <w:rsid w:val="00D90936"/>
    <w:rsid w:val="00F33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1C4D"/>
  <w15:chartTrackingRefBased/>
  <w15:docId w15:val="{44CA717D-63D5-44D7-A2F7-FFBB31F09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481"/>
    <w:rPr>
      <w:rFonts w:eastAsiaTheme="majorEastAsia" w:cstheme="majorBidi"/>
      <w:color w:val="272727" w:themeColor="text1" w:themeTint="D8"/>
    </w:rPr>
  </w:style>
  <w:style w:type="paragraph" w:styleId="Title">
    <w:name w:val="Title"/>
    <w:basedOn w:val="Normal"/>
    <w:next w:val="Normal"/>
    <w:link w:val="TitleChar"/>
    <w:uiPriority w:val="10"/>
    <w:qFormat/>
    <w:rsid w:val="00502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481"/>
    <w:pPr>
      <w:spacing w:before="160"/>
      <w:jc w:val="center"/>
    </w:pPr>
    <w:rPr>
      <w:i/>
      <w:iCs/>
      <w:color w:val="404040" w:themeColor="text1" w:themeTint="BF"/>
    </w:rPr>
  </w:style>
  <w:style w:type="character" w:customStyle="1" w:styleId="QuoteChar">
    <w:name w:val="Quote Char"/>
    <w:basedOn w:val="DefaultParagraphFont"/>
    <w:link w:val="Quote"/>
    <w:uiPriority w:val="29"/>
    <w:rsid w:val="00502481"/>
    <w:rPr>
      <w:i/>
      <w:iCs/>
      <w:color w:val="404040" w:themeColor="text1" w:themeTint="BF"/>
    </w:rPr>
  </w:style>
  <w:style w:type="paragraph" w:styleId="ListParagraph">
    <w:name w:val="List Paragraph"/>
    <w:basedOn w:val="Normal"/>
    <w:uiPriority w:val="34"/>
    <w:qFormat/>
    <w:rsid w:val="00502481"/>
    <w:pPr>
      <w:ind w:left="720"/>
      <w:contextualSpacing/>
    </w:pPr>
  </w:style>
  <w:style w:type="character" w:styleId="IntenseEmphasis">
    <w:name w:val="Intense Emphasis"/>
    <w:basedOn w:val="DefaultParagraphFont"/>
    <w:uiPriority w:val="21"/>
    <w:qFormat/>
    <w:rsid w:val="00502481"/>
    <w:rPr>
      <w:i/>
      <w:iCs/>
      <w:color w:val="0F4761" w:themeColor="accent1" w:themeShade="BF"/>
    </w:rPr>
  </w:style>
  <w:style w:type="paragraph" w:styleId="IntenseQuote">
    <w:name w:val="Intense Quote"/>
    <w:basedOn w:val="Normal"/>
    <w:next w:val="Normal"/>
    <w:link w:val="IntenseQuoteChar"/>
    <w:uiPriority w:val="30"/>
    <w:qFormat/>
    <w:rsid w:val="00502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481"/>
    <w:rPr>
      <w:i/>
      <w:iCs/>
      <w:color w:val="0F4761" w:themeColor="accent1" w:themeShade="BF"/>
    </w:rPr>
  </w:style>
  <w:style w:type="character" w:styleId="IntenseReference">
    <w:name w:val="Intense Reference"/>
    <w:basedOn w:val="DefaultParagraphFont"/>
    <w:uiPriority w:val="32"/>
    <w:qFormat/>
    <w:rsid w:val="005024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84387">
      <w:bodyDiv w:val="1"/>
      <w:marLeft w:val="0"/>
      <w:marRight w:val="0"/>
      <w:marTop w:val="0"/>
      <w:marBottom w:val="0"/>
      <w:divBdr>
        <w:top w:val="none" w:sz="0" w:space="0" w:color="auto"/>
        <w:left w:val="none" w:sz="0" w:space="0" w:color="auto"/>
        <w:bottom w:val="none" w:sz="0" w:space="0" w:color="auto"/>
        <w:right w:val="none" w:sz="0" w:space="0" w:color="auto"/>
      </w:divBdr>
      <w:divsChild>
        <w:div w:id="1749843867">
          <w:marLeft w:val="0"/>
          <w:marRight w:val="0"/>
          <w:marTop w:val="0"/>
          <w:marBottom w:val="0"/>
          <w:divBdr>
            <w:top w:val="none" w:sz="0" w:space="0" w:color="auto"/>
            <w:left w:val="none" w:sz="0" w:space="0" w:color="auto"/>
            <w:bottom w:val="none" w:sz="0" w:space="0" w:color="auto"/>
            <w:right w:val="none" w:sz="0" w:space="0" w:color="auto"/>
          </w:divBdr>
          <w:divsChild>
            <w:div w:id="1944336611">
              <w:marLeft w:val="0"/>
              <w:marRight w:val="0"/>
              <w:marTop w:val="0"/>
              <w:marBottom w:val="0"/>
              <w:divBdr>
                <w:top w:val="none" w:sz="0" w:space="0" w:color="auto"/>
                <w:left w:val="none" w:sz="0" w:space="0" w:color="auto"/>
                <w:bottom w:val="none" w:sz="0" w:space="0" w:color="auto"/>
                <w:right w:val="none" w:sz="0" w:space="0" w:color="auto"/>
              </w:divBdr>
              <w:divsChild>
                <w:div w:id="1190073522">
                  <w:marLeft w:val="0"/>
                  <w:marRight w:val="0"/>
                  <w:marTop w:val="0"/>
                  <w:marBottom w:val="0"/>
                  <w:divBdr>
                    <w:top w:val="none" w:sz="0" w:space="0" w:color="auto"/>
                    <w:left w:val="none" w:sz="0" w:space="0" w:color="auto"/>
                    <w:bottom w:val="none" w:sz="0" w:space="0" w:color="auto"/>
                    <w:right w:val="none" w:sz="0" w:space="0" w:color="auto"/>
                  </w:divBdr>
                  <w:divsChild>
                    <w:div w:id="903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452160">
      <w:bodyDiv w:val="1"/>
      <w:marLeft w:val="0"/>
      <w:marRight w:val="0"/>
      <w:marTop w:val="0"/>
      <w:marBottom w:val="0"/>
      <w:divBdr>
        <w:top w:val="none" w:sz="0" w:space="0" w:color="auto"/>
        <w:left w:val="none" w:sz="0" w:space="0" w:color="auto"/>
        <w:bottom w:val="none" w:sz="0" w:space="0" w:color="auto"/>
        <w:right w:val="none" w:sz="0" w:space="0" w:color="auto"/>
      </w:divBdr>
      <w:divsChild>
        <w:div w:id="483592293">
          <w:marLeft w:val="0"/>
          <w:marRight w:val="0"/>
          <w:marTop w:val="0"/>
          <w:marBottom w:val="0"/>
          <w:divBdr>
            <w:top w:val="none" w:sz="0" w:space="0" w:color="auto"/>
            <w:left w:val="none" w:sz="0" w:space="0" w:color="auto"/>
            <w:bottom w:val="none" w:sz="0" w:space="0" w:color="auto"/>
            <w:right w:val="none" w:sz="0" w:space="0" w:color="auto"/>
          </w:divBdr>
          <w:divsChild>
            <w:div w:id="914365739">
              <w:marLeft w:val="0"/>
              <w:marRight w:val="0"/>
              <w:marTop w:val="0"/>
              <w:marBottom w:val="0"/>
              <w:divBdr>
                <w:top w:val="none" w:sz="0" w:space="0" w:color="auto"/>
                <w:left w:val="none" w:sz="0" w:space="0" w:color="auto"/>
                <w:bottom w:val="none" w:sz="0" w:space="0" w:color="auto"/>
                <w:right w:val="none" w:sz="0" w:space="0" w:color="auto"/>
              </w:divBdr>
              <w:divsChild>
                <w:div w:id="1831946156">
                  <w:marLeft w:val="0"/>
                  <w:marRight w:val="0"/>
                  <w:marTop w:val="0"/>
                  <w:marBottom w:val="0"/>
                  <w:divBdr>
                    <w:top w:val="none" w:sz="0" w:space="0" w:color="auto"/>
                    <w:left w:val="none" w:sz="0" w:space="0" w:color="auto"/>
                    <w:bottom w:val="none" w:sz="0" w:space="0" w:color="auto"/>
                    <w:right w:val="none" w:sz="0" w:space="0" w:color="auto"/>
                  </w:divBdr>
                  <w:divsChild>
                    <w:div w:id="8091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73040">
      <w:bodyDiv w:val="1"/>
      <w:marLeft w:val="0"/>
      <w:marRight w:val="0"/>
      <w:marTop w:val="0"/>
      <w:marBottom w:val="0"/>
      <w:divBdr>
        <w:top w:val="none" w:sz="0" w:space="0" w:color="auto"/>
        <w:left w:val="none" w:sz="0" w:space="0" w:color="auto"/>
        <w:bottom w:val="none" w:sz="0" w:space="0" w:color="auto"/>
        <w:right w:val="none" w:sz="0" w:space="0" w:color="auto"/>
      </w:divBdr>
    </w:div>
    <w:div w:id="1132790314">
      <w:bodyDiv w:val="1"/>
      <w:marLeft w:val="0"/>
      <w:marRight w:val="0"/>
      <w:marTop w:val="0"/>
      <w:marBottom w:val="0"/>
      <w:divBdr>
        <w:top w:val="none" w:sz="0" w:space="0" w:color="auto"/>
        <w:left w:val="none" w:sz="0" w:space="0" w:color="auto"/>
        <w:bottom w:val="none" w:sz="0" w:space="0" w:color="auto"/>
        <w:right w:val="none" w:sz="0" w:space="0" w:color="auto"/>
      </w:divBdr>
    </w:div>
    <w:div w:id="1333221539">
      <w:bodyDiv w:val="1"/>
      <w:marLeft w:val="0"/>
      <w:marRight w:val="0"/>
      <w:marTop w:val="0"/>
      <w:marBottom w:val="0"/>
      <w:divBdr>
        <w:top w:val="none" w:sz="0" w:space="0" w:color="auto"/>
        <w:left w:val="none" w:sz="0" w:space="0" w:color="auto"/>
        <w:bottom w:val="none" w:sz="0" w:space="0" w:color="auto"/>
        <w:right w:val="none" w:sz="0" w:space="0" w:color="auto"/>
      </w:divBdr>
    </w:div>
    <w:div w:id="1669361438">
      <w:bodyDiv w:val="1"/>
      <w:marLeft w:val="0"/>
      <w:marRight w:val="0"/>
      <w:marTop w:val="0"/>
      <w:marBottom w:val="0"/>
      <w:divBdr>
        <w:top w:val="none" w:sz="0" w:space="0" w:color="auto"/>
        <w:left w:val="none" w:sz="0" w:space="0" w:color="auto"/>
        <w:bottom w:val="none" w:sz="0" w:space="0" w:color="auto"/>
        <w:right w:val="none" w:sz="0" w:space="0" w:color="auto"/>
      </w:divBdr>
    </w:div>
    <w:div w:id="1707556664">
      <w:bodyDiv w:val="1"/>
      <w:marLeft w:val="0"/>
      <w:marRight w:val="0"/>
      <w:marTop w:val="0"/>
      <w:marBottom w:val="0"/>
      <w:divBdr>
        <w:top w:val="none" w:sz="0" w:space="0" w:color="auto"/>
        <w:left w:val="none" w:sz="0" w:space="0" w:color="auto"/>
        <w:bottom w:val="none" w:sz="0" w:space="0" w:color="auto"/>
        <w:right w:val="none" w:sz="0" w:space="0" w:color="auto"/>
      </w:divBdr>
    </w:div>
    <w:div w:id="1969385725">
      <w:bodyDiv w:val="1"/>
      <w:marLeft w:val="0"/>
      <w:marRight w:val="0"/>
      <w:marTop w:val="0"/>
      <w:marBottom w:val="0"/>
      <w:divBdr>
        <w:top w:val="none" w:sz="0" w:space="0" w:color="auto"/>
        <w:left w:val="none" w:sz="0" w:space="0" w:color="auto"/>
        <w:bottom w:val="none" w:sz="0" w:space="0" w:color="auto"/>
        <w:right w:val="none" w:sz="0" w:space="0" w:color="auto"/>
      </w:divBdr>
    </w:div>
    <w:div w:id="2000035951">
      <w:bodyDiv w:val="1"/>
      <w:marLeft w:val="0"/>
      <w:marRight w:val="0"/>
      <w:marTop w:val="0"/>
      <w:marBottom w:val="0"/>
      <w:divBdr>
        <w:top w:val="none" w:sz="0" w:space="0" w:color="auto"/>
        <w:left w:val="none" w:sz="0" w:space="0" w:color="auto"/>
        <w:bottom w:val="none" w:sz="0" w:space="0" w:color="auto"/>
        <w:right w:val="none" w:sz="0" w:space="0" w:color="auto"/>
      </w:divBdr>
    </w:div>
    <w:div w:id="212700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Hammaz Ahmed</dc:creator>
  <cp:keywords/>
  <dc:description/>
  <cp:lastModifiedBy>Hammaz Ahmed</cp:lastModifiedBy>
  <cp:revision>3</cp:revision>
  <dcterms:created xsi:type="dcterms:W3CDTF">2025-03-15T21:03:00Z</dcterms:created>
  <dcterms:modified xsi:type="dcterms:W3CDTF">2025-03-15T21:59:00Z</dcterms:modified>
</cp:coreProperties>
</file>