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816D7" w14:textId="77777777" w:rsidR="00234868" w:rsidRPr="0063506E" w:rsidRDefault="0063506E">
      <w:pPr>
        <w:pStyle w:val="Heading1"/>
        <w:rPr>
          <w:color w:val="000000" w:themeColor="text1"/>
        </w:rPr>
      </w:pPr>
      <w:bookmarkStart w:id="0" w:name="_GoBack"/>
      <w:r w:rsidRPr="0063506E">
        <w:rPr>
          <w:color w:val="000000" w:themeColor="text1"/>
        </w:rPr>
        <w:t>Deep_Tech/WESOnline MENTORSHIP PROGRAM</w:t>
      </w:r>
    </w:p>
    <w:p w14:paraId="53B1229A" w14:textId="77777777" w:rsidR="00234868" w:rsidRPr="0063506E" w:rsidRDefault="0063506E">
      <w:pPr>
        <w:pStyle w:val="Heading2"/>
        <w:rPr>
          <w:color w:val="000000" w:themeColor="text1"/>
        </w:rPr>
      </w:pPr>
      <w:r w:rsidRPr="0063506E">
        <w:rPr>
          <w:color w:val="000000" w:themeColor="text1"/>
        </w:rPr>
        <w:t>Project Executive Summary</w:t>
      </w:r>
    </w:p>
    <w:p w14:paraId="4D894862" w14:textId="77777777" w:rsidR="00234868" w:rsidRPr="0063506E" w:rsidRDefault="0063506E">
      <w:pPr>
        <w:rPr>
          <w:color w:val="000000" w:themeColor="text1"/>
        </w:rPr>
      </w:pPr>
      <w:r w:rsidRPr="0063506E">
        <w:rPr>
          <w:color w:val="000000" w:themeColor="text1"/>
        </w:rPr>
        <w:t>End-of-Cohort Project Presentations</w:t>
      </w:r>
    </w:p>
    <w:p w14:paraId="26AABAA9" w14:textId="77777777" w:rsidR="00234868" w:rsidRPr="0063506E" w:rsidRDefault="0063506E">
      <w:pPr>
        <w:rPr>
          <w:color w:val="000000" w:themeColor="text1"/>
        </w:rPr>
      </w:pPr>
      <w:r w:rsidRPr="0063506E">
        <w:rPr>
          <w:b/>
          <w:color w:val="000000" w:themeColor="text1"/>
        </w:rPr>
        <w:t>Project Title:</w:t>
      </w:r>
      <w:r w:rsidRPr="0063506E">
        <w:rPr>
          <w:b/>
          <w:color w:val="000000" w:themeColor="text1"/>
        </w:rPr>
        <w:br/>
      </w:r>
      <w:r w:rsidRPr="0063506E">
        <w:rPr>
          <w:color w:val="000000" w:themeColor="text1"/>
        </w:rPr>
        <w:t>Improving Student Academic Performance Through Data Analytics: Identifying the Key Drivers of Student Success</w:t>
      </w:r>
    </w:p>
    <w:p w14:paraId="7EC79DD0" w14:textId="77777777" w:rsidR="00234868" w:rsidRPr="0063506E" w:rsidRDefault="0063506E">
      <w:pPr>
        <w:rPr>
          <w:color w:val="000000" w:themeColor="text1"/>
        </w:rPr>
      </w:pPr>
      <w:r w:rsidRPr="0063506E">
        <w:rPr>
          <w:b/>
          <w:color w:val="000000" w:themeColor="text1"/>
        </w:rPr>
        <w:t>Country / City:</w:t>
      </w:r>
      <w:r w:rsidRPr="0063506E">
        <w:rPr>
          <w:b/>
          <w:color w:val="000000" w:themeColor="text1"/>
        </w:rPr>
        <w:br/>
      </w:r>
      <w:r w:rsidRPr="0063506E">
        <w:rPr>
          <w:color w:val="000000" w:themeColor="text1"/>
        </w:rPr>
        <w:t xml:space="preserve">Nigeria / </w:t>
      </w:r>
      <w:r w:rsidRPr="0063506E">
        <w:rPr>
          <w:color w:val="000000" w:themeColor="text1"/>
        </w:rPr>
        <w:t>Ibadan</w:t>
      </w:r>
    </w:p>
    <w:p w14:paraId="4AFE2C26" w14:textId="77777777" w:rsidR="00234868" w:rsidRPr="0063506E" w:rsidRDefault="0063506E">
      <w:pPr>
        <w:rPr>
          <w:color w:val="000000" w:themeColor="text1"/>
        </w:rPr>
      </w:pPr>
      <w:r w:rsidRPr="0063506E">
        <w:rPr>
          <w:b/>
          <w:color w:val="000000" w:themeColor="text1"/>
        </w:rPr>
        <w:t>Team Members:</w:t>
      </w:r>
      <w:r w:rsidRPr="0063506E">
        <w:rPr>
          <w:b/>
          <w:color w:val="000000" w:themeColor="text1"/>
        </w:rPr>
        <w:br/>
      </w:r>
      <w:r w:rsidRPr="0063506E">
        <w:rPr>
          <w:color w:val="000000" w:themeColor="text1"/>
        </w:rPr>
        <w:t>Rafiu Hammed Abiola</w:t>
      </w:r>
    </w:p>
    <w:p w14:paraId="13F083C0" w14:textId="77777777" w:rsidR="00234868" w:rsidRPr="0063506E" w:rsidRDefault="0063506E">
      <w:pPr>
        <w:rPr>
          <w:color w:val="000000" w:themeColor="text1"/>
        </w:rPr>
      </w:pPr>
      <w:r w:rsidRPr="0063506E">
        <w:rPr>
          <w:b/>
          <w:color w:val="000000" w:themeColor="text1"/>
        </w:rPr>
        <w:t>Contact Email / Phone:</w:t>
      </w:r>
      <w:r w:rsidRPr="0063506E">
        <w:rPr>
          <w:b/>
          <w:color w:val="000000" w:themeColor="text1"/>
        </w:rPr>
        <w:br/>
      </w:r>
      <w:r w:rsidRPr="0063506E">
        <w:rPr>
          <w:color w:val="000000" w:themeColor="text1"/>
        </w:rPr>
        <w:t>rafiuhammed718@gmail.com | +2348035969148</w:t>
      </w:r>
    </w:p>
    <w:p w14:paraId="0CFB1D57" w14:textId="77777777" w:rsidR="00234868" w:rsidRPr="0063506E" w:rsidRDefault="0063506E">
      <w:pPr>
        <w:pStyle w:val="Heading2"/>
        <w:rPr>
          <w:color w:val="000000" w:themeColor="text1"/>
        </w:rPr>
      </w:pPr>
      <w:r w:rsidRPr="0063506E">
        <w:rPr>
          <w:color w:val="000000" w:themeColor="text1"/>
        </w:rPr>
        <w:t>CONTENT</w:t>
      </w:r>
    </w:p>
    <w:p w14:paraId="18A15C1D" w14:textId="77777777" w:rsidR="00234868" w:rsidRPr="0063506E" w:rsidRDefault="0063506E">
      <w:pPr>
        <w:pStyle w:val="Heading3"/>
        <w:rPr>
          <w:color w:val="000000" w:themeColor="text1"/>
        </w:rPr>
      </w:pPr>
      <w:r w:rsidRPr="0063506E">
        <w:rPr>
          <w:color w:val="000000" w:themeColor="text1"/>
        </w:rPr>
        <w:t>Overview</w:t>
      </w:r>
    </w:p>
    <w:p w14:paraId="01577F48" w14:textId="77777777" w:rsidR="00234868" w:rsidRPr="0063506E" w:rsidRDefault="0063506E">
      <w:pPr>
        <w:rPr>
          <w:color w:val="000000" w:themeColor="text1"/>
        </w:rPr>
      </w:pPr>
      <w:r w:rsidRPr="0063506E">
        <w:rPr>
          <w:color w:val="000000" w:themeColor="text1"/>
        </w:rPr>
        <w:t>Student Academic Performance Analytics is a data-driven project that analyzes student records to identify performance patterns and support better educational decisions. The project uses Python, S</w:t>
      </w:r>
      <w:r w:rsidRPr="0063506E">
        <w:rPr>
          <w:color w:val="000000" w:themeColor="text1"/>
        </w:rPr>
        <w:t>QL, Excel, Power Query, and Power BI to transform academic data into interactive insights for educators and school administrators.</w:t>
      </w:r>
    </w:p>
    <w:p w14:paraId="14BAB038" w14:textId="77777777" w:rsidR="00234868" w:rsidRPr="0063506E" w:rsidRDefault="0063506E">
      <w:pPr>
        <w:pStyle w:val="Heading3"/>
        <w:rPr>
          <w:color w:val="000000" w:themeColor="text1"/>
        </w:rPr>
      </w:pPr>
      <w:r w:rsidRPr="0063506E">
        <w:rPr>
          <w:color w:val="000000" w:themeColor="text1"/>
        </w:rPr>
        <w:t>Problem</w:t>
      </w:r>
    </w:p>
    <w:p w14:paraId="59071DA0" w14:textId="77777777" w:rsidR="00234868" w:rsidRPr="0063506E" w:rsidRDefault="0063506E">
      <w:pPr>
        <w:rPr>
          <w:color w:val="000000" w:themeColor="text1"/>
        </w:rPr>
      </w:pPr>
      <w:r w:rsidRPr="0063506E">
        <w:rPr>
          <w:color w:val="000000" w:themeColor="text1"/>
        </w:rPr>
        <w:t>Schools often collect large amounts of student data but struggle to convert it into meaningful insights. Without prop</w:t>
      </w:r>
      <w:r w:rsidRPr="0063506E">
        <w:rPr>
          <w:color w:val="000000" w:themeColor="text1"/>
        </w:rPr>
        <w:t>er analysis, educators may find it difficult to identify performance trends, support struggling students, and understand factors associated with academic outcomes.</w:t>
      </w:r>
    </w:p>
    <w:p w14:paraId="01085AD5" w14:textId="77777777" w:rsidR="00234868" w:rsidRPr="0063506E" w:rsidRDefault="0063506E">
      <w:pPr>
        <w:pStyle w:val="Heading3"/>
        <w:rPr>
          <w:color w:val="000000" w:themeColor="text1"/>
        </w:rPr>
      </w:pPr>
      <w:r w:rsidRPr="0063506E">
        <w:rPr>
          <w:color w:val="000000" w:themeColor="text1"/>
        </w:rPr>
        <w:t>Solution / Product</w:t>
      </w:r>
    </w:p>
    <w:p w14:paraId="38915520" w14:textId="77777777" w:rsidR="00234868" w:rsidRPr="0063506E" w:rsidRDefault="0063506E">
      <w:pPr>
        <w:rPr>
          <w:color w:val="000000" w:themeColor="text1"/>
        </w:rPr>
      </w:pPr>
      <w:r w:rsidRPr="0063506E">
        <w:rPr>
          <w:color w:val="000000" w:themeColor="text1"/>
        </w:rPr>
        <w:t>Our solution applies data analytics techniques to clean, analyze, and vis</w:t>
      </w:r>
      <w:r w:rsidRPr="0063506E">
        <w:rPr>
          <w:color w:val="000000" w:themeColor="text1"/>
        </w:rPr>
        <w:t>ualize student performance data. The Power BI dashboard provides key metrics, performance distributions, subject comparisons, and interactive filters that help stakeholders make evidence-based academic decisions.</w:t>
      </w:r>
    </w:p>
    <w:p w14:paraId="3A7B8BDC" w14:textId="77777777" w:rsidR="00234868" w:rsidRPr="0063506E" w:rsidRDefault="0063506E">
      <w:pPr>
        <w:pStyle w:val="Heading3"/>
        <w:rPr>
          <w:color w:val="000000" w:themeColor="text1"/>
        </w:rPr>
      </w:pPr>
      <w:r w:rsidRPr="0063506E">
        <w:rPr>
          <w:color w:val="000000" w:themeColor="text1"/>
        </w:rPr>
        <w:t>How It Works</w:t>
      </w:r>
    </w:p>
    <w:p w14:paraId="30B1570E" w14:textId="77777777" w:rsidR="00234868" w:rsidRPr="0063506E" w:rsidRDefault="0063506E">
      <w:pPr>
        <w:rPr>
          <w:color w:val="000000" w:themeColor="text1"/>
        </w:rPr>
      </w:pPr>
      <w:r w:rsidRPr="0063506E">
        <w:rPr>
          <w:color w:val="000000" w:themeColor="text1"/>
        </w:rPr>
        <w:t>The project begins by collecti</w:t>
      </w:r>
      <w:r w:rsidRPr="0063506E">
        <w:rPr>
          <w:color w:val="000000" w:themeColor="text1"/>
        </w:rPr>
        <w:t>ng and cleaning student data using Power Query and Python. The data is analyzed through exploratory analysis and SQL queries before being transformed into an interactive Power BI dashboard. Users can explore KPIs, student performance patterns, and academic</w:t>
      </w:r>
      <w:r w:rsidRPr="0063506E">
        <w:rPr>
          <w:color w:val="000000" w:themeColor="text1"/>
        </w:rPr>
        <w:t xml:space="preserve"> trends through visual reports.</w:t>
      </w:r>
    </w:p>
    <w:p w14:paraId="1E658FA7" w14:textId="77777777" w:rsidR="00234868" w:rsidRPr="0063506E" w:rsidRDefault="0063506E">
      <w:pPr>
        <w:pStyle w:val="Heading3"/>
        <w:rPr>
          <w:color w:val="000000" w:themeColor="text1"/>
        </w:rPr>
      </w:pPr>
      <w:r w:rsidRPr="0063506E">
        <w:rPr>
          <w:color w:val="000000" w:themeColor="text1"/>
        </w:rPr>
        <w:t>Impact Overview</w:t>
      </w:r>
    </w:p>
    <w:p w14:paraId="3944ABCC" w14:textId="77777777" w:rsidR="00234868" w:rsidRPr="0063506E" w:rsidRDefault="0063506E">
      <w:pPr>
        <w:rPr>
          <w:color w:val="000000" w:themeColor="text1"/>
        </w:rPr>
      </w:pPr>
      <w:r w:rsidRPr="0063506E">
        <w:rPr>
          <w:color w:val="000000" w:themeColor="text1"/>
        </w:rPr>
        <w:t xml:space="preserve">The project helps educators quickly understand student outcomes and identify areas requiring attention. Analysis of 5,000 students revealed a 94.70% pass rate and highlighted performance </w:t>
      </w:r>
      <w:r w:rsidRPr="0063506E">
        <w:rPr>
          <w:color w:val="000000" w:themeColor="text1"/>
        </w:rPr>
        <w:lastRenderedPageBreak/>
        <w:t>patterns across score</w:t>
      </w:r>
      <w:r w:rsidRPr="0063506E">
        <w:rPr>
          <w:color w:val="000000" w:themeColor="text1"/>
        </w:rPr>
        <w:t xml:space="preserve"> ranges and subjects. Future success will involve supporting schools with continuous data-informed decision-making.</w:t>
      </w:r>
    </w:p>
    <w:p w14:paraId="1A7F7872" w14:textId="77777777" w:rsidR="00234868" w:rsidRPr="0063506E" w:rsidRDefault="0063506E">
      <w:pPr>
        <w:pStyle w:val="Heading3"/>
        <w:rPr>
          <w:color w:val="000000" w:themeColor="text1"/>
        </w:rPr>
      </w:pPr>
      <w:r w:rsidRPr="0063506E">
        <w:rPr>
          <w:color w:val="000000" w:themeColor="text1"/>
        </w:rPr>
        <w:t>Industry Relevance</w:t>
      </w:r>
    </w:p>
    <w:p w14:paraId="273C5DE5" w14:textId="77777777" w:rsidR="00234868" w:rsidRPr="0063506E" w:rsidRDefault="0063506E">
      <w:pPr>
        <w:rPr>
          <w:color w:val="000000" w:themeColor="text1"/>
        </w:rPr>
      </w:pPr>
      <w:r w:rsidRPr="0063506E">
        <w:rPr>
          <w:color w:val="000000" w:themeColor="text1"/>
        </w:rPr>
        <w:t>This project supports the education technology sector by addressing the growing need for data-driven school management. E</w:t>
      </w:r>
      <w:r w:rsidRPr="0063506E">
        <w:rPr>
          <w:color w:val="000000" w:themeColor="text1"/>
        </w:rPr>
        <w:t>ducational institutions increasingly require analytics solutions to improve learning outcomes, monitor student progress, and optimize interventions using reliable academic information.</w:t>
      </w:r>
    </w:p>
    <w:p w14:paraId="51EAE1AC" w14:textId="77777777" w:rsidR="00234868" w:rsidRPr="0063506E" w:rsidRDefault="0063506E">
      <w:pPr>
        <w:pStyle w:val="Heading3"/>
        <w:rPr>
          <w:color w:val="000000" w:themeColor="text1"/>
        </w:rPr>
      </w:pPr>
      <w:r w:rsidRPr="0063506E">
        <w:rPr>
          <w:color w:val="000000" w:themeColor="text1"/>
        </w:rPr>
        <w:t>Next Steps</w:t>
      </w:r>
    </w:p>
    <w:p w14:paraId="3AE06843" w14:textId="77777777" w:rsidR="00234868" w:rsidRPr="0063506E" w:rsidRDefault="0063506E">
      <w:pPr>
        <w:rPr>
          <w:color w:val="000000" w:themeColor="text1"/>
        </w:rPr>
      </w:pPr>
      <w:r w:rsidRPr="0063506E">
        <w:rPr>
          <w:color w:val="000000" w:themeColor="text1"/>
        </w:rPr>
        <w:t>Future steps include improving the dashboard with richer edu</w:t>
      </w:r>
      <w:r w:rsidRPr="0063506E">
        <w:rPr>
          <w:color w:val="000000" w:themeColor="text1"/>
        </w:rPr>
        <w:t>cational datasets, adding predictive analytics capabilities, and integrating additional factors such as teacher information, learning resources, and engagement indicators. The project can be expanded through partnerships with schools to support practical e</w:t>
      </w:r>
      <w:r w:rsidRPr="0063506E">
        <w:rPr>
          <w:color w:val="000000" w:themeColor="text1"/>
        </w:rPr>
        <w:t>ducation analytics adoption.</w:t>
      </w:r>
    </w:p>
    <w:p w14:paraId="4E0CB7F1" w14:textId="77777777" w:rsidR="00234868" w:rsidRPr="0063506E" w:rsidRDefault="0063506E">
      <w:pPr>
        <w:rPr>
          <w:color w:val="000000" w:themeColor="text1"/>
        </w:rPr>
      </w:pPr>
      <w:r w:rsidRPr="0063506E">
        <w:rPr>
          <w:color w:val="000000" w:themeColor="text1"/>
        </w:rPr>
        <w:t>3MTT Mentorship Program • End-of-Cohort Project Presentation</w:t>
      </w:r>
      <w:bookmarkEnd w:id="0"/>
    </w:p>
    <w:sectPr w:rsidR="00234868" w:rsidRPr="0063506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4868"/>
    <w:rsid w:val="0029639D"/>
    <w:rsid w:val="00326F90"/>
    <w:rsid w:val="006350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F145F"/>
  <w14:defaultImageDpi w14:val="300"/>
  <w15:docId w15:val="{05FF1B29-5652-4B3C-8993-94E83CC4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382E9-0B62-41E7-829A-FC6C4BE74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hexadesignLAB</cp:lastModifiedBy>
  <cp:revision>2</cp:revision>
  <dcterms:created xsi:type="dcterms:W3CDTF">2026-08-12T16:25:00Z</dcterms:created>
  <dcterms:modified xsi:type="dcterms:W3CDTF">2026-08-12T16:25:00Z</dcterms:modified>
  <cp:category/>
</cp:coreProperties>
</file>