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7F5" w:rsidRPr="00C2511C" w:rsidRDefault="00992871">
      <w:pPr>
        <w:pStyle w:val="FirstParagraph"/>
        <w:rPr>
          <w:sz w:val="30"/>
          <w:szCs w:val="36"/>
        </w:rPr>
      </w:pPr>
      <w:r w:rsidRPr="00C2511C">
        <w:rPr>
          <w:b/>
          <w:bCs/>
          <w:sz w:val="30"/>
          <w:szCs w:val="36"/>
        </w:rPr>
        <w:t>Regression Testing Strategy Document</w:t>
      </w:r>
    </w:p>
    <w:p w:rsidR="009517F5" w:rsidRDefault="00992871">
      <w:r>
        <w:pict>
          <v:rect id="_x0000_i1025" style="width:0;height:1.5pt" o:hralign="center" o:hrstd="t" o:hr="t"/>
        </w:pict>
      </w:r>
    </w:p>
    <w:p w:rsidR="009517F5" w:rsidRDefault="00992871">
      <w:pPr>
        <w:pStyle w:val="Heading2"/>
      </w:pPr>
      <w:bookmarkStart w:id="0" w:name="objective"/>
      <w:r>
        <w:t>1. Objective</w:t>
      </w:r>
    </w:p>
    <w:p w:rsidR="009517F5" w:rsidRDefault="00C2511C">
      <w:r w:rsidRPr="00C2511C">
        <w:t>This document's goal is to specify the e-commerce application's regression testing methodology. The goal is to make sure that any improvements, bug fixes, or new features don't negatively impact the application's current features.</w:t>
      </w:r>
      <w:r w:rsidR="00992871">
        <w:pict>
          <v:rect id="_x0000_i1026" style="width:0;height:1.5pt" o:hralign="center" o:hrstd="t" o:hr="t"/>
        </w:pict>
      </w:r>
    </w:p>
    <w:p w:rsidR="009517F5" w:rsidRDefault="00992871">
      <w:pPr>
        <w:pStyle w:val="Heading2"/>
      </w:pPr>
      <w:bookmarkStart w:id="1" w:name="deliverables"/>
      <w:bookmarkEnd w:id="0"/>
      <w:r>
        <w:t>2. Deliverables</w:t>
      </w:r>
    </w:p>
    <w:p w:rsidR="00C2511C" w:rsidRDefault="00992871">
      <w:pPr>
        <w:pStyle w:val="FirstParagraph"/>
      </w:pPr>
      <w:r>
        <w:t xml:space="preserve">This document will cover: </w:t>
      </w:r>
    </w:p>
    <w:p w:rsidR="00C2511C" w:rsidRDefault="00992871">
      <w:pPr>
        <w:pStyle w:val="FirstParagraph"/>
      </w:pPr>
      <w:r>
        <w:t xml:space="preserve">- Risk Assessment Matrix </w:t>
      </w:r>
    </w:p>
    <w:p w:rsidR="00C2511C" w:rsidRDefault="00992871">
      <w:pPr>
        <w:pStyle w:val="FirstParagraph"/>
      </w:pPr>
      <w:r>
        <w:t xml:space="preserve">- Test Selection Strategy </w:t>
      </w:r>
    </w:p>
    <w:p w:rsidR="009517F5" w:rsidRDefault="00992871">
      <w:pPr>
        <w:pStyle w:val="FirstParagraph"/>
      </w:pPr>
      <w:r>
        <w:t>- Execution Framework</w:t>
      </w:r>
    </w:p>
    <w:p w:rsidR="009517F5" w:rsidRDefault="00992871">
      <w:r>
        <w:pict>
          <v:rect id="_x0000_i1027" style="width:0;height:1.5pt" o:hralign="center" o:hrstd="t" o:hr="t"/>
        </w:pict>
      </w:r>
    </w:p>
    <w:p w:rsidR="009517F5" w:rsidRDefault="00992871">
      <w:pPr>
        <w:pStyle w:val="Heading2"/>
      </w:pPr>
      <w:bookmarkStart w:id="2" w:name="risk-assessment-matrix"/>
      <w:bookmarkEnd w:id="1"/>
      <w:r>
        <w:t>3. Risk Assessment Matrix</w:t>
      </w:r>
    </w:p>
    <w:p w:rsidR="009517F5" w:rsidRDefault="00992871">
      <w:pPr>
        <w:pStyle w:val="Heading3"/>
      </w:pPr>
      <w:bookmarkStart w:id="3" w:name="critical-user-journeys-identification"/>
      <w:r>
        <w:t>3.1 Critical User Journeys Identification</w:t>
      </w:r>
    </w:p>
    <w:p w:rsidR="00C2511C" w:rsidRDefault="00992871">
      <w:pPr>
        <w:pStyle w:val="FirstParagraph"/>
      </w:pPr>
      <w:r>
        <w:t>Identify the key workflows that must function correctly in every releas</w:t>
      </w:r>
      <w:r>
        <w:t xml:space="preserve">e: </w:t>
      </w:r>
    </w:p>
    <w:p w:rsidR="00C2511C" w:rsidRDefault="00992871">
      <w:pPr>
        <w:pStyle w:val="FirstParagraph"/>
      </w:pPr>
      <w:r>
        <w:t xml:space="preserve">- User registration and login </w:t>
      </w:r>
    </w:p>
    <w:p w:rsidR="00C2511C" w:rsidRDefault="00992871">
      <w:pPr>
        <w:pStyle w:val="FirstParagraph"/>
      </w:pPr>
      <w:r>
        <w:t xml:space="preserve">- Product search and filtering </w:t>
      </w:r>
    </w:p>
    <w:p w:rsidR="00C2511C" w:rsidRDefault="00992871">
      <w:pPr>
        <w:pStyle w:val="FirstParagraph"/>
      </w:pPr>
      <w:r>
        <w:t xml:space="preserve">- Adding items to the cart </w:t>
      </w:r>
    </w:p>
    <w:p w:rsidR="00C2511C" w:rsidRDefault="00992871">
      <w:pPr>
        <w:pStyle w:val="FirstParagraph"/>
      </w:pPr>
      <w:r>
        <w:t xml:space="preserve">- Checkout and payment </w:t>
      </w:r>
    </w:p>
    <w:p w:rsidR="009517F5" w:rsidRDefault="00992871">
      <w:pPr>
        <w:pStyle w:val="FirstParagraph"/>
      </w:pPr>
      <w:r>
        <w:t>- Order history and tracking</w:t>
      </w:r>
    </w:p>
    <w:p w:rsidR="009517F5" w:rsidRDefault="00992871">
      <w:pPr>
        <w:pStyle w:val="Heading3"/>
      </w:pPr>
      <w:bookmarkStart w:id="4" w:name="feature-priority-classification"/>
      <w:bookmarkEnd w:id="3"/>
      <w:r>
        <w:t>3.2 Feature Priority Classification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1040"/>
        <w:gridCol w:w="3114"/>
      </w:tblGrid>
      <w:tr w:rsidR="009517F5" w:rsidTr="0095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Feature / Module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Reason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Login / Registration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 xml:space="preserve">Core user access </w:t>
            </w:r>
            <w:r>
              <w:t>functionality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Product Search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Essential for shopping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Checkout / Payment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Critical revenue generation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Wishlist / Favorites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Enhances user experience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User Profile Updates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Optional, minor impact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Promotions / Coupons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Nice-to-have, not critical</w:t>
            </w:r>
          </w:p>
        </w:tc>
      </w:tr>
    </w:tbl>
    <w:p w:rsidR="009517F5" w:rsidRDefault="00992871">
      <w:pPr>
        <w:pStyle w:val="Heading3"/>
      </w:pPr>
      <w:bookmarkStart w:id="5" w:name="impact-vs-probability-analysis"/>
      <w:bookmarkEnd w:id="4"/>
      <w:r>
        <w:lastRenderedPageBreak/>
        <w:t>3.3 Impact vs Probability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5"/>
        <w:gridCol w:w="2888"/>
        <w:gridCol w:w="2432"/>
        <w:gridCol w:w="1671"/>
      </w:tblGrid>
      <w:tr w:rsidR="009517F5" w:rsidTr="0095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7" w:type="dxa"/>
          </w:tcPr>
          <w:p w:rsidR="009517F5" w:rsidRDefault="00992871">
            <w:pPr>
              <w:pStyle w:val="Compact"/>
            </w:pPr>
            <w:r>
              <w:t>Feature / Module</w:t>
            </w:r>
          </w:p>
        </w:tc>
        <w:tc>
          <w:tcPr>
            <w:tcW w:w="2388" w:type="dxa"/>
          </w:tcPr>
          <w:p w:rsidR="009517F5" w:rsidRDefault="00992871">
            <w:pPr>
              <w:pStyle w:val="Compact"/>
            </w:pPr>
            <w:r>
              <w:t>Probability of Defect</w:t>
            </w:r>
          </w:p>
        </w:tc>
        <w:tc>
          <w:tcPr>
            <w:tcW w:w="2011" w:type="dxa"/>
          </w:tcPr>
          <w:p w:rsidR="009517F5" w:rsidRDefault="00992871">
            <w:pPr>
              <w:pStyle w:val="Compact"/>
            </w:pPr>
            <w:r>
              <w:t>Impact if Failed</w:t>
            </w:r>
          </w:p>
        </w:tc>
        <w:tc>
          <w:tcPr>
            <w:tcW w:w="1382" w:type="dxa"/>
          </w:tcPr>
          <w:p w:rsidR="009517F5" w:rsidRDefault="00992871">
            <w:pPr>
              <w:pStyle w:val="Compact"/>
            </w:pPr>
            <w:r>
              <w:t>Risk Level</w:t>
            </w:r>
          </w:p>
        </w:tc>
      </w:tr>
      <w:tr w:rsidR="009517F5">
        <w:tc>
          <w:tcPr>
            <w:tcW w:w="2137" w:type="dxa"/>
          </w:tcPr>
          <w:p w:rsidR="009517F5" w:rsidRDefault="00992871">
            <w:pPr>
              <w:pStyle w:val="Compact"/>
            </w:pPr>
            <w:r>
              <w:t>Checkout / Payment</w:t>
            </w:r>
          </w:p>
        </w:tc>
        <w:tc>
          <w:tcPr>
            <w:tcW w:w="2388" w:type="dxa"/>
          </w:tcPr>
          <w:p w:rsidR="009517F5" w:rsidRDefault="00992871">
            <w:pPr>
              <w:pStyle w:val="Compact"/>
            </w:pPr>
            <w:r>
              <w:t>Medium</w:t>
            </w:r>
          </w:p>
        </w:tc>
        <w:tc>
          <w:tcPr>
            <w:tcW w:w="2011" w:type="dxa"/>
          </w:tcPr>
          <w:p w:rsidR="009517F5" w:rsidRDefault="00992871">
            <w:pPr>
              <w:pStyle w:val="Compact"/>
            </w:pPr>
            <w:r>
              <w:t>High</w:t>
            </w:r>
          </w:p>
        </w:tc>
        <w:tc>
          <w:tcPr>
            <w:tcW w:w="1382" w:type="dxa"/>
          </w:tcPr>
          <w:p w:rsidR="009517F5" w:rsidRDefault="00992871">
            <w:pPr>
              <w:pStyle w:val="Compact"/>
            </w:pPr>
            <w:r>
              <w:t>High</w:t>
            </w:r>
          </w:p>
        </w:tc>
      </w:tr>
      <w:tr w:rsidR="009517F5">
        <w:tc>
          <w:tcPr>
            <w:tcW w:w="2137" w:type="dxa"/>
          </w:tcPr>
          <w:p w:rsidR="009517F5" w:rsidRDefault="00992871">
            <w:pPr>
              <w:pStyle w:val="Compact"/>
            </w:pPr>
            <w:r>
              <w:t>Login / Registration</w:t>
            </w:r>
          </w:p>
        </w:tc>
        <w:tc>
          <w:tcPr>
            <w:tcW w:w="2388" w:type="dxa"/>
          </w:tcPr>
          <w:p w:rsidR="009517F5" w:rsidRDefault="00992871">
            <w:pPr>
              <w:pStyle w:val="Compact"/>
            </w:pPr>
            <w:r>
              <w:t>Low</w:t>
            </w:r>
          </w:p>
        </w:tc>
        <w:tc>
          <w:tcPr>
            <w:tcW w:w="2011" w:type="dxa"/>
          </w:tcPr>
          <w:p w:rsidR="009517F5" w:rsidRDefault="00992871">
            <w:pPr>
              <w:pStyle w:val="Compact"/>
            </w:pPr>
            <w:r>
              <w:t>High</w:t>
            </w:r>
          </w:p>
        </w:tc>
        <w:tc>
          <w:tcPr>
            <w:tcW w:w="1382" w:type="dxa"/>
          </w:tcPr>
          <w:p w:rsidR="009517F5" w:rsidRDefault="00992871">
            <w:pPr>
              <w:pStyle w:val="Compact"/>
            </w:pPr>
            <w:r>
              <w:t>Medium</w:t>
            </w:r>
          </w:p>
        </w:tc>
      </w:tr>
      <w:tr w:rsidR="009517F5">
        <w:tc>
          <w:tcPr>
            <w:tcW w:w="2137" w:type="dxa"/>
          </w:tcPr>
          <w:p w:rsidR="009517F5" w:rsidRDefault="00992871">
            <w:pPr>
              <w:pStyle w:val="Compact"/>
            </w:pPr>
            <w:r>
              <w:t>Search / Filter</w:t>
            </w:r>
          </w:p>
        </w:tc>
        <w:tc>
          <w:tcPr>
            <w:tcW w:w="2388" w:type="dxa"/>
          </w:tcPr>
          <w:p w:rsidR="009517F5" w:rsidRDefault="00992871">
            <w:pPr>
              <w:pStyle w:val="Compact"/>
            </w:pPr>
            <w:r>
              <w:t>Medium</w:t>
            </w:r>
          </w:p>
        </w:tc>
        <w:tc>
          <w:tcPr>
            <w:tcW w:w="2011" w:type="dxa"/>
          </w:tcPr>
          <w:p w:rsidR="009517F5" w:rsidRDefault="00992871">
            <w:pPr>
              <w:pStyle w:val="Compact"/>
            </w:pPr>
            <w:r>
              <w:t>Medium</w:t>
            </w:r>
          </w:p>
        </w:tc>
        <w:tc>
          <w:tcPr>
            <w:tcW w:w="1382" w:type="dxa"/>
          </w:tcPr>
          <w:p w:rsidR="009517F5" w:rsidRDefault="00992871">
            <w:pPr>
              <w:pStyle w:val="Compact"/>
            </w:pPr>
            <w:r>
              <w:t>Medium</w:t>
            </w:r>
          </w:p>
        </w:tc>
      </w:tr>
      <w:tr w:rsidR="009517F5">
        <w:tc>
          <w:tcPr>
            <w:tcW w:w="2137" w:type="dxa"/>
          </w:tcPr>
          <w:p w:rsidR="009517F5" w:rsidRDefault="00992871">
            <w:pPr>
              <w:pStyle w:val="Compact"/>
            </w:pPr>
            <w:r>
              <w:t>Wishlist</w:t>
            </w:r>
          </w:p>
        </w:tc>
        <w:tc>
          <w:tcPr>
            <w:tcW w:w="2388" w:type="dxa"/>
          </w:tcPr>
          <w:p w:rsidR="009517F5" w:rsidRDefault="00992871">
            <w:pPr>
              <w:pStyle w:val="Compact"/>
            </w:pPr>
            <w:r>
              <w:t>Low</w:t>
            </w:r>
          </w:p>
        </w:tc>
        <w:tc>
          <w:tcPr>
            <w:tcW w:w="2011" w:type="dxa"/>
          </w:tcPr>
          <w:p w:rsidR="009517F5" w:rsidRDefault="00992871">
            <w:pPr>
              <w:pStyle w:val="Compact"/>
            </w:pPr>
            <w:r>
              <w:t>Low</w:t>
            </w:r>
          </w:p>
        </w:tc>
        <w:tc>
          <w:tcPr>
            <w:tcW w:w="1382" w:type="dxa"/>
          </w:tcPr>
          <w:p w:rsidR="009517F5" w:rsidRDefault="00992871">
            <w:pPr>
              <w:pStyle w:val="Compact"/>
            </w:pPr>
            <w:r>
              <w:t>Low</w:t>
            </w:r>
          </w:p>
        </w:tc>
      </w:tr>
    </w:tbl>
    <w:p w:rsidR="009517F5" w:rsidRDefault="00992871">
      <w:r>
        <w:pict>
          <v:rect id="_x0000_i1028" style="width:0;height:1.5pt" o:hralign="center" o:hrstd="t" o:hr="t"/>
        </w:pict>
      </w:r>
    </w:p>
    <w:p w:rsidR="009517F5" w:rsidRDefault="00992871">
      <w:pPr>
        <w:pStyle w:val="Heading2"/>
      </w:pPr>
      <w:bookmarkStart w:id="6" w:name="test-selection-strategy"/>
      <w:bookmarkEnd w:id="2"/>
      <w:bookmarkEnd w:id="5"/>
      <w:r>
        <w:t>4. Test Selection Strategy</w:t>
      </w:r>
    </w:p>
    <w:p w:rsidR="009517F5" w:rsidRDefault="00992871">
      <w:pPr>
        <w:pStyle w:val="Heading3"/>
      </w:pPr>
      <w:bookmarkStart w:id="7" w:name="Xb62c33497fd77959ad3d1dc69b0d966cf973357"/>
      <w:r>
        <w:t xml:space="preserve">4.1 Smoke Test Suite Definition </w:t>
      </w:r>
    </w:p>
    <w:p w:rsidR="009517F5" w:rsidRDefault="00992871">
      <w:pPr>
        <w:pStyle w:val="Compact"/>
        <w:numPr>
          <w:ilvl w:val="0"/>
          <w:numId w:val="2"/>
        </w:numPr>
      </w:pPr>
      <w:r>
        <w:t>Verify login/logout functionality</w:t>
      </w:r>
    </w:p>
    <w:p w:rsidR="009517F5" w:rsidRDefault="00992871">
      <w:pPr>
        <w:pStyle w:val="Compact"/>
        <w:numPr>
          <w:ilvl w:val="0"/>
          <w:numId w:val="2"/>
        </w:numPr>
      </w:pPr>
      <w:r>
        <w:t>Add product to cart</w:t>
      </w:r>
    </w:p>
    <w:p w:rsidR="009517F5" w:rsidRDefault="00992871">
      <w:pPr>
        <w:pStyle w:val="Compact"/>
        <w:numPr>
          <w:ilvl w:val="0"/>
          <w:numId w:val="2"/>
        </w:numPr>
      </w:pPr>
      <w:r>
        <w:t>Checkout with valid payment</w:t>
      </w:r>
    </w:p>
    <w:p w:rsidR="009517F5" w:rsidRDefault="00992871">
      <w:pPr>
        <w:pStyle w:val="Compact"/>
        <w:numPr>
          <w:ilvl w:val="0"/>
          <w:numId w:val="2"/>
        </w:numPr>
      </w:pPr>
      <w:r>
        <w:t>Apply coupon code successfully</w:t>
      </w:r>
    </w:p>
    <w:p w:rsidR="009517F5" w:rsidRDefault="00992871">
      <w:pPr>
        <w:pStyle w:val="Compact"/>
        <w:numPr>
          <w:ilvl w:val="0"/>
          <w:numId w:val="2"/>
        </w:numPr>
      </w:pPr>
      <w:r>
        <w:t>View order history</w:t>
      </w:r>
    </w:p>
    <w:p w:rsidR="009517F5" w:rsidRDefault="00992871">
      <w:pPr>
        <w:pStyle w:val="Heading3"/>
      </w:pPr>
      <w:bookmarkStart w:id="8" w:name="X7eec0d0e2feaa6acd8ebcb814b90ac4b81a5f03"/>
      <w:bookmarkEnd w:id="7"/>
      <w:r>
        <w:t>4.2 Full Regression vs Targeted Regr</w:t>
      </w:r>
      <w:r>
        <w:t>ession Criteria</w:t>
      </w:r>
    </w:p>
    <w:p w:rsidR="009517F5" w:rsidRDefault="00992871">
      <w:pPr>
        <w:pStyle w:val="Compact"/>
        <w:numPr>
          <w:ilvl w:val="0"/>
          <w:numId w:val="3"/>
        </w:numPr>
      </w:pPr>
      <w:r>
        <w:rPr>
          <w:b/>
          <w:bCs/>
        </w:rPr>
        <w:t>Full Regression:</w:t>
      </w:r>
      <w:r>
        <w:t xml:space="preserve"> Run when major releases or multiple modules are changed.</w:t>
      </w:r>
    </w:p>
    <w:p w:rsidR="009517F5" w:rsidRDefault="00992871">
      <w:pPr>
        <w:pStyle w:val="Compact"/>
        <w:numPr>
          <w:ilvl w:val="0"/>
          <w:numId w:val="3"/>
        </w:numPr>
      </w:pPr>
      <w:r>
        <w:rPr>
          <w:b/>
          <w:bCs/>
        </w:rPr>
        <w:t>Targeted Regression:</w:t>
      </w:r>
      <w:r>
        <w:t xml:space="preserve"> Run when minor changes or bug fixes occur in a specific module.</w:t>
      </w:r>
    </w:p>
    <w:p w:rsidR="009517F5" w:rsidRDefault="00992871">
      <w:pPr>
        <w:pStyle w:val="Heading3"/>
      </w:pPr>
      <w:bookmarkStart w:id="9" w:name="automation-vs-manual-testing-decisions"/>
      <w:bookmarkEnd w:id="8"/>
      <w:r>
        <w:t>4.3 Automation vs Manual Testing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1383"/>
        <w:gridCol w:w="959"/>
        <w:gridCol w:w="2695"/>
      </w:tblGrid>
      <w:tr w:rsidR="009517F5" w:rsidTr="0095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Feature / Module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Automation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Rea</w:t>
            </w:r>
            <w:r>
              <w:t>son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Login / Registration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Repetitive, high ROI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Checkout / Payment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Critical path, repeatable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Promotions / Coupons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Can be automated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User Profile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Requires visual validation</w:t>
            </w:r>
          </w:p>
        </w:tc>
      </w:tr>
    </w:tbl>
    <w:p w:rsidR="009517F5" w:rsidRDefault="00992871">
      <w:r>
        <w:pict>
          <v:rect id="_x0000_i1029" style="width:0;height:1.5pt" o:hralign="center" o:hrstd="t" o:hr="t"/>
        </w:pict>
      </w:r>
    </w:p>
    <w:p w:rsidR="009517F5" w:rsidRDefault="00992871">
      <w:pPr>
        <w:pStyle w:val="Heading2"/>
      </w:pPr>
      <w:bookmarkStart w:id="10" w:name="execution-framework"/>
      <w:bookmarkEnd w:id="6"/>
      <w:bookmarkEnd w:id="9"/>
      <w:r>
        <w:t>5. Execution Framework</w:t>
      </w:r>
    </w:p>
    <w:p w:rsidR="009517F5" w:rsidRDefault="00992871">
      <w:pPr>
        <w:pStyle w:val="Heading3"/>
      </w:pPr>
      <w:bookmarkStart w:id="11" w:name="test-case-prioritization-approach"/>
      <w:r>
        <w:t>5.1 Test Case Prioritization Approach</w:t>
      </w:r>
    </w:p>
    <w:p w:rsidR="009517F5" w:rsidRDefault="00992871">
      <w:pPr>
        <w:pStyle w:val="Compact"/>
        <w:numPr>
          <w:ilvl w:val="0"/>
          <w:numId w:val="4"/>
        </w:numPr>
      </w:pPr>
      <w:r>
        <w:rPr>
          <w:b/>
          <w:bCs/>
        </w:rPr>
        <w:t>High priority:</w:t>
      </w:r>
      <w:r>
        <w:t xml:space="preserve"> Critical business flows; execute in every regression cycle</w:t>
      </w:r>
    </w:p>
    <w:p w:rsidR="009517F5" w:rsidRDefault="00992871">
      <w:pPr>
        <w:pStyle w:val="Compact"/>
        <w:numPr>
          <w:ilvl w:val="0"/>
          <w:numId w:val="4"/>
        </w:numPr>
      </w:pPr>
      <w:r>
        <w:rPr>
          <w:b/>
          <w:bCs/>
        </w:rPr>
        <w:t>Medium priority:</w:t>
      </w:r>
      <w:r>
        <w:t xml:space="preserve"> Frequently used features; execute based on time and release impact</w:t>
      </w:r>
    </w:p>
    <w:p w:rsidR="009517F5" w:rsidRDefault="00992871">
      <w:pPr>
        <w:pStyle w:val="Compact"/>
        <w:numPr>
          <w:ilvl w:val="0"/>
          <w:numId w:val="4"/>
        </w:numPr>
      </w:pPr>
      <w:r>
        <w:rPr>
          <w:b/>
          <w:bCs/>
        </w:rPr>
        <w:t>Low priority:</w:t>
      </w:r>
      <w:r>
        <w:t xml:space="preserve"> Rarely used features; execute if time permits</w:t>
      </w:r>
    </w:p>
    <w:p w:rsidR="009517F5" w:rsidRDefault="00992871">
      <w:pPr>
        <w:pStyle w:val="Heading3"/>
      </w:pPr>
      <w:bookmarkStart w:id="12" w:name="regression-suite-maintenance-strategy"/>
      <w:bookmarkEnd w:id="11"/>
      <w:r>
        <w:t>5.2 Regression Suite Maintenance Strategy</w:t>
      </w:r>
    </w:p>
    <w:p w:rsidR="009517F5" w:rsidRDefault="00992871">
      <w:pPr>
        <w:pStyle w:val="Compact"/>
        <w:numPr>
          <w:ilvl w:val="0"/>
          <w:numId w:val="5"/>
        </w:numPr>
      </w:pPr>
      <w:r>
        <w:t>Review regression suite after each release</w:t>
      </w:r>
    </w:p>
    <w:p w:rsidR="009517F5" w:rsidRDefault="00992871">
      <w:pPr>
        <w:pStyle w:val="Compact"/>
        <w:numPr>
          <w:ilvl w:val="0"/>
          <w:numId w:val="5"/>
        </w:numPr>
      </w:pPr>
      <w:r>
        <w:t>Add new test cases for new features</w:t>
      </w:r>
    </w:p>
    <w:p w:rsidR="009517F5" w:rsidRDefault="00992871">
      <w:pPr>
        <w:pStyle w:val="Compact"/>
        <w:numPr>
          <w:ilvl w:val="0"/>
          <w:numId w:val="5"/>
        </w:numPr>
      </w:pPr>
      <w:r>
        <w:lastRenderedPageBreak/>
        <w:t>Remove obsolete test cases</w:t>
      </w:r>
    </w:p>
    <w:p w:rsidR="009517F5" w:rsidRDefault="00992871">
      <w:pPr>
        <w:pStyle w:val="Compact"/>
        <w:numPr>
          <w:ilvl w:val="0"/>
          <w:numId w:val="5"/>
        </w:numPr>
      </w:pPr>
      <w:r>
        <w:t>Keep automated scripts updated with UI changes</w:t>
      </w:r>
    </w:p>
    <w:p w:rsidR="009517F5" w:rsidRDefault="00992871">
      <w:pPr>
        <w:pStyle w:val="Heading3"/>
      </w:pPr>
      <w:bookmarkStart w:id="13" w:name="execution-timeline-recommendations"/>
      <w:bookmarkEnd w:id="12"/>
      <w:r>
        <w:t>5.3 Execution Timeline Recommendations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5"/>
        <w:gridCol w:w="2206"/>
        <w:gridCol w:w="1203"/>
        <w:gridCol w:w="1103"/>
        <w:gridCol w:w="1388"/>
      </w:tblGrid>
      <w:tr w:rsidR="009517F5" w:rsidTr="0095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Regression Cycle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Start Date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End Date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Responsible</w:t>
            </w: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Cycle 1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Smoke Suite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Cycle 2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Full Regression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</w:tr>
      <w:tr w:rsidR="009517F5"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Cycle 3</w:t>
            </w:r>
          </w:p>
        </w:tc>
        <w:tc>
          <w:tcPr>
            <w:tcW w:w="0" w:type="auto"/>
          </w:tcPr>
          <w:p w:rsidR="009517F5" w:rsidRDefault="00992871">
            <w:pPr>
              <w:pStyle w:val="Compact"/>
            </w:pPr>
            <w:r>
              <w:t>Targeted Regression</w:t>
            </w: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  <w:tc>
          <w:tcPr>
            <w:tcW w:w="0" w:type="auto"/>
          </w:tcPr>
          <w:p w:rsidR="009517F5" w:rsidRDefault="009517F5">
            <w:pPr>
              <w:pStyle w:val="Compact"/>
            </w:pPr>
          </w:p>
        </w:tc>
      </w:tr>
    </w:tbl>
    <w:p w:rsidR="009517F5" w:rsidRDefault="00992871">
      <w:r>
        <w:pict>
          <v:rect id="_x0000_i1030" style="width:0;height:1.5pt" o:hralign="center" o:hrstd="t" o:hr="t"/>
        </w:pict>
      </w:r>
    </w:p>
    <w:p w:rsidR="00992871" w:rsidRDefault="00992871" w:rsidP="00C2511C">
      <w:bookmarkStart w:id="14" w:name="_GoBack"/>
      <w:bookmarkEnd w:id="10"/>
      <w:bookmarkEnd w:id="13"/>
      <w:bookmarkEnd w:id="14"/>
    </w:p>
    <w:sectPr w:rsidR="009928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2A855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30FA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7F5"/>
    <w:rsid w:val="000362DC"/>
    <w:rsid w:val="009517F5"/>
    <w:rsid w:val="00992871"/>
    <w:rsid w:val="00C2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87A8"/>
  <w15:docId w15:val="{996ECDEA-FC0F-4A61-B06F-D5878051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2025-11-11T19:37:00Z</dcterms:created>
  <dcterms:modified xsi:type="dcterms:W3CDTF">2025-11-11T22:18:00Z</dcterms:modified>
</cp:coreProperties>
</file>