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29B048" w14:textId="77777777" w:rsidR="004777D5" w:rsidRPr="000C26D5" w:rsidRDefault="00D50D55" w:rsidP="00882DF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>MAHLER, Halfdan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</w:t>
      </w:r>
      <w:r w:rsidR="00E909E2" w:rsidRPr="000C26D5">
        <w:rPr>
          <w:rFonts w:ascii="Times New Roman" w:hAnsi="Times New Roman" w:cs="Times New Roman"/>
          <w:b/>
          <w:sz w:val="24"/>
          <w:szCs w:val="24"/>
          <w:lang w:val="en-GB"/>
        </w:rPr>
        <w:t>heodor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Danish </w:t>
      </w:r>
      <w:r w:rsidR="00F22699" w:rsidRPr="000C26D5">
        <w:rPr>
          <w:rFonts w:ascii="Times New Roman" w:hAnsi="Times New Roman" w:cs="Times New Roman"/>
          <w:b/>
          <w:sz w:val="24"/>
          <w:szCs w:val="24"/>
          <w:lang w:val="en-GB"/>
        </w:rPr>
        <w:t>specialist in tuberculosis</w:t>
      </w:r>
      <w:r w:rsidR="00AC367A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and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third Director-General of the World Health Organization </w:t>
      </w:r>
      <w:r w:rsidR="00711BA5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(WHO) 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>1973-</w:t>
      </w:r>
      <w:r w:rsidR="008F0146" w:rsidRPr="000C26D5">
        <w:rPr>
          <w:rFonts w:ascii="Times New Roman" w:hAnsi="Times New Roman" w:cs="Times New Roman"/>
          <w:b/>
          <w:sz w:val="24"/>
          <w:szCs w:val="24"/>
          <w:lang w:val="en-GB"/>
        </w:rPr>
        <w:t>19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88, was born 21 April 1923 </w:t>
      </w:r>
      <w:r w:rsidR="00AC367A" w:rsidRPr="000C26D5">
        <w:rPr>
          <w:rFonts w:ascii="Times New Roman" w:hAnsi="Times New Roman" w:cs="Times New Roman"/>
          <w:b/>
          <w:sz w:val="24"/>
          <w:szCs w:val="24"/>
          <w:lang w:val="en-GB"/>
        </w:rPr>
        <w:t>in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Vivild, Denmark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and </w:t>
      </w:r>
      <w:r w:rsidR="00327FA2" w:rsidRPr="000C26D5">
        <w:rPr>
          <w:rFonts w:ascii="Times New Roman" w:hAnsi="Times New Roman" w:cs="Times New Roman"/>
          <w:b/>
          <w:sz w:val="24"/>
          <w:szCs w:val="24"/>
          <w:lang w:val="en-GB"/>
        </w:rPr>
        <w:t>passed away 14 December 2016 in Geneva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>, Switzerland</w:t>
      </w:r>
      <w:r w:rsidR="00305B99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. </w:t>
      </w:r>
      <w:r w:rsidR="00AC367A" w:rsidRPr="000C26D5">
        <w:rPr>
          <w:rFonts w:ascii="Times New Roman" w:hAnsi="Times New Roman" w:cs="Times New Roman"/>
          <w:b/>
          <w:sz w:val="24"/>
          <w:szCs w:val="24"/>
          <w:lang w:val="en-GB"/>
        </w:rPr>
        <w:t>He was the son of</w:t>
      </w:r>
      <w:r w:rsidR="005A40D2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Magnus Theodor</w:t>
      </w:r>
      <w:r w:rsidR="00BA1A0A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Mahler, preacher, and </w:t>
      </w:r>
      <w:r w:rsidR="005A40D2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Benedicte </w:t>
      </w:r>
      <w:r w:rsidR="001103D0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Olinka Ferdinande Marie </w:t>
      </w:r>
      <w:r w:rsidR="005A40D2" w:rsidRPr="000C26D5">
        <w:rPr>
          <w:rFonts w:ascii="Times New Roman" w:hAnsi="Times New Roman" w:cs="Times New Roman"/>
          <w:b/>
          <w:sz w:val="24"/>
          <w:szCs w:val="24"/>
          <w:lang w:val="en-GB"/>
        </w:rPr>
        <w:t>Suadicani</w:t>
      </w:r>
      <w:r w:rsidR="00BA1A0A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. 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>O</w:t>
      </w:r>
      <w:r w:rsidR="00BA1A0A" w:rsidRPr="000C26D5">
        <w:rPr>
          <w:rFonts w:ascii="Times New Roman" w:hAnsi="Times New Roman" w:cs="Times New Roman"/>
          <w:b/>
          <w:sz w:val="24"/>
          <w:szCs w:val="24"/>
          <w:lang w:val="en-GB"/>
        </w:rPr>
        <w:t>n 31 August 1957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 married </w:t>
      </w:r>
      <w:r w:rsidR="001103D0" w:rsidRPr="000C26D5">
        <w:rPr>
          <w:rFonts w:ascii="Times New Roman" w:hAnsi="Times New Roman" w:cs="Times New Roman"/>
          <w:b/>
          <w:sz w:val="24"/>
          <w:szCs w:val="24"/>
          <w:lang w:val="en-GB"/>
        </w:rPr>
        <w:t>Ebba Fischer-</w:t>
      </w:r>
      <w:r w:rsidR="00E836EE" w:rsidRPr="000C26D5">
        <w:rPr>
          <w:rFonts w:ascii="Times New Roman" w:hAnsi="Times New Roman" w:cs="Times New Roman"/>
          <w:b/>
          <w:sz w:val="24"/>
          <w:szCs w:val="24"/>
          <w:lang w:val="en-GB"/>
        </w:rPr>
        <w:t>Simonsen</w:t>
      </w:r>
      <w:r w:rsidR="00305B99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>psychiatrist</w:t>
      </w:r>
      <w:r w:rsidR="00E836EE" w:rsidRPr="000C26D5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  <w:r w:rsidR="00705D9C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They had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6C3C8C" w:rsidRPr="000C26D5">
        <w:rPr>
          <w:rFonts w:ascii="Times New Roman" w:hAnsi="Times New Roman" w:cs="Times New Roman"/>
          <w:b/>
          <w:sz w:val="24"/>
          <w:szCs w:val="24"/>
          <w:lang w:val="en-GB"/>
        </w:rPr>
        <w:t>two sons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</w:p>
    <w:p w14:paraId="4F5CBEA1" w14:textId="77777777" w:rsidR="004777D5" w:rsidRPr="000C26D5" w:rsidRDefault="004777D5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40A05B9" w14:textId="4A97F7E7" w:rsidR="00D50D55" w:rsidRPr="000C26D5" w:rsidRDefault="004E6CAD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noProof/>
          <w:sz w:val="24"/>
          <w:szCs w:val="24"/>
          <w:lang w:val="en-GB"/>
        </w:rPr>
        <w:drawing>
          <wp:inline distT="0" distB="0" distL="0" distR="0" wp14:anchorId="0C43AD29" wp14:editId="5C5DB1B5">
            <wp:extent cx="1975638" cy="2919662"/>
            <wp:effectExtent l="0" t="0" r="5715" b="1905"/>
            <wp:docPr id="174456857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68577" name="Afbeelding 174456857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412" cy="294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 </w:t>
      </w:r>
    </w:p>
    <w:p w14:paraId="7F8A5EDF" w14:textId="745C1E6B" w:rsidR="004777D5" w:rsidRPr="000C26D5" w:rsidRDefault="00F73ACA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9007BE" w:rsidRPr="000C26D5">
        <w:rPr>
          <w:rFonts w:ascii="Times New Roman" w:hAnsi="Times New Roman" w:cs="Times New Roman"/>
          <w:sz w:val="24"/>
          <w:szCs w:val="24"/>
          <w:lang w:val="en-GB"/>
        </w:rPr>
        <w:t>ource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 w:rsidR="004E6CAD" w:rsidRPr="001F4FE2">
        <w:rPr>
          <w:rFonts w:ascii="Times New Roman" w:hAnsi="Times New Roman" w:cs="Times New Roman"/>
          <w:sz w:val="24"/>
          <w:szCs w:val="24"/>
          <w:lang w:val="en-GB"/>
        </w:rPr>
        <w:t>Mahler, n.d., Wikimedia Commons, photographer Erling Mandelmann</w:t>
      </w:r>
    </w:p>
    <w:p w14:paraId="7A669AF4" w14:textId="77777777" w:rsidR="00025CA4" w:rsidRPr="000C26D5" w:rsidRDefault="00E909E2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On film:</w:t>
      </w:r>
      <w:r w:rsidR="001A7B5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8" w:history="1">
        <w:r w:rsidR="008F0146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www.youtube.com/watch?v=iNBYHrwFKvk</w:t>
        </w:r>
      </w:hyperlink>
      <w:r w:rsidR="001A7B5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4D536BEA" w14:textId="77777777" w:rsidR="004777D5" w:rsidRPr="000C26D5" w:rsidRDefault="004777D5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145FD1CB" w14:textId="77777777" w:rsidR="00B67E49" w:rsidRPr="000C26D5" w:rsidRDefault="006D111A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Mahler’s parents married in Schleswig-Holstein</w:t>
      </w:r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>, Germany,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moved to </w:t>
      </w:r>
      <w:proofErr w:type="spellStart"/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>Tandslet</w:t>
      </w:r>
      <w:proofErr w:type="spellEnd"/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Denmark, w</w:t>
      </w:r>
      <w:r w:rsidR="006166AC" w:rsidRPr="000C26D5">
        <w:rPr>
          <w:rFonts w:ascii="Times New Roman" w:hAnsi="Times New Roman" w:cs="Times New Roman"/>
          <w:sz w:val="24"/>
          <w:szCs w:val="24"/>
          <w:lang w:val="en-GB"/>
        </w:rPr>
        <w:t>here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</w:t>
      </w:r>
      <w:r w:rsidR="006166A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was born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as the youngest of </w:t>
      </w:r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>seven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children</w:t>
      </w:r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>, of whom two died early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7B415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During his childhood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 </w:t>
      </w:r>
      <w:proofErr w:type="spellStart"/>
      <w:r w:rsidR="003723F4" w:rsidRPr="000C26D5">
        <w:rPr>
          <w:rFonts w:ascii="Times New Roman" w:hAnsi="Times New Roman" w:cs="Times New Roman"/>
          <w:i/>
          <w:sz w:val="24"/>
          <w:szCs w:val="24"/>
          <w:lang w:val="en-GB"/>
        </w:rPr>
        <w:t>éducation</w:t>
      </w:r>
      <w:proofErr w:type="spellEnd"/>
      <w:r w:rsidR="003723F4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3723F4" w:rsidRPr="000C26D5">
        <w:rPr>
          <w:rFonts w:ascii="Times New Roman" w:hAnsi="Times New Roman" w:cs="Times New Roman"/>
          <w:i/>
          <w:sz w:val="24"/>
          <w:szCs w:val="24"/>
          <w:lang w:val="en-GB"/>
        </w:rPr>
        <w:t>sentimentale</w:t>
      </w:r>
      <w:proofErr w:type="spellEnd"/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shaped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from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two poles: the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protestant rigo</w:t>
      </w:r>
      <w:r w:rsidR="007B415E" w:rsidRPr="000C26D5">
        <w:rPr>
          <w:rFonts w:ascii="Times New Roman" w:hAnsi="Times New Roman" w:cs="Times New Roman"/>
          <w:sz w:val="24"/>
          <w:szCs w:val="24"/>
          <w:lang w:val="en-GB"/>
        </w:rPr>
        <w:t>u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r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of his father, a </w:t>
      </w:r>
      <w:r w:rsidR="007B415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Danish 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>Baptist preacher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whom Mahler called 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‘one of the harshest 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>prophet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of doom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this century in Denmark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’, and the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charitable and ‘tolerant’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attitude 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of his mother, who 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>grew up in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</w:t>
      </w:r>
      <w:r w:rsidR="007B415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German 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>family of physicians</w:t>
      </w:r>
      <w:r w:rsidR="00E14A0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1704A" w:rsidRPr="000C26D5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1165B1" w:rsidRPr="000C26D5">
        <w:rPr>
          <w:rFonts w:ascii="Times New Roman" w:hAnsi="Times New Roman" w:cs="Times New Roman"/>
          <w:sz w:val="24"/>
          <w:szCs w:val="24"/>
          <w:lang w:val="en-GB"/>
        </w:rPr>
        <w:t>Bjerager 1994: 46</w:t>
      </w:r>
      <w:r w:rsidR="00E1704A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A74B5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was a </w:t>
      </w:r>
      <w:r w:rsidR="002523DF" w:rsidRPr="000C26D5">
        <w:rPr>
          <w:rFonts w:ascii="Times New Roman" w:hAnsi="Times New Roman" w:cs="Times New Roman"/>
          <w:sz w:val="24"/>
          <w:szCs w:val="24"/>
          <w:lang w:val="en-GB"/>
        </w:rPr>
        <w:t>religious child</w:t>
      </w:r>
      <w:r w:rsidR="009431E7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652CF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live</w:t>
      </w:r>
      <w:r w:rsidR="0013534A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with a sense of guilt and </w:t>
      </w:r>
      <w:r w:rsidR="00B67E4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developed 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>the need to dedicate his life to a useful mission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9431E7" w:rsidRPr="000C26D5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4502A3" w:rsidRPr="000C26D5">
        <w:rPr>
          <w:rFonts w:ascii="Times New Roman" w:hAnsi="Times New Roman" w:cs="Times New Roman"/>
          <w:sz w:val="24"/>
          <w:szCs w:val="24"/>
          <w:lang w:val="en-GB"/>
        </w:rPr>
        <w:t>is asceticism and P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rotestant work ethics </w:t>
      </w:r>
      <w:r w:rsidR="009431E7" w:rsidRPr="000C26D5">
        <w:rPr>
          <w:rFonts w:ascii="Times New Roman" w:hAnsi="Times New Roman" w:cs="Times New Roman"/>
          <w:sz w:val="24"/>
          <w:szCs w:val="24"/>
          <w:lang w:val="en-GB"/>
        </w:rPr>
        <w:t>were to fuel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 entire career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with </w:t>
      </w:r>
      <w:r w:rsidR="0004403E" w:rsidRPr="000C26D5">
        <w:rPr>
          <w:rFonts w:ascii="Times New Roman" w:hAnsi="Times New Roman" w:cs="Times New Roman"/>
          <w:sz w:val="24"/>
          <w:szCs w:val="24"/>
          <w:lang w:val="en-GB"/>
        </w:rPr>
        <w:t>private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life necessarily coming second place. </w:t>
      </w:r>
      <w:r w:rsidR="002C58D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At the age of fifteen 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</w:t>
      </w:r>
      <w:r w:rsidR="0067729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began </w:t>
      </w:r>
      <w:r w:rsidR="00A74B5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preaching </w:t>
      </w:r>
      <w:r w:rsidR="0067729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but gave </w:t>
      </w:r>
      <w:r w:rsidR="001B6BA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this </w:t>
      </w:r>
      <w:r w:rsidR="0067729A" w:rsidRPr="000C26D5">
        <w:rPr>
          <w:rFonts w:ascii="Times New Roman" w:hAnsi="Times New Roman" w:cs="Times New Roman"/>
          <w:sz w:val="24"/>
          <w:szCs w:val="24"/>
          <w:lang w:val="en-GB"/>
        </w:rPr>
        <w:t>up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733B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partially 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proofErr w:type="gramStart"/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>protest against</w:t>
      </w:r>
      <w:proofErr w:type="gramEnd"/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 father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>chose</w:t>
      </w:r>
      <w:r w:rsidR="004733B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instead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to become </w:t>
      </w:r>
      <w:r w:rsidR="002523D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 physician 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DB20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obtained his me</w:t>
      </w:r>
      <w:r w:rsidR="0041461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dical degree from 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414610" w:rsidRPr="000C26D5">
        <w:rPr>
          <w:rFonts w:ascii="Times New Roman" w:hAnsi="Times New Roman" w:cs="Times New Roman"/>
          <w:sz w:val="24"/>
          <w:szCs w:val="24"/>
          <w:lang w:val="en-GB"/>
        </w:rPr>
        <w:t>University of Copenhagen in 1948</w:t>
      </w:r>
      <w:r w:rsidR="00E6001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3B000DCC" w14:textId="17EC1E1C" w:rsidR="00CD1958" w:rsidRPr="000C26D5" w:rsidRDefault="00E60016" w:rsidP="000873C2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FF0000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After speci</w:t>
      </w:r>
      <w:r w:rsidR="0009054E" w:rsidRPr="000C26D5">
        <w:rPr>
          <w:rFonts w:ascii="Times New Roman" w:hAnsi="Times New Roman" w:cs="Times New Roman"/>
          <w:sz w:val="24"/>
          <w:szCs w:val="24"/>
          <w:lang w:val="en-GB"/>
        </w:rPr>
        <w:t>alized training in tuberculosis</w:t>
      </w:r>
      <w:r w:rsidR="005E3723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entered international public health work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at the age of 27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From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1950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to 1951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led an anti</w:t>
      </w:r>
      <w:r w:rsidR="0009054E" w:rsidRPr="000C26D5">
        <w:rPr>
          <w:rFonts w:ascii="Times New Roman" w:hAnsi="Times New Roman" w:cs="Times New Roman"/>
          <w:sz w:val="24"/>
          <w:szCs w:val="24"/>
          <w:lang w:val="en-GB"/>
        </w:rPr>
        <w:t>-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>tuberculosis campai</w:t>
      </w:r>
      <w:r w:rsidR="0009054E" w:rsidRPr="000C26D5">
        <w:rPr>
          <w:rFonts w:ascii="Times New Roman" w:hAnsi="Times New Roman" w:cs="Times New Roman"/>
          <w:sz w:val="24"/>
          <w:szCs w:val="24"/>
          <w:lang w:val="en-GB"/>
        </w:rPr>
        <w:t>gn for the Red Cross in Ecuador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04403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1951 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joined the </w:t>
      </w:r>
      <w:r w:rsidR="0009054E" w:rsidRPr="000C26D5">
        <w:rPr>
          <w:rFonts w:ascii="Times New Roman" w:hAnsi="Times New Roman" w:cs="Times New Roman"/>
          <w:sz w:val="24"/>
          <w:szCs w:val="24"/>
          <w:lang w:val="en-GB"/>
        </w:rPr>
        <w:t>World Health Organization (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F3550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worked as a senior officer attached to the WHO’s national tuberculosis programme in India until 1960, in charge of supervising the BCG </w:t>
      </w:r>
      <w:r w:rsidR="00677BA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(Bacillus Calmette-Guérin)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vaccination campaign </w:t>
      </w:r>
      <w:r w:rsidR="00FA69C8" w:rsidRPr="000C26D5">
        <w:rPr>
          <w:rFonts w:ascii="Times New Roman" w:hAnsi="Times New Roman" w:cs="Times New Roman"/>
          <w:sz w:val="24"/>
          <w:szCs w:val="24"/>
          <w:lang w:val="en-GB"/>
        </w:rPr>
        <w:t>by the WHO and the United Nations Children</w:t>
      </w:r>
      <w:r w:rsidR="00677BA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’s Fund (UNICEF),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which 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then was the largest vaccine effort in world history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(Brimnes 2010: 196). Mahler heralded the campaign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India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as a success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>since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vaccination coverage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>increased and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ublic awareness of tuberculosis</w:t>
      </w:r>
      <w:r w:rsidR="006B79D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raised as well</w:t>
      </w:r>
      <w:r w:rsidR="00CF1D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Although he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>gave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particular importance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claim that the campaign ‘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convinced medical men that tuberculosis was primarily a public health 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>– and not a clinical problem’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(Brimnes 2016: 120)</w:t>
      </w:r>
      <w:r w:rsidR="00CF1DF0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 was far from satisfied with most medical do</w:t>
      </w:r>
      <w:r w:rsidR="002005A9" w:rsidRPr="000C26D5">
        <w:rPr>
          <w:rFonts w:ascii="Times New Roman" w:hAnsi="Times New Roman" w:cs="Times New Roman"/>
          <w:sz w:val="24"/>
          <w:szCs w:val="24"/>
          <w:lang w:val="en-GB"/>
        </w:rPr>
        <w:t>ctors’ public health commitment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the experience fuelled his conviction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that public health resources in developing countries were inadequately biased toward ho</w:t>
      </w:r>
      <w:r w:rsidR="009241AB" w:rsidRPr="000C26D5">
        <w:rPr>
          <w:rFonts w:ascii="Times New Roman" w:hAnsi="Times New Roman" w:cs="Times New Roman"/>
          <w:sz w:val="24"/>
          <w:szCs w:val="24"/>
          <w:lang w:val="en-GB"/>
        </w:rPr>
        <w:t>spital-based medic</w:t>
      </w:r>
      <w:r w:rsidR="009A127A" w:rsidRPr="000C26D5">
        <w:rPr>
          <w:rFonts w:ascii="Times New Roman" w:hAnsi="Times New Roman" w:cs="Times New Roman"/>
          <w:sz w:val="24"/>
          <w:szCs w:val="24"/>
          <w:lang w:val="en-GB"/>
        </w:rPr>
        <w:t>al care.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From 1962 to 1969 </w:t>
      </w:r>
      <w:r w:rsidR="00181395" w:rsidRPr="000C26D5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Chief of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the Tuberculosis Unit at WHO headquarters </w:t>
      </w:r>
      <w:r w:rsidR="0018139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Geneva </w:t>
      </w:r>
      <w:r w:rsidR="00FA7656" w:rsidRPr="000C26D5">
        <w:rPr>
          <w:rFonts w:ascii="Times New Roman" w:hAnsi="Times New Roman" w:cs="Times New Roman"/>
          <w:sz w:val="24"/>
          <w:szCs w:val="24"/>
          <w:lang w:val="en-GB"/>
        </w:rPr>
        <w:t>and Secretary to the Expert Advisory Panel on Tuberculosis</w:t>
      </w:r>
      <w:r w:rsidR="00181395" w:rsidRPr="000C26D5">
        <w:rPr>
          <w:rFonts w:ascii="Times New Roman" w:hAnsi="Times New Roman" w:cs="Times New Roman"/>
          <w:sz w:val="24"/>
          <w:szCs w:val="24"/>
          <w:lang w:val="en-GB"/>
        </w:rPr>
        <w:t>. In 1969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became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D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irector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WHO’s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Systems Analysis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Project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At the time s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>ystems a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nalysis was a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emerging methodology for policy planning and management</w:t>
      </w:r>
      <w:r w:rsidR="001A7B5D" w:rsidRPr="000C26D5">
        <w:rPr>
          <w:rFonts w:ascii="Times New Roman" w:hAnsi="Times New Roman" w:cs="Times New Roman"/>
          <w:sz w:val="24"/>
          <w:szCs w:val="24"/>
          <w:lang w:val="en-GB"/>
        </w:rPr>
        <w:t>. It was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>based on computational method</w:t>
      </w:r>
      <w:r w:rsidR="004733BE"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first developed at the Massachusetts Institute of Technology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. Th</w:t>
      </w:r>
      <w:r w:rsidR="0005016D" w:rsidRPr="000C26D5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modernist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emphasis on rational and scientific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policy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planning remain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central tenet of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>Mahler’s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work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0501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an aspect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is often overlooked </w:t>
      </w:r>
      <w:r w:rsidR="00354F04" w:rsidRPr="000C26D5">
        <w:rPr>
          <w:rFonts w:ascii="Times New Roman" w:hAnsi="Times New Roman" w:cs="Times New Roman"/>
          <w:sz w:val="24"/>
          <w:szCs w:val="24"/>
          <w:lang w:val="en-GB"/>
        </w:rPr>
        <w:t>due to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 anti-</w:t>
      </w:r>
      <w:r w:rsidR="0060740C" w:rsidRPr="000C26D5">
        <w:rPr>
          <w:rFonts w:ascii="Times New Roman" w:hAnsi="Times New Roman" w:cs="Times New Roman"/>
          <w:sz w:val="24"/>
          <w:szCs w:val="24"/>
          <w:lang w:val="en-GB"/>
        </w:rPr>
        <w:t>hospital care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54F04" w:rsidRPr="000C26D5">
        <w:rPr>
          <w:rFonts w:ascii="Times New Roman" w:hAnsi="Times New Roman" w:cs="Times New Roman"/>
          <w:sz w:val="24"/>
          <w:szCs w:val="24"/>
          <w:lang w:val="en-GB"/>
        </w:rPr>
        <w:t>outlook on public health (</w:t>
      </w:r>
      <w:proofErr w:type="spellStart"/>
      <w:r w:rsidR="00354F04" w:rsidRPr="000C26D5">
        <w:rPr>
          <w:rFonts w:ascii="Times New Roman" w:hAnsi="Times New Roman" w:cs="Times New Roman"/>
          <w:sz w:val="24"/>
          <w:szCs w:val="24"/>
          <w:lang w:val="en-GB"/>
        </w:rPr>
        <w:t>Litsios</w:t>
      </w:r>
      <w:proofErr w:type="spellEnd"/>
      <w:r w:rsidR="00354F0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2002: 717)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kept 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>Director position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when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Director-General Marcolino Gomes </w:t>
      </w:r>
      <w:proofErr w:type="spellStart"/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Candau</w:t>
      </w:r>
      <w:proofErr w:type="spellEnd"/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(1953-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19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73) made 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>him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Assistant Director-General</w:t>
      </w:r>
      <w:r w:rsidR="00FF322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1970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responsible for the Division of Strengthening Health Services and the Division of Family Health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>. This was an unusual appointment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because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WHO Assistant Directors-General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44A4D" w:rsidRPr="000C26D5">
        <w:rPr>
          <w:rFonts w:ascii="Times New Roman" w:hAnsi="Times New Roman" w:cs="Times New Roman"/>
          <w:sz w:val="24"/>
          <w:szCs w:val="24"/>
          <w:lang w:val="en-GB"/>
        </w:rPr>
        <w:t>had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heretofore</w:t>
      </w:r>
      <w:r w:rsidR="00644A4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been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recruited from the </w:t>
      </w:r>
      <w:proofErr w:type="gramStart"/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>five veto</w:t>
      </w:r>
      <w:proofErr w:type="gramEnd"/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power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>-holding countrie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>s of the United N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ations </w:t>
      </w:r>
      <w:r w:rsidR="00BD48B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(UN) 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>Security Council.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May 1973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was elected the third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Director-General, a succession </w:t>
      </w:r>
      <w:r w:rsidR="00FF322C" w:rsidRPr="000C26D5">
        <w:rPr>
          <w:rFonts w:ascii="Times New Roman" w:hAnsi="Times New Roman" w:cs="Times New Roman"/>
          <w:sz w:val="24"/>
          <w:szCs w:val="24"/>
          <w:lang w:val="en-GB"/>
        </w:rPr>
        <w:t>carefully prepared by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Candau</w:t>
      </w:r>
      <w:proofErr w:type="spellEnd"/>
      <w:r w:rsidR="00CD1958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C1E15AB" w14:textId="3C5D8EAA" w:rsidR="00372C0D" w:rsidRPr="000C26D5" w:rsidRDefault="00CD1958" w:rsidP="0025607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Upon assu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ming office as Director-General</w:t>
      </w:r>
      <w:r w:rsidR="00523382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announced a sweeping policy and managerial reform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if not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moral revolution,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WHO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Due to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s charisma, moralism and the priest-like rhetoric that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 had learned from his father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 staff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remember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1970s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as the most idealistic period in the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organization’s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history.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s a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n outspoken supporter of the New Internat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ional Economic Order (NIEO)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Mahler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became the spearhead of the so-called Primary Health Care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movement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which sought to reorient international health toward basic healt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h needs and community self-help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place greater emphasis on auxiliary health personnel </w:t>
      </w:r>
      <w:r w:rsidR="00D10E4A" w:rsidRPr="000C26D5">
        <w:rPr>
          <w:rFonts w:ascii="Times New Roman" w:hAnsi="Times New Roman" w:cs="Times New Roman"/>
          <w:sz w:val="24"/>
          <w:szCs w:val="24"/>
          <w:lang w:val="en-GB"/>
        </w:rPr>
        <w:t>rather than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medical </w:t>
      </w:r>
      <w:r w:rsidR="00721813" w:rsidRPr="000C26D5">
        <w:rPr>
          <w:rFonts w:ascii="Times New Roman" w:hAnsi="Times New Roman" w:cs="Times New Roman"/>
          <w:sz w:val="24"/>
          <w:szCs w:val="24"/>
          <w:lang w:val="en-GB"/>
        </w:rPr>
        <w:t>doctors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BD48B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paradigm was developed in the early 1970s in meetings and seminars organized by the WHO, the Christian Medical Commission o</w:t>
      </w:r>
      <w:r w:rsidR="00BD48BD" w:rsidRPr="000C26D5">
        <w:rPr>
          <w:rFonts w:ascii="Times New Roman" w:hAnsi="Times New Roman" w:cs="Times New Roman"/>
          <w:sz w:val="24"/>
          <w:szCs w:val="24"/>
          <w:lang w:val="en-GB"/>
        </w:rPr>
        <w:t>f the World Council of Churches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1E517C" w:rsidRPr="000C26D5">
        <w:rPr>
          <w:rFonts w:ascii="Times New Roman" w:hAnsi="Times New Roman" w:cs="Times New Roman"/>
          <w:sz w:val="24"/>
          <w:szCs w:val="24"/>
          <w:lang w:val="en-GB"/>
        </w:rPr>
        <w:t>UNICEF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10E4A" w:rsidRPr="000C26D5">
        <w:rPr>
          <w:rFonts w:ascii="Times New Roman" w:hAnsi="Times New Roman" w:cs="Times New Roman"/>
          <w:sz w:val="24"/>
          <w:szCs w:val="24"/>
          <w:lang w:val="en-GB"/>
        </w:rPr>
        <w:t>The peak of this revolution (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and in the </w:t>
      </w:r>
      <w:r w:rsidR="00D10E4A" w:rsidRPr="000C26D5">
        <w:rPr>
          <w:rFonts w:ascii="Times New Roman" w:hAnsi="Times New Roman" w:cs="Times New Roman"/>
          <w:sz w:val="24"/>
          <w:szCs w:val="24"/>
          <w:lang w:val="en-GB"/>
        </w:rPr>
        <w:t>eyes of many also its endpoint)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the International Conference on Primary Health Care held in Alma Ata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(now Almaty)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Kazakhstan, in September 1978. The 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>government</w:t>
      </w:r>
      <w:r w:rsidR="006A208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of the Soviet Union</w:t>
      </w:r>
      <w:r w:rsidR="00372C0D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72C0D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seized the opportunity to showcase its centrally planned health system</w:t>
      </w:r>
      <w:r w:rsidR="00372C0D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had initiated the conference, which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>sponsored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315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jointly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>by the WHO and UNICEF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>attended by 134 country delegations and representatives of more than 60 intergovernmental and non-governmental organizations</w:t>
      </w:r>
      <w:r w:rsidR="00B73C8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(NGOs)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65D6A" w:rsidRPr="000C26D5">
        <w:rPr>
          <w:rFonts w:ascii="Times New Roman" w:hAnsi="Times New Roman" w:cs="Times New Roman"/>
          <w:sz w:val="24"/>
          <w:szCs w:val="24"/>
          <w:lang w:val="en-GB"/>
        </w:rPr>
        <w:t>The conference’s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central outcome was the solemn </w:t>
      </w:r>
      <w:r w:rsidR="006D0C65" w:rsidRPr="000C26D5">
        <w:rPr>
          <w:rFonts w:ascii="Times New Roman" w:hAnsi="Times New Roman" w:cs="Times New Roman"/>
          <w:i/>
          <w:sz w:val="24"/>
          <w:szCs w:val="24"/>
          <w:lang w:val="en-GB"/>
        </w:rPr>
        <w:t>Declaration of Alma Ata</w:t>
      </w:r>
      <w:r w:rsidR="006A208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reiterated the principles of 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and the NIEO, as well as the </w:t>
      </w:r>
      <w:r w:rsidR="00E709AC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human right </w:t>
      </w:r>
      <w:r w:rsidR="00165D6A" w:rsidRPr="000C26D5">
        <w:rPr>
          <w:rFonts w:ascii="Times New Roman" w:hAnsi="Times New Roman" w:cs="Times New Roman"/>
          <w:sz w:val="24"/>
          <w:szCs w:val="24"/>
          <w:lang w:val="en-GB"/>
        </w:rPr>
        <w:t>to health</w:t>
      </w:r>
      <w:r w:rsidR="00E709AC" w:rsidRPr="000C26D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165D6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enshrined in the WHO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Constitution.</w:t>
      </w:r>
      <w:r w:rsidR="0025607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himself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had been 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>sceptical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this conference, 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>because it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unduly politicized the 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agenda. In his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flamboyant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speeches</w:t>
      </w:r>
      <w:r w:rsidR="002F4C42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F4C42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were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loaded with references to Shakespeare, Montesquieu,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Bismarck or T.S. Eliot,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rallied for his reform slogan of </w:t>
      </w:r>
      <w:r w:rsidR="00F60114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Health for All by the Year 2000</w:t>
      </w:r>
      <w:r w:rsidR="00F60114" w:rsidRPr="000C26D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0501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instead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The goal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Health for All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was to enable all people in the world to lead economically and socially productive lives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end of the century, which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Mahler’s eyes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a ‘realistic’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C15A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long-term aspiration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(Mahler 1975: 457)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Health for All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was meant to mobilize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all-out organizational and political change </w:t>
      </w:r>
      <w:proofErr w:type="gramStart"/>
      <w:r w:rsidR="00EC15A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order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to</w:t>
      </w:r>
      <w:proofErr w:type="gramEnd"/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implement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Primary Health Care </w:t>
      </w:r>
      <w:r w:rsidR="00994BE3" w:rsidRPr="000C26D5">
        <w:rPr>
          <w:rFonts w:ascii="Times New Roman" w:hAnsi="Times New Roman" w:cs="Times New Roman"/>
          <w:sz w:val="24"/>
          <w:szCs w:val="24"/>
          <w:lang w:val="en-GB"/>
        </w:rPr>
        <w:t>agenda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It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became the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organization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’s official strategy into the 1990s, at least at the level of declaration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resolutions </w:t>
      </w:r>
      <w:r w:rsidR="006B32A0" w:rsidRPr="000C26D5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World Health Assembly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the annual member-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state forum and sup</w:t>
      </w:r>
      <w:r w:rsidR="00994BE3" w:rsidRPr="000C26D5">
        <w:rPr>
          <w:rFonts w:ascii="Times New Roman" w:hAnsi="Times New Roman" w:cs="Times New Roman"/>
          <w:sz w:val="24"/>
          <w:szCs w:val="24"/>
          <w:lang w:val="en-GB"/>
        </w:rPr>
        <w:t>reme governing body. Internally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>sought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above all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to convince the Directors of the six Regional Offices and the 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member states to adopt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policies</w:t>
      </w:r>
      <w:r w:rsidR="000501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shift their priorities to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fieldwork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For him 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>headquarter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 were not a reform </w:t>
      </w:r>
      <w:r w:rsidR="00994BE3" w:rsidRPr="000C26D5">
        <w:rPr>
          <w:rFonts w:ascii="Times New Roman" w:hAnsi="Times New Roman" w:cs="Times New Roman"/>
          <w:sz w:val="24"/>
          <w:szCs w:val="24"/>
          <w:lang w:val="en-GB"/>
        </w:rPr>
        <w:t>engine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but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rather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an obstacle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to change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a place where 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abstract guidelines and manuals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were written that had little impact on the ground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Following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1976 W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orld Health Assembly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resolution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sponsored by the Group of 77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that the WHO should cut expenses not related to technical cooperation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>Mahler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engaged in radical cuts in staff 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>at headquarters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. He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devolved administrative authorities to the Regional Offices, which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he believed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were the main engines of the H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ealth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f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or All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reform. </w:t>
      </w:r>
    </w:p>
    <w:p w14:paraId="7931EA54" w14:textId="77777777" w:rsidR="000B5799" w:rsidRPr="000C26D5" w:rsidRDefault="003E6D81" w:rsidP="00882DF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Mahler’s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radicalism 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won him passionate admirers, but also many 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>detractors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>Within the WHO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62344" w:rsidRPr="000C26D5">
        <w:rPr>
          <w:rFonts w:ascii="Times New Roman" w:hAnsi="Times New Roman" w:cs="Times New Roman"/>
          <w:sz w:val="24"/>
          <w:szCs w:val="24"/>
          <w:lang w:val="en-GB"/>
        </w:rPr>
        <w:t>some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6234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staff members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doubt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whether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>the Health for All reform could be operationalized</w:t>
      </w:r>
      <w:r w:rsidR="00C923C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923CC" w:rsidRPr="000C26D5">
        <w:rPr>
          <w:rFonts w:ascii="Times New Roman" w:hAnsi="Times New Roman" w:cs="Times New Roman"/>
          <w:sz w:val="24"/>
          <w:szCs w:val="24"/>
          <w:lang w:val="en-GB"/>
        </w:rPr>
        <w:lastRenderedPageBreak/>
        <w:t>It was even mocked by high-level staff, ‘who counted the number of days remaining until the end of the century’ (</w:t>
      </w:r>
      <w:proofErr w:type="spellStart"/>
      <w:r w:rsidR="00C923CC" w:rsidRPr="000C26D5">
        <w:rPr>
          <w:rFonts w:ascii="Times New Roman" w:hAnsi="Times New Roman" w:cs="Times New Roman"/>
          <w:sz w:val="24"/>
          <w:szCs w:val="24"/>
          <w:lang w:val="en-GB"/>
        </w:rPr>
        <w:t>Litsios</w:t>
      </w:r>
      <w:proofErr w:type="spellEnd"/>
      <w:r w:rsidR="00C923C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2002: 725).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fact, 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was hardly imple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>mented in developing countries,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not only </w:t>
      </w:r>
      <w:r w:rsidR="00FF33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due to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lack of resources and resistance by medical professional associations, but also because the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regions did not assume the roles 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that Mahler had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envisaged for them. Thus</w:t>
      </w:r>
      <w:r w:rsidR="00FF3393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end of his incumbency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became a major critic of the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very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regional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ization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73C8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had </w:t>
      </w:r>
      <w:proofErr w:type="gramStart"/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accelerated</w:t>
      </w:r>
      <w:proofErr w:type="gramEnd"/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blamed th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organization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’s disintegration into six quasi-autonomous regional offices. He regretted that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many considered 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>his decentralization policy a ‘blank cheque for pocket money’ (WHO 1987: 5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),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rather than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moral obligation to realize his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Health for All by the Year 2000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agenda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Primary Health Care also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>provoked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resistance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outside the WHO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F6234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Already in 1979 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ICEF redefined its strategy as Selective Primary Health Care and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prioritiz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targeted interventions such as vaccination </w:t>
      </w:r>
      <w:r w:rsidR="009429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campaigns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oral rehydration </w:t>
      </w:r>
      <w:r w:rsidR="009429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treatments of diarrheal diseases 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>o</w:t>
      </w:r>
      <w:r w:rsidR="009429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ver the holistic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Primary Health Care</w:t>
      </w:r>
      <w:r w:rsidR="009429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approach. Hence, t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‘Children’s Revolution’ led by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UNICEF’s Executive Director since 1980, 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James P. Grant,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barely compatible with the social revolution Mahler </w:t>
      </w:r>
      <w:r w:rsidR="000C6D8C" w:rsidRPr="000C26D5">
        <w:rPr>
          <w:rFonts w:ascii="Times New Roman" w:hAnsi="Times New Roman" w:cs="Times New Roman"/>
          <w:sz w:val="24"/>
          <w:szCs w:val="24"/>
          <w:lang w:val="en-GB"/>
        </w:rPr>
        <w:t>was striving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for.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C0A99" w:rsidRPr="000C26D5">
        <w:rPr>
          <w:rFonts w:ascii="Times New Roman" w:hAnsi="Times New Roman" w:cs="Times New Roman"/>
          <w:sz w:val="24"/>
          <w:szCs w:val="24"/>
          <w:lang w:val="en-GB"/>
        </w:rPr>
        <w:t>It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fuelled inter-organizational rivalries between old organizational allies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as well as personal 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rivalries between Grant and Mahler. UNICEF increasingly relied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on its own medical staff </w:t>
      </w:r>
      <w:r w:rsidR="009B0F95" w:rsidRPr="000C26D5">
        <w:rPr>
          <w:rFonts w:ascii="Times New Roman" w:hAnsi="Times New Roman" w:cs="Times New Roman"/>
          <w:sz w:val="24"/>
          <w:szCs w:val="24"/>
          <w:lang w:val="en-GB"/>
        </w:rPr>
        <w:t>rather than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using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>’s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technical guid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ance. 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o did the World Bank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main international donor for health development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, which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>pursued a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neoliberal policy of privatizing health services</w:t>
      </w:r>
      <w:r w:rsidR="009B0F9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by the late 1980s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This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meant a further blow to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Mahler’s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agenda. </w:t>
      </w:r>
      <w:proofErr w:type="gramStart"/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In spite of</w:t>
      </w:r>
      <w:proofErr w:type="gramEnd"/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these developments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has remained a major reference and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reinvigorated in the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2000s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not the least through the WHO’s </w:t>
      </w:r>
      <w:r w:rsidR="00EC0A9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2008 </w:t>
      </w:r>
      <w:r w:rsidR="00520C7E" w:rsidRPr="000C26D5">
        <w:rPr>
          <w:rFonts w:ascii="Times New Roman" w:hAnsi="Times New Roman" w:cs="Times New Roman"/>
          <w:i/>
          <w:sz w:val="24"/>
          <w:szCs w:val="24"/>
          <w:lang w:val="en-GB"/>
        </w:rPr>
        <w:t>World Health Report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entitled </w:t>
      </w:r>
      <w:r w:rsidR="00501DCB" w:rsidRPr="000C26D5">
        <w:rPr>
          <w:rFonts w:ascii="Times New Roman" w:hAnsi="Times New Roman" w:cs="Times New Roman"/>
          <w:i/>
          <w:sz w:val="24"/>
          <w:szCs w:val="24"/>
          <w:lang w:val="en-GB"/>
        </w:rPr>
        <w:t>Primary He</w:t>
      </w:r>
      <w:r w:rsidR="00520C7E" w:rsidRPr="000C26D5">
        <w:rPr>
          <w:rFonts w:ascii="Times New Roman" w:hAnsi="Times New Roman" w:cs="Times New Roman"/>
          <w:i/>
          <w:sz w:val="24"/>
          <w:szCs w:val="24"/>
          <w:lang w:val="en-GB"/>
        </w:rPr>
        <w:t>alth Care: Now More Than Ever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AF794FA" w14:textId="77777777" w:rsidR="00575CD3" w:rsidRPr="000C26D5" w:rsidRDefault="001037B5" w:rsidP="008B02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Due to Mahler’s 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>scepticism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Pr="000C26D5">
        <w:rPr>
          <w:rFonts w:ascii="Times New Roman" w:hAnsi="Times New Roman" w:cs="Times New Roman"/>
          <w:sz w:val="24"/>
          <w:szCs w:val="24"/>
          <w:lang w:val="en-GB"/>
        </w:rPr>
        <w:t>with regard to</w:t>
      </w:r>
      <w:proofErr w:type="gramEnd"/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‘vertical’ interventions, it is an ironic coincidence that the WHO announce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eradication of smallpox during Mahler’s incumbency in 1979. </w:t>
      </w:r>
      <w:proofErr w:type="gramStart"/>
      <w:r w:rsidRPr="000C26D5">
        <w:rPr>
          <w:rFonts w:ascii="Times New Roman" w:hAnsi="Times New Roman" w:cs="Times New Roman"/>
          <w:sz w:val="24"/>
          <w:szCs w:val="24"/>
          <w:lang w:val="en-GB"/>
        </w:rPr>
        <w:t>With regard to</w:t>
      </w:r>
      <w:proofErr w:type="gramEnd"/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HIV/AIDS pandemic, however, Mahler would change his mind regarding disease-specific measures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>Later h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 would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even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express 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regret that he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ha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d not instantly acknowledge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threat that this new disease posed to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the developing world, es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pecially 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African continent. Yet, in 1987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hired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>American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HIV specialist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Jonathan Mann to establish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a Special Programme on AIDS and made the combat of HIV a WHO priority. The charismatic Mann enjoyed Mahler’s unconditional support and became an international health celebrity. Mann made the Global Programme on AIDS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(GPA)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, as the programme was renamed in 1988, the WHO’s largest single disease programme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that worked nearly autonomously and engaged in unconventional collaborations with grassroots NGOs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However, Mahler’s successor</w:t>
      </w:r>
      <w:r w:rsidR="008D41E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1988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Hiroshi Nakajima, was less supportive of the GPA’s special status. He considerably circumscribed the </w:t>
      </w:r>
      <w:proofErr w:type="gramStart"/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>programme’s</w:t>
      </w:r>
      <w:proofErr w:type="gramEnd"/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Mann’s autonomy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>. Frustrated with this leadership change, Man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>n resigned from the WHO in 1990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His 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departure is reported to have demoralized the </w:t>
      </w:r>
      <w:r w:rsidR="009F761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GPA 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staff, provoking a wave of further resignations.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When in the mid-1990s 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>the Joint United Nations Programme on HIV/AIDS (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>UNAIDS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founded to serve as the </w:t>
      </w:r>
      <w:r w:rsidR="002C2709" w:rsidRPr="000C26D5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umbrella organization for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HIV/AIDS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the WHO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>practically dismantled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its HIV activities and most of the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remaining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>GPA staff member</w:t>
      </w:r>
      <w:r w:rsidR="009F7612"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were transferred to UNAIDS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proofErr w:type="spellStart"/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>Hanrieder</w:t>
      </w:r>
      <w:proofErr w:type="spellEnd"/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2013)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lasting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achievement of Mahler’s incumbency was the adoption of the </w:t>
      </w:r>
      <w:r w:rsidR="00694CE2" w:rsidRPr="000C26D5">
        <w:rPr>
          <w:rFonts w:ascii="Times New Roman" w:hAnsi="Times New Roman" w:cs="Times New Roman"/>
          <w:i/>
          <w:sz w:val="24"/>
          <w:szCs w:val="24"/>
          <w:lang w:val="en-GB"/>
        </w:rPr>
        <w:t>Model List of E</w:t>
      </w:r>
      <w:r w:rsidR="003E6D81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ssential </w:t>
      </w:r>
      <w:r w:rsidR="00501DCB" w:rsidRPr="000C26D5">
        <w:rPr>
          <w:rFonts w:ascii="Times New Roman" w:hAnsi="Times New Roman" w:cs="Times New Roman"/>
          <w:i/>
          <w:sz w:val="24"/>
          <w:szCs w:val="24"/>
          <w:lang w:val="en-GB"/>
        </w:rPr>
        <w:t>Drugs</w:t>
      </w:r>
      <w:r w:rsidR="006C23BB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C23BB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>first issued in 1977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later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renamed </w:t>
      </w:r>
      <w:r w:rsidRPr="000C26D5">
        <w:rPr>
          <w:rFonts w:ascii="Times New Roman" w:hAnsi="Times New Roman" w:cs="Times New Roman"/>
          <w:i/>
          <w:sz w:val="24"/>
          <w:szCs w:val="24"/>
          <w:lang w:val="en-GB"/>
        </w:rPr>
        <w:t>Model Li</w:t>
      </w:r>
      <w:r w:rsidR="00501DCB" w:rsidRPr="000C26D5">
        <w:rPr>
          <w:rFonts w:ascii="Times New Roman" w:hAnsi="Times New Roman" w:cs="Times New Roman"/>
          <w:i/>
          <w:sz w:val="24"/>
          <w:szCs w:val="24"/>
          <w:lang w:val="en-GB"/>
        </w:rPr>
        <w:t>st of Essential Medicines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list 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defined public health standards to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curb a trend toward the 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>aggressive m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arketing 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>substandard and spurious medical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products in developing countries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While Mahler resisted demands by developing countries to 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>design an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international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marketing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code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of pharmaceutical products, the model list </w:t>
      </w:r>
      <w:proofErr w:type="gramStart"/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itself 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>was</w:t>
      </w:r>
      <w:proofErr w:type="gramEnd"/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 huge provocation 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>aimed at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pharmaceutical companies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reflected his scepticism of a purely medical approach to public health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Th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>e list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defines which 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medicines are 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>indispensable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to assure safe and effective medical care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>and thereby indirectly excludes other medical products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as non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>-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essential.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35E33" w:rsidRPr="000C26D5">
        <w:rPr>
          <w:rFonts w:ascii="Times New Roman" w:hAnsi="Times New Roman" w:cs="Times New Roman"/>
          <w:sz w:val="24"/>
          <w:szCs w:val="24"/>
          <w:lang w:val="en-GB"/>
        </w:rPr>
        <w:t>Both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industry and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important donor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states</w:t>
      </w:r>
      <w:r w:rsidR="00E62C04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2C04" w:rsidRPr="000C26D5">
        <w:rPr>
          <w:rFonts w:ascii="Times New Roman" w:hAnsi="Times New Roman" w:cs="Times New Roman"/>
          <w:sz w:val="24"/>
          <w:szCs w:val="24"/>
          <w:lang w:val="en-GB"/>
        </w:rPr>
        <w:t>among them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United States</w:t>
      </w:r>
      <w:r w:rsidR="00E62C0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(US)</w:t>
      </w:r>
      <w:r w:rsidR="00D35E33" w:rsidRPr="000C26D5">
        <w:rPr>
          <w:rFonts w:ascii="Times New Roman" w:hAnsi="Times New Roman" w:cs="Times New Roman"/>
          <w:sz w:val="24"/>
          <w:szCs w:val="24"/>
          <w:lang w:val="en-GB"/>
        </w:rPr>
        <w:t>, opposed this move. I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 reaction 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lastRenderedPageBreak/>
        <w:t>to</w:t>
      </w:r>
      <w:r w:rsidR="00404E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WHO’s Essential Medicines p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rogramme, the US </w:t>
      </w:r>
      <w:r w:rsidR="00575C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1982 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pushed for a freeze in the WHO’s budget and threatened to withhold contributions. </w:t>
      </w:r>
      <w:r w:rsidR="00575CD3" w:rsidRPr="000C26D5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the 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75CD3" w:rsidRPr="000C26D5">
        <w:rPr>
          <w:rFonts w:ascii="Times New Roman" w:hAnsi="Times New Roman" w:cs="Times New Roman"/>
          <w:sz w:val="24"/>
          <w:szCs w:val="24"/>
          <w:lang w:val="en-GB"/>
        </w:rPr>
        <w:t>has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updat</w:t>
      </w:r>
      <w:r w:rsidR="00575CD3" w:rsidRPr="000C26D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list every two years.</w:t>
      </w:r>
    </w:p>
    <w:p w14:paraId="77D65725" w14:textId="77777777" w:rsidR="003E49BB" w:rsidRPr="000C26D5" w:rsidRDefault="00E66719" w:rsidP="003130A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left the WHO </w:t>
      </w:r>
      <w:r w:rsidR="00A43C5D" w:rsidRPr="000C26D5">
        <w:rPr>
          <w:rFonts w:ascii="Times New Roman" w:hAnsi="Times New Roman" w:cs="Times New Roman"/>
          <w:sz w:val="24"/>
          <w:szCs w:val="24"/>
          <w:lang w:val="en-GB"/>
        </w:rPr>
        <w:t>at the end of his third term</w:t>
      </w:r>
      <w:r w:rsidR="00460F0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1988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It was only </w:t>
      </w:r>
      <w:r w:rsidR="00F67846" w:rsidRPr="000C26D5">
        <w:rPr>
          <w:rFonts w:ascii="Times New Roman" w:hAnsi="Times New Roman" w:cs="Times New Roman"/>
          <w:sz w:val="24"/>
          <w:szCs w:val="24"/>
          <w:lang w:val="en-GB"/>
        </w:rPr>
        <w:t>during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F6784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1988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selection process that Mahler decided not 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>to seek a fourth term in office</w:t>
      </w:r>
      <w:r w:rsidR="00631D45" w:rsidRPr="000C26D5">
        <w:rPr>
          <w:rFonts w:ascii="Times New Roman" w:hAnsi="Times New Roman" w:cs="Times New Roman"/>
          <w:sz w:val="24"/>
          <w:szCs w:val="24"/>
          <w:lang w:val="en-GB"/>
        </w:rPr>
        <w:t>. L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ater </w:t>
      </w:r>
      <w:r w:rsidR="00631D4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conceded that he had not realized the</w:t>
      </w:r>
      <w:r w:rsidR="00C407A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necessary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level of support, thus indicating in principle he would have been prepared to run again. </w:t>
      </w:r>
      <w:r w:rsidR="00601292" w:rsidRPr="000C26D5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342CB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staff also criticized him </w:t>
      </w:r>
      <w:r w:rsidR="0060129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because he had neither </w:t>
      </w:r>
      <w:r w:rsidR="00A43C5D" w:rsidRPr="000C26D5">
        <w:rPr>
          <w:rFonts w:ascii="Times New Roman" w:hAnsi="Times New Roman" w:cs="Times New Roman"/>
          <w:sz w:val="24"/>
          <w:szCs w:val="24"/>
          <w:lang w:val="en-GB"/>
        </w:rPr>
        <w:t>discussed</w:t>
      </w:r>
      <w:r w:rsidR="0060129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>his decision with colleagues at the WHO in advance</w:t>
      </w:r>
      <w:r w:rsidR="00601292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nor taken care of his succession. </w:t>
      </w:r>
      <w:r w:rsidR="00A43C5D" w:rsidRPr="000C26D5">
        <w:rPr>
          <w:rFonts w:ascii="Times New Roman" w:hAnsi="Times New Roman" w:cs="Times New Roman"/>
          <w:sz w:val="24"/>
          <w:szCs w:val="24"/>
          <w:lang w:val="en-GB"/>
        </w:rPr>
        <w:t>In the ensuing quarrel over Mahler’s succession, t</w:t>
      </w:r>
      <w:r w:rsidR="00A31891" w:rsidRPr="000C26D5">
        <w:rPr>
          <w:rFonts w:ascii="Times New Roman" w:hAnsi="Times New Roman" w:cs="Times New Roman"/>
          <w:sz w:val="24"/>
          <w:szCs w:val="24"/>
          <w:lang w:val="en-GB"/>
        </w:rPr>
        <w:t>he Japanese government fervently backed h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is </w:t>
      </w:r>
      <w:r w:rsidR="00F509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eventual 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>successor</w:t>
      </w:r>
      <w:r w:rsidR="00A3189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>Nakajima</w:t>
      </w:r>
      <w:r w:rsidR="00A31891" w:rsidRPr="000C26D5">
        <w:rPr>
          <w:rFonts w:ascii="Times New Roman" w:hAnsi="Times New Roman" w:cs="Times New Roman"/>
          <w:sz w:val="24"/>
          <w:szCs w:val="24"/>
          <w:lang w:val="en-GB"/>
        </w:rPr>
        <w:t>, who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>was contested by Western states, especially the US</w:t>
      </w:r>
      <w:r w:rsidR="008B02C9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who favoured the Brazilian candidate Carlyle Guerra de Macedo (</w:t>
      </w:r>
      <w:proofErr w:type="spellStart"/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>Chorev</w:t>
      </w:r>
      <w:proofErr w:type="spellEnd"/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2012: 156). Nakajima had </w:t>
      </w:r>
      <w:r w:rsidR="005A77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an </w:t>
      </w:r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extremely bad press throughout his two terms and was criticized by Western media and member </w:t>
      </w:r>
      <w:r w:rsidR="005A77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states for </w:t>
      </w:r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>lack of leadership, communication skills, mismanagement and patronage (</w:t>
      </w:r>
      <w:proofErr w:type="spellStart"/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>Hanrieder</w:t>
      </w:r>
      <w:proofErr w:type="spellEnd"/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2013: 11-12; Lee 2009: 83-84).</w:t>
      </w:r>
      <w:r w:rsidR="00A43C5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60F0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1988 Mahler was awarded the Four Freedoms Award, category Freedom from Want, for his inspiring leadership of the WHO, helping it </w:t>
      </w:r>
      <w:proofErr w:type="gramStart"/>
      <w:r w:rsidR="00460F0D" w:rsidRPr="000C26D5">
        <w:rPr>
          <w:rFonts w:ascii="Times New Roman" w:hAnsi="Times New Roman" w:cs="Times New Roman"/>
          <w:sz w:val="24"/>
          <w:szCs w:val="24"/>
          <w:lang w:val="en-GB"/>
        </w:rPr>
        <w:t>organize</w:t>
      </w:r>
      <w:proofErr w:type="gramEnd"/>
      <w:r w:rsidR="00460F0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comprehensive programme to improve health conditions throughout the developing world.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Mahler’s own view of his achievements at the WHO were less sanguine. In a</w:t>
      </w:r>
      <w:r w:rsidR="0047751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later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article about the dire sta</w:t>
      </w:r>
      <w:r w:rsidR="0047751A" w:rsidRPr="000C26D5">
        <w:rPr>
          <w:rFonts w:ascii="Times New Roman" w:hAnsi="Times New Roman" w:cs="Times New Roman"/>
          <w:sz w:val="24"/>
          <w:szCs w:val="24"/>
          <w:lang w:val="en-GB"/>
        </w:rPr>
        <w:t>te of global health cooperation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(1997: 72) emphasized </w:t>
      </w:r>
      <w:r w:rsidR="003E49BB" w:rsidRPr="000C26D5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E49BB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own guilt complex, stemming from having been the Director-General of WHO for so many years and having accomplished so lit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>tle to change that organization’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571AE30E" w14:textId="74DA1914" w:rsidR="00A37B5C" w:rsidRPr="000C26D5" w:rsidRDefault="00460F0D" w:rsidP="003130A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After leaving the WHO,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>Mahler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continued his career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in international health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He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moved 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>London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>where he beca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me Director of the International Planned Parenthood Federation </w:t>
      </w:r>
      <w:r w:rsidR="00B154A1" w:rsidRPr="000C26D5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>IPPF</w:t>
      </w:r>
      <w:r w:rsidR="00B154A1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7663C9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663C9" w:rsidRPr="000C26D5">
        <w:rPr>
          <w:rFonts w:ascii="Times New Roman" w:hAnsi="Times New Roman" w:cs="Times New Roman"/>
          <w:sz w:val="24"/>
          <w:szCs w:val="24"/>
          <w:lang w:val="en-GB"/>
        </w:rPr>
        <w:t>a US-based NGO that promoted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worldwide population control and family planning. Mahler regarded this post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opportunity to fight against population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growth</w:t>
      </w:r>
      <w:r w:rsidR="00BC3547" w:rsidRPr="000C26D5">
        <w:rPr>
          <w:rFonts w:ascii="Times New Roman" w:hAnsi="Times New Roman" w:cs="Times New Roman"/>
          <w:sz w:val="24"/>
          <w:szCs w:val="24"/>
          <w:lang w:val="en-GB"/>
        </w:rPr>
        <w:t>, an issue promoted by NGOs such as the IPPF and the Rockefeller Foundation</w:t>
      </w:r>
      <w:r w:rsidR="00B418C7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C3547" w:rsidRPr="000C26D5">
        <w:rPr>
          <w:rFonts w:ascii="Times New Roman" w:hAnsi="Times New Roman" w:cs="Times New Roman"/>
          <w:sz w:val="24"/>
          <w:szCs w:val="24"/>
          <w:lang w:val="en-GB"/>
        </w:rPr>
        <w:t>P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opulation control had always been a sidelined issue at the WHO, mainly because of the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fierce opposition from Catholic countries and the Vatican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The WHO’s population activities had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therefore 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been limited to a research program on human reproduction </w:t>
      </w:r>
      <w:r w:rsidR="00C407A5" w:rsidRPr="000C26D5">
        <w:rPr>
          <w:rFonts w:ascii="Times New Roman" w:hAnsi="Times New Roman" w:cs="Times New Roman"/>
          <w:sz w:val="24"/>
          <w:szCs w:val="24"/>
          <w:lang w:val="en-GB"/>
        </w:rPr>
        <w:t>supported by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voluntary donations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For Mahler, the directorship of the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IPPF thus was an opportunity to tackle what he considered a root case of health underdevelopment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, namely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overpopulation. He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took up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his new job with the usual zeal, 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again sacrificing much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of his private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life. Only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once a month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 travelled from London to his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>home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Geneva.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When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Mahler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>joined the IPPF, the darkest times of the population control movement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involving massive human rights violations such as forced sterilization campaigns (not the least in India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, the country where Mahler had long worked as a tuberculosis doctor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)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>had already passed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The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movement was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now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joining forces with the emerging women’s rights movement. </w:t>
      </w:r>
      <w:proofErr w:type="gramStart"/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>Thus</w:t>
      </w:r>
      <w:proofErr w:type="gramEnd"/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when Mahler addressed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1994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>International Conference on Population and Development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, co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>nvened in Cairo by the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21CE1" w:rsidRPr="000C26D5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he put great emphasis on reproductive rights and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empowerment of women.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>Interestingly, t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his female dimension of health and development had been missing from the </w:t>
      </w:r>
      <w:r w:rsidR="009A3F1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>agenda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. Mahler left the IPPF in 1995.</w:t>
      </w:r>
      <w:r w:rsidR="0041308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3D857EAE" w14:textId="47805BB4" w:rsidR="009A3F1E" w:rsidRPr="000C26D5" w:rsidRDefault="00413087" w:rsidP="003130A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his public appearances following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active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international career, Mahler remained faithful to his social development approach to health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>served as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 idol for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health activists and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civil society organizations such as the People’s Health Movement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. In an address to the 2008 World Health Assembly at the occasion of the 30</w:t>
      </w:r>
      <w:r w:rsidR="006A4340" w:rsidRPr="000C26D5">
        <w:rPr>
          <w:rFonts w:ascii="Times New Roman" w:hAnsi="Times New Roman" w:cs="Times New Roman"/>
          <w:sz w:val="24"/>
          <w:szCs w:val="24"/>
          <w:vertAlign w:val="superscript"/>
          <w:lang w:val="en-GB"/>
        </w:rPr>
        <w:t>th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anniversary of the Declaration of Alma Ata, Mahler reminded the delegates of the values enshrined in the WHO constitution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He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reiterated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 belief in a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social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justice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approach to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public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health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criticized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biomedical 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>public health paradigm that reduce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humans to medical consumers.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Rather than </w:t>
      </w:r>
      <w:r w:rsidR="00C407A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expressing </w:t>
      </w:r>
      <w:r w:rsidR="00CE4B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disillusionment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over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fate of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Health for All by the Year 2000, </w:t>
      </w:r>
      <w:r w:rsidR="00A37B5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42211F" w:rsidRPr="000C26D5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85-year-old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>state</w:t>
      </w:r>
      <w:r w:rsidR="00A37B5C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confidently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CE4BC2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visionaries have been the realists in human progression’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05C20" w:rsidRPr="000C26D5">
        <w:rPr>
          <w:rFonts w:ascii="Times New Roman" w:hAnsi="Times New Roman" w:cs="Times New Roman"/>
          <w:sz w:val="24"/>
          <w:szCs w:val="24"/>
          <w:lang w:val="en-GB"/>
        </w:rPr>
        <w:t>(</w:t>
      </w:r>
      <w:hyperlink r:id="rId9" w:history="1">
        <w:r w:rsidR="00D92CF3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www.who.int/mediacentre/events/ 2008/wha61/</w:t>
        </w:r>
        <w:proofErr w:type="spellStart"/>
        <w:r w:rsidR="00D92CF3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hafdan_mahler_speech</w:t>
        </w:r>
        <w:proofErr w:type="spellEnd"/>
        <w:r w:rsidR="00D92CF3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/</w:t>
        </w:r>
        <w:proofErr w:type="spellStart"/>
        <w:r w:rsidR="00D92CF3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en</w:t>
        </w:r>
        <w:proofErr w:type="spellEnd"/>
      </w:hyperlink>
      <w:r w:rsidR="0063771D" w:rsidRPr="000C26D5">
        <w:rPr>
          <w:rFonts w:ascii="Times New Roman" w:hAnsi="Times New Roman" w:cs="Times New Roman"/>
          <w:bCs/>
          <w:sz w:val="24"/>
          <w:szCs w:val="24"/>
          <w:lang w:val="en-GB"/>
        </w:rPr>
        <w:t>)</w:t>
      </w:r>
      <w:r w:rsidR="00CE4BC2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4559B6F2" w14:textId="77777777" w:rsidR="009A3F1E" w:rsidRPr="000C26D5" w:rsidRDefault="009A3F1E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1DCC44AC" w14:textId="77777777" w:rsidR="006B3353" w:rsidRPr="000C26D5" w:rsidRDefault="009A3F1E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lastRenderedPageBreak/>
        <w:t>ARCHIVES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 w:rsidR="00C71D1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Some unnumbered materials on </w:t>
      </w:r>
      <w:r w:rsidR="00D929AE" w:rsidRPr="000C26D5">
        <w:rPr>
          <w:rFonts w:ascii="Times New Roman" w:hAnsi="Times New Roman" w:cs="Times New Roman"/>
          <w:sz w:val="24"/>
          <w:szCs w:val="24"/>
          <w:lang w:val="en-GB"/>
        </w:rPr>
        <w:t>H.T.</w:t>
      </w:r>
      <w:r w:rsidR="00C71D1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are available at the Archive of the Medical University of Warsaw</w:t>
      </w:r>
      <w:r w:rsidR="00D929AE" w:rsidRPr="000C26D5">
        <w:rPr>
          <w:rFonts w:ascii="Times New Roman" w:hAnsi="Times New Roman" w:cs="Times New Roman"/>
          <w:sz w:val="24"/>
          <w:szCs w:val="24"/>
          <w:lang w:val="en-GB"/>
        </w:rPr>
        <w:t>, Poland</w:t>
      </w:r>
      <w:r w:rsidR="0094625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E57707" w:rsidRPr="000C26D5">
        <w:rPr>
          <w:rFonts w:ascii="Times New Roman" w:hAnsi="Times New Roman" w:cs="Times New Roman"/>
          <w:sz w:val="24"/>
          <w:szCs w:val="24"/>
          <w:lang w:val="en-GB"/>
        </w:rPr>
        <w:t>see Skrzypek-Fakhoury 2009: 115</w:t>
      </w:r>
      <w:r w:rsidR="0094625B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6C3C8C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40733D65" w14:textId="2ACAAA8B" w:rsidR="00EF15B5" w:rsidRPr="000C26D5" w:rsidRDefault="009A3F1E" w:rsidP="00882DF6">
      <w:pPr>
        <w:spacing w:after="0" w:line="240" w:lineRule="auto"/>
        <w:jc w:val="both"/>
        <w:rPr>
          <w:rFonts w:ascii="Times New Roman" w:hAnsi="Times New Roman" w:cs="Times New Roman"/>
          <w:smallCaps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mallCaps/>
          <w:sz w:val="24"/>
          <w:szCs w:val="24"/>
          <w:lang w:val="en-GB"/>
        </w:rPr>
        <w:t>PUBLICATIONS</w:t>
      </w:r>
      <w:r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: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‘Health for All by the Year 2000’ in 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WHO Chronicle</w:t>
      </w:r>
      <w:r w:rsidRPr="000C26D5">
        <w:rPr>
          <w:rFonts w:ascii="Times New Roman" w:hAnsi="Times New Roman" w:cs="Times New Roman"/>
          <w:iCs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29/12, 1975, 457-461;</w:t>
      </w:r>
      <w:r w:rsidR="000C555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‘The WHO You Want: An Address to WHO Regional Committees’ in 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WHO Chronicle</w:t>
      </w:r>
      <w:r w:rsidRPr="000C26D5">
        <w:rPr>
          <w:rFonts w:ascii="Times New Roman" w:hAnsi="Times New Roman" w:cs="Times New Roman"/>
          <w:iCs/>
          <w:sz w:val="24"/>
          <w:szCs w:val="24"/>
          <w:lang w:val="en-GB"/>
        </w:rPr>
        <w:t xml:space="preserve">,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34/1, 1980, 3-8; </w:t>
      </w:r>
      <w:r w:rsidR="006A4E92" w:rsidRPr="000C26D5">
        <w:rPr>
          <w:rFonts w:ascii="Times New Roman" w:hAnsi="Times New Roman" w:cs="Times New Roman"/>
          <w:sz w:val="24"/>
          <w:szCs w:val="24"/>
          <w:lang w:val="en-GB"/>
        </w:rPr>
        <w:t>‘Mahler’s R</w:t>
      </w:r>
      <w:r w:rsidR="0079770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evolutionary Study: Interview by Anil Agarwal’ in </w:t>
      </w:r>
      <w:r w:rsidR="00797707" w:rsidRPr="000C26D5">
        <w:rPr>
          <w:rFonts w:ascii="Times New Roman" w:hAnsi="Times New Roman" w:cs="Times New Roman"/>
          <w:i/>
          <w:sz w:val="24"/>
          <w:szCs w:val="24"/>
          <w:lang w:val="en-GB"/>
        </w:rPr>
        <w:t>Nature</w:t>
      </w:r>
      <w:r w:rsidR="00797707" w:rsidRPr="000C26D5">
        <w:rPr>
          <w:rFonts w:ascii="Times New Roman" w:hAnsi="Times New Roman" w:cs="Times New Roman"/>
          <w:sz w:val="24"/>
          <w:szCs w:val="24"/>
          <w:lang w:val="en-GB"/>
        </w:rPr>
        <w:t>, 284/5753, 1980, 206-209;</w:t>
      </w:r>
      <w:r w:rsidR="000C555B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‘The Meaning of “Health for All by the Year 2000”’ in 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World Health Forum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, 2/1, 1981,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5-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22;</w:t>
      </w:r>
      <w:r w:rsidR="000C555B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World Health for All: To Be! Address by Dr H. Mahler, Director-General of the World Health Organization in Presenting His Report for 1986 to the Fortieth World Health </w:t>
      </w:r>
      <w:r w:rsidR="000C555B" w:rsidRPr="000C26D5">
        <w:rPr>
          <w:rFonts w:ascii="Times New Roman" w:hAnsi="Times New Roman" w:cs="Times New Roman"/>
          <w:i/>
          <w:sz w:val="24"/>
          <w:szCs w:val="24"/>
          <w:lang w:val="en-GB"/>
        </w:rPr>
        <w:t>Assembly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, Geneva 1987 (WHA40/DIV/4)</w:t>
      </w:r>
      <w:r w:rsidR="00791E2B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0C555B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</w:t>
      </w:r>
      <w:r w:rsidR="00175F20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>‘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Halfdan Mahler on Women’s Control of Their Reproductive Lives’ in </w:t>
      </w:r>
      <w:r w:rsidR="00175F20" w:rsidRPr="000C26D5">
        <w:rPr>
          <w:rFonts w:ascii="Times New Roman" w:hAnsi="Times New Roman" w:cs="Times New Roman"/>
          <w:i/>
          <w:sz w:val="24"/>
          <w:szCs w:val="24"/>
          <w:lang w:val="en-GB"/>
        </w:rPr>
        <w:t>Population and Development Review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>, 21/3, 1995, 696-698;</w:t>
      </w:r>
      <w:r w:rsidR="00175F20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‘T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Challenge of Global Health: How Can We Do Better?’ in </w:t>
      </w:r>
      <w:r w:rsidR="00175F20" w:rsidRPr="000C26D5">
        <w:rPr>
          <w:rFonts w:ascii="Times New Roman" w:hAnsi="Times New Roman" w:cs="Times New Roman"/>
          <w:i/>
          <w:sz w:val="24"/>
          <w:szCs w:val="24"/>
          <w:lang w:val="en-GB"/>
        </w:rPr>
        <w:t>Health and Human Rights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2/3, 1997, 71-75; </w:t>
      </w:r>
      <w:r w:rsidR="00696A73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>‘</w:t>
      </w:r>
      <w:r w:rsidR="00696A73" w:rsidRPr="000C26D5">
        <w:rPr>
          <w:rFonts w:ascii="Times New Roman" w:hAnsi="Times New Roman" w:cs="Times New Roman"/>
          <w:bCs/>
          <w:sz w:val="24"/>
          <w:szCs w:val="24"/>
          <w:lang w:val="en-GB"/>
        </w:rPr>
        <w:t>Address to the 61</w:t>
      </w:r>
      <w:r w:rsidR="00696A73" w:rsidRPr="000C26D5">
        <w:rPr>
          <w:rFonts w:ascii="Times New Roman" w:hAnsi="Times New Roman" w:cs="Times New Roman"/>
          <w:bCs/>
          <w:sz w:val="24"/>
          <w:szCs w:val="24"/>
          <w:vertAlign w:val="superscript"/>
          <w:lang w:val="en-GB"/>
        </w:rPr>
        <w:t>st</w:t>
      </w:r>
      <w:r w:rsidR="00696A73" w:rsidRPr="000C26D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World Health Assembly’, 2008, available at </w:t>
      </w:r>
      <w:hyperlink r:id="rId10" w:history="1">
        <w:r w:rsidR="000C26D5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www.who.int/mediacentre/events/2008/wha61/hafdan_mahler_speech/en</w:t>
        </w:r>
      </w:hyperlink>
      <w:r w:rsidR="006A4E92" w:rsidRPr="000C26D5">
        <w:rPr>
          <w:rFonts w:ascii="Times New Roman" w:hAnsi="Times New Roman" w:cs="Times New Roman"/>
          <w:bCs/>
          <w:sz w:val="24"/>
          <w:szCs w:val="24"/>
          <w:lang w:val="en-GB"/>
        </w:rPr>
        <w:t>;</w:t>
      </w:r>
      <w:r w:rsidR="000C555B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</w:t>
      </w:r>
      <w:r w:rsidR="002D3510" w:rsidRPr="000C26D5">
        <w:rPr>
          <w:rFonts w:ascii="Times New Roman" w:hAnsi="Times New Roman" w:cs="Times New Roman"/>
          <w:b/>
          <w:smallCaps/>
          <w:sz w:val="24"/>
          <w:szCs w:val="24"/>
          <w:lang w:val="en-GB"/>
        </w:rPr>
        <w:t>‘</w:t>
      </w:r>
      <w:r w:rsidR="002D351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Comes Full Circle. An Interview with Dr Halfdan Mahler’ in </w:t>
      </w:r>
      <w:r w:rsidR="002D3510" w:rsidRPr="000C26D5">
        <w:rPr>
          <w:rFonts w:ascii="Times New Roman" w:hAnsi="Times New Roman" w:cs="Times New Roman"/>
          <w:i/>
          <w:sz w:val="24"/>
          <w:szCs w:val="24"/>
          <w:lang w:val="en-GB"/>
        </w:rPr>
        <w:t>Bulletin of the World Health Organization</w:t>
      </w:r>
      <w:r w:rsidR="002D351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86/10, 2008, </w:t>
      </w:r>
      <w:r w:rsidR="00696A73" w:rsidRPr="000C26D5">
        <w:rPr>
          <w:rFonts w:ascii="Times New Roman" w:hAnsi="Times New Roman" w:cs="Times New Roman"/>
          <w:sz w:val="24"/>
          <w:szCs w:val="24"/>
          <w:lang w:val="en-GB"/>
        </w:rPr>
        <w:t>747-748</w:t>
      </w:r>
      <w:r w:rsidR="002D351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available at </w:t>
      </w:r>
      <w:hyperlink r:id="rId11" w:history="1">
        <w:r w:rsidR="002D3510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www.who.int/bulletin/volumes/86/10/08-041008/en/index.html</w:t>
        </w:r>
      </w:hyperlink>
      <w:r w:rsidR="002D3510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20072D66" w14:textId="7C19D39F" w:rsidR="005E724F" w:rsidRPr="000C26D5" w:rsidRDefault="009A3F1E" w:rsidP="00882DF6">
      <w:pPr>
        <w:spacing w:after="0" w:line="240" w:lineRule="auto"/>
        <w:jc w:val="both"/>
        <w:rPr>
          <w:rFonts w:ascii="Times New Roman" w:hAnsi="Times New Roman" w:cs="Times New Roman"/>
          <w:smallCaps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>LITERATURE</w:t>
      </w:r>
      <w:r w:rsidR="00D50D5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 w:rsidR="00CE1C0C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Dr. H. Mahler, Director-General of the World Health </w:t>
      </w:r>
      <w:r w:rsidR="007F0F8A" w:rsidRPr="000C26D5">
        <w:rPr>
          <w:rFonts w:ascii="Times New Roman" w:hAnsi="Times New Roman" w:cs="Times New Roman"/>
          <w:i/>
          <w:sz w:val="24"/>
          <w:szCs w:val="24"/>
          <w:lang w:val="en-GB"/>
        </w:rPr>
        <w:t>Organization</w:t>
      </w:r>
      <w:r w:rsidR="006B3353" w:rsidRPr="000C26D5">
        <w:rPr>
          <w:rFonts w:ascii="Times New Roman" w:hAnsi="Times New Roman" w:cs="Times New Roman"/>
          <w:i/>
          <w:sz w:val="24"/>
          <w:szCs w:val="24"/>
          <w:lang w:val="en-GB"/>
        </w:rPr>
        <w:t>: Biographical Note</w:t>
      </w:r>
      <w:r w:rsidR="00CE1C0C" w:rsidRPr="000C26D5">
        <w:rPr>
          <w:rFonts w:ascii="Times New Roman" w:hAnsi="Times New Roman" w:cs="Times New Roman"/>
          <w:sz w:val="24"/>
          <w:szCs w:val="24"/>
          <w:lang w:val="en-GB"/>
        </w:rPr>
        <w:t>, Geneva 1984</w:t>
      </w:r>
      <w:r w:rsidR="00E64AB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201BDF" w:rsidRPr="000C26D5">
        <w:rPr>
          <w:rFonts w:ascii="Times New Roman" w:hAnsi="Times New Roman" w:cs="Times New Roman"/>
          <w:sz w:val="24"/>
          <w:szCs w:val="24"/>
          <w:lang w:val="en-GB"/>
        </w:rPr>
        <w:t>document available at WHO records collection, Geneva)</w:t>
      </w:r>
      <w:r w:rsidR="00CE1C0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5902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‘Halfdan Mahler’ in </w:t>
      </w:r>
      <w:r w:rsidR="005902C7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Dansk </w:t>
      </w:r>
      <w:proofErr w:type="spellStart"/>
      <w:r w:rsidR="005902C7" w:rsidRPr="000C26D5">
        <w:rPr>
          <w:rFonts w:ascii="Times New Roman" w:hAnsi="Times New Roman" w:cs="Times New Roman"/>
          <w:i/>
          <w:sz w:val="24"/>
          <w:szCs w:val="24"/>
          <w:lang w:val="en-GB"/>
        </w:rPr>
        <w:t>Biografisk</w:t>
      </w:r>
      <w:proofErr w:type="spellEnd"/>
      <w:r w:rsidR="005902C7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Lexicon</w:t>
      </w:r>
      <w:r w:rsidR="005902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F15B5" w:rsidRPr="000C26D5">
        <w:rPr>
          <w:rFonts w:ascii="Times New Roman" w:hAnsi="Times New Roman" w:cs="Times New Roman"/>
          <w:sz w:val="24"/>
          <w:szCs w:val="24"/>
          <w:lang w:val="en-GB"/>
        </w:rPr>
        <w:t>available</w:t>
      </w:r>
      <w:r w:rsidR="005902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at </w:t>
      </w:r>
      <w:hyperlink r:id="rId12" w:history="1">
        <w:r w:rsidR="000C26D5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www.denstoredanske.dk/Dansk_Biografisk_Leksikon/Sundhed/Læge/Halfdan_Mahler</w:t>
        </w:r>
      </w:hyperlink>
      <w:r w:rsidR="0069079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973C4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J.P. Jardel, ‘Message from WHO Director General, Halfdan T. Mahler, MD, and Greetings from Host Region of WHO’ in </w:t>
      </w:r>
      <w:r w:rsidR="00973C4F" w:rsidRPr="000C26D5">
        <w:rPr>
          <w:rFonts w:ascii="Times New Roman" w:hAnsi="Times New Roman" w:cs="Times New Roman"/>
          <w:i/>
          <w:sz w:val="24"/>
          <w:szCs w:val="24"/>
          <w:lang w:val="en-GB"/>
        </w:rPr>
        <w:t>Ergonomics</w:t>
      </w:r>
      <w:r w:rsidR="00973C4F" w:rsidRPr="000C26D5">
        <w:rPr>
          <w:rFonts w:ascii="Times New Roman" w:hAnsi="Times New Roman" w:cs="Times New Roman"/>
          <w:sz w:val="24"/>
          <w:szCs w:val="24"/>
          <w:lang w:val="en-GB"/>
        </w:rPr>
        <w:t>, 30/2, 1987, 159-163;</w:t>
      </w:r>
      <w:r w:rsidR="000C555B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E70951" w:rsidRPr="000C26D5">
        <w:rPr>
          <w:rFonts w:ascii="Times New Roman" w:hAnsi="Times New Roman" w:cs="Times New Roman"/>
          <w:sz w:val="24"/>
          <w:szCs w:val="24"/>
          <w:lang w:val="en-GB"/>
        </w:rPr>
        <w:t>E.</w:t>
      </w:r>
      <w:r w:rsidR="0087112E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E70951" w:rsidRPr="000C26D5">
        <w:rPr>
          <w:rFonts w:ascii="Times New Roman" w:hAnsi="Times New Roman" w:cs="Times New Roman"/>
          <w:sz w:val="24"/>
          <w:szCs w:val="24"/>
          <w:lang w:val="en-GB"/>
        </w:rPr>
        <w:t>Bjerager</w:t>
      </w:r>
      <w:r w:rsidR="0087112E" w:rsidRPr="000C26D5">
        <w:rPr>
          <w:rFonts w:ascii="Times New Roman" w:hAnsi="Times New Roman" w:cs="Times New Roman"/>
          <w:b/>
          <w:sz w:val="24"/>
          <w:szCs w:val="24"/>
          <w:lang w:val="en-GB"/>
        </w:rPr>
        <w:t>,</w:t>
      </w:r>
      <w:r w:rsidR="00C2231E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87112E" w:rsidRPr="000C26D5">
        <w:rPr>
          <w:rFonts w:ascii="Times New Roman" w:hAnsi="Times New Roman" w:cs="Times New Roman"/>
          <w:sz w:val="24"/>
          <w:szCs w:val="24"/>
          <w:lang w:val="en-GB"/>
        </w:rPr>
        <w:t>Missionaeren</w:t>
      </w:r>
      <w:proofErr w:type="spellEnd"/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0B5789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53726" w:rsidRPr="000C26D5">
        <w:rPr>
          <w:rFonts w:ascii="Times New Roman" w:hAnsi="Times New Roman" w:cs="Times New Roman"/>
          <w:i/>
          <w:sz w:val="24"/>
          <w:szCs w:val="24"/>
          <w:lang w:val="en-GB"/>
        </w:rPr>
        <w:t>Borsens</w:t>
      </w:r>
      <w:proofErr w:type="spellEnd"/>
      <w:r w:rsidR="00853726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853726" w:rsidRPr="000C26D5">
        <w:rPr>
          <w:rFonts w:ascii="Times New Roman" w:hAnsi="Times New Roman" w:cs="Times New Roman"/>
          <w:i/>
          <w:sz w:val="24"/>
          <w:szCs w:val="24"/>
          <w:lang w:val="en-GB"/>
        </w:rPr>
        <w:t>Nyhedsmagasin</w:t>
      </w:r>
      <w:proofErr w:type="spellEnd"/>
      <w:r w:rsidR="00696A73" w:rsidRPr="000C26D5">
        <w:rPr>
          <w:rFonts w:ascii="Times New Roman" w:hAnsi="Times New Roman" w:cs="Times New Roman"/>
          <w:sz w:val="24"/>
          <w:szCs w:val="24"/>
          <w:lang w:val="en-GB"/>
        </w:rPr>
        <w:t>, 1</w:t>
      </w:r>
      <w:r w:rsidR="00EC284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14</w:t>
      </w:r>
      <w:r w:rsidR="00696A7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January 1994</w:t>
      </w:r>
      <w:r w:rsidR="0087112E" w:rsidRPr="000C26D5">
        <w:rPr>
          <w:rFonts w:ascii="Times New Roman" w:hAnsi="Times New Roman" w:cs="Times New Roman"/>
          <w:sz w:val="24"/>
          <w:szCs w:val="24"/>
          <w:lang w:val="en-GB"/>
        </w:rPr>
        <w:t>, 44-47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N. Brimnes, ‘Medical Modernization and Medical Nationalism: Resistance to Mass Tuberculosis Vaccination in Postcolonial India, 1948–1955’, Comparative Studies in Society and History, 52/1, 180-209; 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N. Brimnes, ‘Medical Modernization and Medical Nationalism: Resistance to Mass Tuberculosis Vaccination in 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>Postcolonial India, 1948-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>1955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>’ in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12F05" w:rsidRPr="000C26D5">
        <w:rPr>
          <w:rFonts w:ascii="Times New Roman" w:hAnsi="Times New Roman" w:cs="Times New Roman"/>
          <w:i/>
          <w:sz w:val="24"/>
          <w:szCs w:val="24"/>
          <w:lang w:val="en-GB"/>
        </w:rPr>
        <w:t>Comparative Studies in Society and History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52/1, 180-209;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S. </w:t>
      </w:r>
      <w:proofErr w:type="spellStart"/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Litsios</w:t>
      </w:r>
      <w:proofErr w:type="spellEnd"/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‘The Long and Difficult Road to Alma Ata: A Personal Reflection’ in </w:t>
      </w:r>
      <w:r w:rsidR="00853726" w:rsidRPr="000C26D5">
        <w:rPr>
          <w:rFonts w:ascii="Times New Roman" w:hAnsi="Times New Roman" w:cs="Times New Roman"/>
          <w:i/>
          <w:sz w:val="24"/>
          <w:szCs w:val="24"/>
          <w:lang w:val="en-GB"/>
        </w:rPr>
        <w:t>International Journal of Health Services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32/4,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2002,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709-732; </w:t>
      </w:r>
      <w:r w:rsidR="007711E1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>M.</w:t>
      </w:r>
      <w:r w:rsidR="007711E1" w:rsidRPr="000C26D5">
        <w:rPr>
          <w:rFonts w:ascii="Times New Roman" w:hAnsi="Times New Roman" w:cs="Times New Roman"/>
          <w:b/>
          <w:smallCaps/>
          <w:sz w:val="24"/>
          <w:szCs w:val="24"/>
          <w:lang w:val="en-GB"/>
        </w:rPr>
        <w:t xml:space="preserve"> 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>Cueto, ‘The Origins of Primary Health Care and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Selective Primary Health Care’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7711E1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American Journal of Public Health</w:t>
      </w:r>
      <w:r w:rsidR="005E724F" w:rsidRPr="000C26D5">
        <w:rPr>
          <w:rFonts w:ascii="Times New Roman" w:hAnsi="Times New Roman" w:cs="Times New Roman"/>
          <w:iCs/>
          <w:sz w:val="24"/>
          <w:szCs w:val="24"/>
          <w:lang w:val="en-GB"/>
        </w:rPr>
        <w:t>,</w:t>
      </w:r>
      <w:r w:rsidR="007711E1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94/11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, 2004, 1864-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>1874</w:t>
      </w:r>
      <w:r w:rsidR="00CE2FA4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>Th.H</w:t>
      </w:r>
      <w:proofErr w:type="spellEnd"/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Macdonald, </w:t>
      </w:r>
      <w:r w:rsidR="00A37894" w:rsidRPr="000C26D5">
        <w:rPr>
          <w:rFonts w:ascii="Times New Roman" w:hAnsi="Times New Roman" w:cs="Times New Roman"/>
          <w:i/>
          <w:sz w:val="24"/>
          <w:szCs w:val="24"/>
          <w:lang w:val="en-GB"/>
        </w:rPr>
        <w:t>Health, Human Rights and the United Nations: Inconsistent Aims and Inherent Contradictions?</w:t>
      </w:r>
      <w:r w:rsidR="00696A7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7078" w:rsidRPr="000C26D5">
        <w:rPr>
          <w:rFonts w:ascii="Times New Roman" w:hAnsi="Times New Roman" w:cs="Times New Roman"/>
          <w:sz w:val="24"/>
          <w:szCs w:val="24"/>
          <w:lang w:val="en-GB"/>
        </w:rPr>
        <w:t>Oxford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2008</w:t>
      </w:r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0379D6" w:rsidRPr="000C26D5">
        <w:rPr>
          <w:rFonts w:ascii="Times New Roman" w:hAnsi="Times New Roman" w:cs="Times New Roman"/>
          <w:sz w:val="24"/>
          <w:szCs w:val="24"/>
          <w:lang w:val="en-GB"/>
        </w:rPr>
        <w:t>Foreword</w:t>
      </w:r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by Mahler</w:t>
      </w:r>
      <w:r w:rsidR="00DE7078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DB38D4" w:rsidRPr="000C26D5">
        <w:rPr>
          <w:rFonts w:ascii="Times New Roman" w:hAnsi="Times New Roman" w:cs="Times New Roman"/>
          <w:b/>
          <w:smallCaps/>
          <w:sz w:val="24"/>
          <w:szCs w:val="24"/>
          <w:lang w:val="en-GB"/>
        </w:rPr>
        <w:t xml:space="preserve">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9850F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6D0C65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The Third Ten Years of the World Health Organization: 1968-1977</w:t>
      </w:r>
      <w:r w:rsidR="006D0C65" w:rsidRPr="000C26D5">
        <w:rPr>
          <w:rFonts w:ascii="Times New Roman" w:hAnsi="Times New Roman" w:cs="Times New Roman"/>
          <w:iCs/>
          <w:sz w:val="24"/>
          <w:szCs w:val="24"/>
          <w:lang w:val="en-GB"/>
        </w:rPr>
        <w:t>,</w:t>
      </w:r>
      <w:r w:rsidR="006D0C65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>Geneva</w:t>
      </w:r>
      <w:r w:rsidR="009850F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2008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17004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06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K. Lee, </w:t>
      </w:r>
      <w:r w:rsidR="0044006B" w:rsidRPr="000C26D5">
        <w:rPr>
          <w:rFonts w:ascii="Times New Roman" w:hAnsi="Times New Roman" w:cs="Times New Roman"/>
          <w:i/>
          <w:sz w:val="24"/>
          <w:szCs w:val="24"/>
          <w:lang w:val="en-GB"/>
        </w:rPr>
        <w:t>The World Health Organization (WHO)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E4D8E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r w:rsidR="0044006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London and New York 2009; </w:t>
      </w:r>
      <w:r w:rsidR="00006E8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E. Skrzypek-Fakhoury, </w:t>
      </w:r>
      <w:r w:rsidR="00006E8D" w:rsidRPr="000C26D5">
        <w:rPr>
          <w:rFonts w:ascii="Times New Roman" w:hAnsi="Times New Roman" w:cs="Times New Roman"/>
          <w:i/>
          <w:sz w:val="24"/>
          <w:szCs w:val="24"/>
          <w:lang w:val="en-GB"/>
        </w:rPr>
        <w:t>Portraits of the Honorary Doctors</w:t>
      </w:r>
      <w:r w:rsidR="00275E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Warsaw 2009, </w:t>
      </w:r>
      <w:r w:rsidR="00006E8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114-115; 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WHO, </w:t>
      </w:r>
      <w:r w:rsidR="005E724F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The Fourth Ten Years of the World Health Organization: 1968-1977</w:t>
      </w:r>
      <w:r w:rsidR="005E724F" w:rsidRPr="000C26D5">
        <w:rPr>
          <w:rFonts w:ascii="Times New Roman" w:hAnsi="Times New Roman" w:cs="Times New Roman"/>
          <w:iCs/>
          <w:sz w:val="24"/>
          <w:szCs w:val="24"/>
          <w:lang w:val="en-GB"/>
        </w:rPr>
        <w:t>,</w:t>
      </w:r>
      <w:r w:rsidR="005E724F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Geneva 2011</w:t>
      </w:r>
      <w:r w:rsidR="00D57C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; N. </w:t>
      </w:r>
      <w:r w:rsidR="00CE6A8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Chorev, </w:t>
      </w:r>
      <w:r w:rsidR="00CE6A80" w:rsidRPr="000C26D5">
        <w:rPr>
          <w:rFonts w:ascii="Times New Roman" w:hAnsi="Times New Roman" w:cs="Times New Roman"/>
          <w:i/>
          <w:sz w:val="24"/>
          <w:szCs w:val="24"/>
          <w:lang w:val="en-GB"/>
        </w:rPr>
        <w:t>The World H</w:t>
      </w:r>
      <w:r w:rsidR="00D57C0B" w:rsidRPr="000C26D5">
        <w:rPr>
          <w:rFonts w:ascii="Times New Roman" w:hAnsi="Times New Roman" w:cs="Times New Roman"/>
          <w:i/>
          <w:sz w:val="24"/>
          <w:szCs w:val="24"/>
          <w:lang w:val="en-GB"/>
        </w:rPr>
        <w:t>ealth Organization between North and South</w:t>
      </w:r>
      <w:r w:rsidR="00CE6A80" w:rsidRPr="000C26D5">
        <w:rPr>
          <w:rFonts w:ascii="Times New Roman" w:hAnsi="Times New Roman" w:cs="Times New Roman"/>
          <w:sz w:val="24"/>
          <w:szCs w:val="24"/>
          <w:lang w:val="en-GB"/>
        </w:rPr>
        <w:t>, Ithaca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>, NY</w:t>
      </w:r>
      <w:r w:rsidR="00CE6A8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London 2012;</w:t>
      </w:r>
      <w:r w:rsidR="000379D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57C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T. </w:t>
      </w:r>
      <w:proofErr w:type="spellStart"/>
      <w:r w:rsidR="00D57C0B" w:rsidRPr="000C26D5">
        <w:rPr>
          <w:rFonts w:ascii="Times New Roman" w:hAnsi="Times New Roman" w:cs="Times New Roman"/>
          <w:sz w:val="24"/>
          <w:szCs w:val="24"/>
          <w:lang w:val="en-GB"/>
        </w:rPr>
        <w:t>Hanrieder</w:t>
      </w:r>
      <w:proofErr w:type="spellEnd"/>
      <w:r w:rsidR="00D57C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‘Local Orders in International Organizations: The World Health Organization’s Global Programme on AIDS’ in </w:t>
      </w:r>
      <w:r w:rsidR="00D57C0B" w:rsidRPr="000C26D5">
        <w:rPr>
          <w:rFonts w:ascii="Times New Roman" w:hAnsi="Times New Roman" w:cs="Times New Roman"/>
          <w:i/>
          <w:sz w:val="24"/>
          <w:szCs w:val="24"/>
          <w:lang w:val="en-GB"/>
        </w:rPr>
        <w:t>Journal of International Relations and Development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>, 2013</w:t>
      </w:r>
      <w:r w:rsidR="00154B1C" w:rsidRPr="000C26D5">
        <w:rPr>
          <w:rFonts w:ascii="Times New Roman" w:hAnsi="Times New Roman" w:cs="Times New Roman"/>
          <w:sz w:val="24"/>
          <w:szCs w:val="24"/>
          <w:lang w:val="en-GB"/>
        </w:rPr>
        <w:t>, 220-241</w:t>
      </w:r>
      <w:r w:rsidR="0053088E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8378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1BB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T. </w:t>
      </w:r>
      <w:proofErr w:type="spellStart"/>
      <w:r w:rsidR="00741BBC" w:rsidRPr="000C26D5">
        <w:rPr>
          <w:rFonts w:ascii="Times New Roman" w:hAnsi="Times New Roman" w:cs="Times New Roman"/>
          <w:sz w:val="24"/>
          <w:szCs w:val="24"/>
          <w:lang w:val="en-GB"/>
        </w:rPr>
        <w:t>Hanrieder</w:t>
      </w:r>
      <w:proofErr w:type="spellEnd"/>
      <w:r w:rsidR="00741BB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41BBC" w:rsidRPr="000C26D5">
        <w:rPr>
          <w:rFonts w:ascii="Times New Roman" w:hAnsi="Times New Roman" w:cs="Times New Roman"/>
          <w:i/>
          <w:sz w:val="24"/>
          <w:szCs w:val="24"/>
          <w:lang w:val="en-GB"/>
        </w:rPr>
        <w:t>International Organization in Time: Fragmentation and Reform</w:t>
      </w:r>
      <w:r w:rsidR="00741BB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Oxford 2015; </w:t>
      </w:r>
      <w:r w:rsidR="006B39C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N. Brimnes, </w:t>
      </w:r>
      <w:r w:rsidR="006B39CC" w:rsidRPr="000C26D5">
        <w:rPr>
          <w:rFonts w:ascii="Times New Roman" w:hAnsi="Times New Roman" w:cs="Times New Roman"/>
          <w:i/>
          <w:sz w:val="24"/>
          <w:szCs w:val="24"/>
          <w:lang w:val="en-GB"/>
        </w:rPr>
        <w:t>Languished Hopes: Tuberculosis, the State, and International Assistance in Twentieth-Century India</w:t>
      </w:r>
      <w:r w:rsidR="006B39C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New Delhi 2016; </w:t>
      </w:r>
      <w:r w:rsidR="00025756" w:rsidRPr="000C26D5">
        <w:rPr>
          <w:rFonts w:ascii="Times New Roman" w:hAnsi="Times New Roman" w:cs="Times New Roman"/>
          <w:sz w:val="24"/>
          <w:szCs w:val="24"/>
          <w:lang w:val="en-GB"/>
        </w:rPr>
        <w:t>S. Chan, ‘</w:t>
      </w:r>
      <w:r w:rsidR="001C2818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Halfdan Mahler, Who Shifted W.H.O.’s Focus to Primary Care, Dies at 93’ in </w:t>
      </w:r>
      <w:r w:rsidR="001C2818" w:rsidRPr="000C26D5">
        <w:rPr>
          <w:rFonts w:ascii="Times New Roman" w:hAnsi="Times New Roman" w:cs="Times New Roman"/>
          <w:i/>
          <w:sz w:val="24"/>
          <w:szCs w:val="24"/>
          <w:lang w:val="en-GB"/>
        </w:rPr>
        <w:t>The New York Times</w:t>
      </w:r>
      <w:r w:rsidR="001C2818" w:rsidRPr="000C26D5">
        <w:rPr>
          <w:rFonts w:ascii="Times New Roman" w:hAnsi="Times New Roman" w:cs="Times New Roman"/>
          <w:sz w:val="24"/>
          <w:szCs w:val="24"/>
          <w:lang w:val="en-GB"/>
        </w:rPr>
        <w:t>, 15 December 2016, ‘Dr Halfdan T. Mahler, WHO’s Th</w:t>
      </w:r>
      <w:r w:rsidR="0053088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ird Director-General Dies at 93’ at </w:t>
      </w:r>
      <w:hyperlink r:id="rId13" w:history="1">
        <w:r w:rsidR="001C2818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www.who.int/mediacentre/news/statements/2016/dr-halfdan-mahler/en/</w:t>
        </w:r>
      </w:hyperlink>
      <w:r w:rsidR="001C2818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(a</w:t>
      </w:r>
      <w:r w:rsidR="000379D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ll websites accessed </w:t>
      </w:r>
      <w:r w:rsidR="00487AE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8 June </w:t>
      </w:r>
      <w:r w:rsidR="00933D94" w:rsidRPr="000C26D5">
        <w:rPr>
          <w:rFonts w:ascii="Times New Roman" w:hAnsi="Times New Roman" w:cs="Times New Roman"/>
          <w:sz w:val="24"/>
          <w:szCs w:val="24"/>
          <w:lang w:val="en-GB"/>
        </w:rPr>
        <w:t>2013</w:t>
      </w:r>
      <w:r w:rsidR="001C2818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4E657680" w14:textId="77777777" w:rsidR="003B5DA5" w:rsidRPr="000C26D5" w:rsidRDefault="003B5DA5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57FDB2D" w14:textId="77777777" w:rsidR="00EE5D93" w:rsidRPr="000C26D5" w:rsidRDefault="003B5DA5" w:rsidP="00882DF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bCs/>
          <w:sz w:val="24"/>
          <w:szCs w:val="24"/>
          <w:lang w:val="en-GB"/>
        </w:rPr>
        <w:t>Tine H</w:t>
      </w:r>
      <w:r w:rsidR="00EE5D93" w:rsidRPr="000C26D5">
        <w:rPr>
          <w:rFonts w:ascii="Times New Roman" w:hAnsi="Times New Roman" w:cs="Times New Roman"/>
          <w:b/>
          <w:bCs/>
          <w:sz w:val="24"/>
          <w:szCs w:val="24"/>
          <w:lang w:val="en-GB"/>
        </w:rPr>
        <w:t>anrieder</w:t>
      </w:r>
    </w:p>
    <w:p w14:paraId="35081C8C" w14:textId="77777777" w:rsidR="00EE5D93" w:rsidRPr="000C26D5" w:rsidRDefault="00EE5D93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7891C24B" w14:textId="477BD439" w:rsidR="00153F87" w:rsidRPr="000C26D5" w:rsidRDefault="00EC2849" w:rsidP="00882DF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Version </w:t>
      </w:r>
      <w:r w:rsidR="00153F87" w:rsidRPr="000C26D5">
        <w:rPr>
          <w:rFonts w:ascii="Times New Roman" w:hAnsi="Times New Roman" w:cs="Times New Roman"/>
          <w:b/>
          <w:sz w:val="24"/>
          <w:szCs w:val="24"/>
          <w:lang w:val="en-GB"/>
        </w:rPr>
        <w:t>28 June 2013</w:t>
      </w:r>
    </w:p>
    <w:p w14:paraId="133C007A" w14:textId="5CD4FF47" w:rsidR="008F0146" w:rsidRPr="000C26D5" w:rsidRDefault="00712F05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Cs/>
          <w:sz w:val="24"/>
          <w:szCs w:val="24"/>
          <w:lang w:val="en-GB"/>
        </w:rPr>
        <w:t>May</w:t>
      </w:r>
      <w:r w:rsidR="00DE7D6D" w:rsidRPr="000C26D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9F0042" w:rsidRPr="000C26D5">
        <w:rPr>
          <w:rFonts w:ascii="Times New Roman" w:hAnsi="Times New Roman" w:cs="Times New Roman"/>
          <w:bCs/>
          <w:sz w:val="24"/>
          <w:szCs w:val="24"/>
          <w:lang w:val="en-GB"/>
        </w:rPr>
        <w:t>2017</w:t>
      </w:r>
      <w:r w:rsidR="00487AEB" w:rsidRPr="000C26D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: date of death and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information Brimnes added</w:t>
      </w:r>
    </w:p>
    <w:p w14:paraId="7FEB0515" w14:textId="77777777" w:rsidR="008F0146" w:rsidRPr="000C26D5" w:rsidRDefault="008F0146" w:rsidP="008F014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762F02BE" w14:textId="77777777" w:rsidR="008F0146" w:rsidRPr="000C26D5" w:rsidRDefault="008F0146" w:rsidP="008F014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How To Cite This IO BIO Entry? </w:t>
      </w:r>
    </w:p>
    <w:p w14:paraId="048926A4" w14:textId="6AD7D9AA" w:rsidR="00644A4D" w:rsidRPr="000C26D5" w:rsidRDefault="008F0146" w:rsidP="008F014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Tine Hanrieder, ‘Mahler, Halfdan Theodor’ in </w:t>
      </w:r>
      <w:r w:rsidRPr="000C26D5">
        <w:rPr>
          <w:rFonts w:ascii="Times New Roman" w:hAnsi="Times New Roman" w:cs="Times New Roman"/>
          <w:i/>
          <w:sz w:val="24"/>
          <w:szCs w:val="24"/>
          <w:lang w:val="en-GB"/>
        </w:rPr>
        <w:t>IO BIO, Biographical Dictionary of Secretaries-General of International Organizations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Edited by Bob Reinalda, Kent J. Kille and Jaci </w:t>
      </w:r>
      <w:r w:rsidR="00487AE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L.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Eisenberg, </w:t>
      </w:r>
      <w:hyperlink r:id="rId14" w:history="1">
        <w:r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www.ru.nl/fm/iobio</w:t>
        </w:r>
      </w:hyperlink>
      <w:r w:rsidRPr="000C26D5">
        <w:rPr>
          <w:rFonts w:ascii="Times New Roman" w:hAnsi="Times New Roman" w:cs="Times New Roman"/>
          <w:sz w:val="24"/>
          <w:szCs w:val="24"/>
          <w:lang w:val="en-GB"/>
        </w:rPr>
        <w:t>, Accessed DAY MONTH YEAR</w:t>
      </w:r>
    </w:p>
    <w:sectPr w:rsidR="00644A4D" w:rsidRPr="000C26D5" w:rsidSect="00487AEB">
      <w:headerReference w:type="even" r:id="rId15"/>
      <w:headerReference w:type="default" r:id="rId16"/>
      <w:footerReference w:type="default" r:id="rId17"/>
      <w:pgSz w:w="11906" w:h="16838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BF1EA9" w14:textId="77777777" w:rsidR="00BF65D6" w:rsidRDefault="00BF65D6">
      <w:pPr>
        <w:spacing w:after="0" w:line="240" w:lineRule="auto"/>
      </w:pPr>
      <w:r>
        <w:separator/>
      </w:r>
    </w:p>
  </w:endnote>
  <w:endnote w:type="continuationSeparator" w:id="0">
    <w:p w14:paraId="031B0567" w14:textId="77777777" w:rsidR="00BF65D6" w:rsidRDefault="00BF65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FD7F01" w14:textId="77777777" w:rsidR="00025756" w:rsidRPr="008F0146" w:rsidRDefault="00025756" w:rsidP="00882DF6">
    <w:pPr>
      <w:pStyle w:val="Voettekst"/>
      <w:jc w:val="center"/>
      <w:rPr>
        <w:rFonts w:ascii="Times New Roman" w:hAnsi="Times New Roman"/>
        <w:sz w:val="20"/>
        <w:lang w:val="en-US"/>
      </w:rPr>
    </w:pPr>
    <w:r w:rsidRPr="008F0146">
      <w:rPr>
        <w:rFonts w:ascii="Times New Roman" w:hAnsi="Times New Roman"/>
        <w:sz w:val="20"/>
        <w:lang w:val="en-US"/>
      </w:rPr>
      <w:t xml:space="preserve">IO BIO, </w:t>
    </w:r>
    <w:r w:rsidRPr="008F0146">
      <w:rPr>
        <w:rFonts w:ascii="Times New Roman" w:hAnsi="Times New Roman"/>
        <w:i/>
        <w:sz w:val="20"/>
        <w:lang w:val="en-US"/>
      </w:rPr>
      <w:t>Biographical Dictionary of Secretaries-General of International Organizations</w:t>
    </w:r>
    <w:r w:rsidRPr="008F0146">
      <w:rPr>
        <w:rFonts w:ascii="Times New Roman" w:hAnsi="Times New Roman"/>
        <w:sz w:val="20"/>
        <w:lang w:val="en-US"/>
      </w:rPr>
      <w:t xml:space="preserve">, </w:t>
    </w:r>
    <w:hyperlink r:id="rId1" w:history="1">
      <w:r w:rsidRPr="008F0146">
        <w:rPr>
          <w:rStyle w:val="Hyperlink"/>
          <w:rFonts w:ascii="Times New Roman" w:hAnsi="Times New Roman"/>
          <w:sz w:val="20"/>
          <w:u w:val="none"/>
          <w:lang w:val="en-US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BECD2F" w14:textId="77777777" w:rsidR="00BF65D6" w:rsidRDefault="00BF65D6">
      <w:pPr>
        <w:spacing w:after="0" w:line="240" w:lineRule="auto"/>
      </w:pPr>
      <w:r>
        <w:separator/>
      </w:r>
    </w:p>
  </w:footnote>
  <w:footnote w:type="continuationSeparator" w:id="0">
    <w:p w14:paraId="67BAD619" w14:textId="77777777" w:rsidR="00BF65D6" w:rsidRDefault="00BF65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5534B8" w14:textId="77777777" w:rsidR="00025756" w:rsidRDefault="00025756" w:rsidP="00AC367A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7DD43807" w14:textId="77777777" w:rsidR="00025756" w:rsidRDefault="00025756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733898965"/>
      <w:docPartObj>
        <w:docPartGallery w:val="Page Numbers (Top of Page)"/>
        <w:docPartUnique/>
      </w:docPartObj>
    </w:sdtPr>
    <w:sdtContent>
      <w:p w14:paraId="462C0353" w14:textId="77777777" w:rsidR="00025756" w:rsidRDefault="005F794C" w:rsidP="000C3AD9">
        <w:pPr>
          <w:pStyle w:val="Kop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79DC" w:rsidRPr="006B79DC">
          <w:rPr>
            <w:rFonts w:ascii="Times New Roman" w:hAnsi="Times New Roman"/>
            <w:noProof/>
            <w:sz w:val="24"/>
          </w:rPr>
          <w:t>1</w:t>
        </w:r>
        <w:r>
          <w:rPr>
            <w:rFonts w:ascii="Times New Roman" w:hAnsi="Times New Roman"/>
            <w:noProof/>
            <w:sz w:val="24"/>
          </w:rPr>
          <w:fldChar w:fldCharType="end"/>
        </w:r>
      </w:p>
    </w:sdtContent>
  </w:sdt>
  <w:p w14:paraId="2188542E" w14:textId="77777777" w:rsidR="00025756" w:rsidRDefault="00025756" w:rsidP="00F16DD0">
    <w:pPr>
      <w:pStyle w:val="Koptekst"/>
      <w:jc w:val="righ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D55"/>
    <w:rsid w:val="00006E8D"/>
    <w:rsid w:val="0001182A"/>
    <w:rsid w:val="00012D29"/>
    <w:rsid w:val="00021CE1"/>
    <w:rsid w:val="00023219"/>
    <w:rsid w:val="00025756"/>
    <w:rsid w:val="00025CA4"/>
    <w:rsid w:val="000379D6"/>
    <w:rsid w:val="0004403E"/>
    <w:rsid w:val="0005016D"/>
    <w:rsid w:val="0005625C"/>
    <w:rsid w:val="000709D3"/>
    <w:rsid w:val="000873C2"/>
    <w:rsid w:val="0009054E"/>
    <w:rsid w:val="00096BC1"/>
    <w:rsid w:val="000B2221"/>
    <w:rsid w:val="000B3073"/>
    <w:rsid w:val="000B5789"/>
    <w:rsid w:val="000B5799"/>
    <w:rsid w:val="000C26D5"/>
    <w:rsid w:val="000C3AD9"/>
    <w:rsid w:val="000C42BE"/>
    <w:rsid w:val="000C555B"/>
    <w:rsid w:val="000C6D8C"/>
    <w:rsid w:val="000D4039"/>
    <w:rsid w:val="000D7BD3"/>
    <w:rsid w:val="000F285F"/>
    <w:rsid w:val="001037B5"/>
    <w:rsid w:val="001103D0"/>
    <w:rsid w:val="001165B1"/>
    <w:rsid w:val="0013534A"/>
    <w:rsid w:val="00153F87"/>
    <w:rsid w:val="00154B1C"/>
    <w:rsid w:val="00165D6A"/>
    <w:rsid w:val="00170044"/>
    <w:rsid w:val="00175F20"/>
    <w:rsid w:val="00177748"/>
    <w:rsid w:val="00181395"/>
    <w:rsid w:val="00182F58"/>
    <w:rsid w:val="00187657"/>
    <w:rsid w:val="00197FC3"/>
    <w:rsid w:val="001A7B5D"/>
    <w:rsid w:val="001B06B7"/>
    <w:rsid w:val="001B6BAF"/>
    <w:rsid w:val="001B7635"/>
    <w:rsid w:val="001C2818"/>
    <w:rsid w:val="001C3276"/>
    <w:rsid w:val="001E517C"/>
    <w:rsid w:val="001E6413"/>
    <w:rsid w:val="001F2948"/>
    <w:rsid w:val="002005A9"/>
    <w:rsid w:val="00201BDF"/>
    <w:rsid w:val="00226606"/>
    <w:rsid w:val="00244E2E"/>
    <w:rsid w:val="00251DE5"/>
    <w:rsid w:val="002523DF"/>
    <w:rsid w:val="00256076"/>
    <w:rsid w:val="00267911"/>
    <w:rsid w:val="00275EF4"/>
    <w:rsid w:val="002800FA"/>
    <w:rsid w:val="00286BC6"/>
    <w:rsid w:val="00290EF4"/>
    <w:rsid w:val="002C185A"/>
    <w:rsid w:val="002C2709"/>
    <w:rsid w:val="002C58D9"/>
    <w:rsid w:val="002D19C9"/>
    <w:rsid w:val="002D3510"/>
    <w:rsid w:val="002D5AF0"/>
    <w:rsid w:val="002F0829"/>
    <w:rsid w:val="002F4C42"/>
    <w:rsid w:val="00300360"/>
    <w:rsid w:val="00305B99"/>
    <w:rsid w:val="003130A9"/>
    <w:rsid w:val="003228E9"/>
    <w:rsid w:val="00327FA2"/>
    <w:rsid w:val="003348E0"/>
    <w:rsid w:val="0033756F"/>
    <w:rsid w:val="00342CBE"/>
    <w:rsid w:val="00353441"/>
    <w:rsid w:val="0035409A"/>
    <w:rsid w:val="00354F04"/>
    <w:rsid w:val="00362CC9"/>
    <w:rsid w:val="003723F4"/>
    <w:rsid w:val="00372C0D"/>
    <w:rsid w:val="00394685"/>
    <w:rsid w:val="003B5DA5"/>
    <w:rsid w:val="003D1804"/>
    <w:rsid w:val="003D341D"/>
    <w:rsid w:val="003E336E"/>
    <w:rsid w:val="003E49BB"/>
    <w:rsid w:val="003E6D81"/>
    <w:rsid w:val="00404AE1"/>
    <w:rsid w:val="00404EF0"/>
    <w:rsid w:val="00411CCF"/>
    <w:rsid w:val="00413087"/>
    <w:rsid w:val="00414610"/>
    <w:rsid w:val="00415E57"/>
    <w:rsid w:val="0042211F"/>
    <w:rsid w:val="00422BBC"/>
    <w:rsid w:val="0044006B"/>
    <w:rsid w:val="00440A80"/>
    <w:rsid w:val="00447FCD"/>
    <w:rsid w:val="004502A3"/>
    <w:rsid w:val="00460F0D"/>
    <w:rsid w:val="004733BE"/>
    <w:rsid w:val="0047751A"/>
    <w:rsid w:val="004777D5"/>
    <w:rsid w:val="00480E46"/>
    <w:rsid w:val="00487AEB"/>
    <w:rsid w:val="004C182D"/>
    <w:rsid w:val="004C57BB"/>
    <w:rsid w:val="004C63B9"/>
    <w:rsid w:val="004E6CAD"/>
    <w:rsid w:val="00501DCB"/>
    <w:rsid w:val="00515EB8"/>
    <w:rsid w:val="00520C7E"/>
    <w:rsid w:val="00523382"/>
    <w:rsid w:val="00526D3C"/>
    <w:rsid w:val="0053088E"/>
    <w:rsid w:val="005315DB"/>
    <w:rsid w:val="00532C37"/>
    <w:rsid w:val="00554ED3"/>
    <w:rsid w:val="00555C69"/>
    <w:rsid w:val="005566EB"/>
    <w:rsid w:val="005579A0"/>
    <w:rsid w:val="0056250C"/>
    <w:rsid w:val="00570ADB"/>
    <w:rsid w:val="00575CD3"/>
    <w:rsid w:val="005902C7"/>
    <w:rsid w:val="00592F15"/>
    <w:rsid w:val="00596740"/>
    <w:rsid w:val="005A40D2"/>
    <w:rsid w:val="005A7715"/>
    <w:rsid w:val="005D0BFF"/>
    <w:rsid w:val="005E3723"/>
    <w:rsid w:val="005E3F4E"/>
    <w:rsid w:val="005E724F"/>
    <w:rsid w:val="005F794C"/>
    <w:rsid w:val="00601292"/>
    <w:rsid w:val="00605C20"/>
    <w:rsid w:val="00606684"/>
    <w:rsid w:val="0060740C"/>
    <w:rsid w:val="006166AC"/>
    <w:rsid w:val="006167E4"/>
    <w:rsid w:val="00631D45"/>
    <w:rsid w:val="0063771D"/>
    <w:rsid w:val="00644A4D"/>
    <w:rsid w:val="006521CE"/>
    <w:rsid w:val="00656EDB"/>
    <w:rsid w:val="006760E6"/>
    <w:rsid w:val="00676798"/>
    <w:rsid w:val="0067729A"/>
    <w:rsid w:val="00677BA1"/>
    <w:rsid w:val="006807D8"/>
    <w:rsid w:val="0069079D"/>
    <w:rsid w:val="00692AC6"/>
    <w:rsid w:val="0069476A"/>
    <w:rsid w:val="00694CE2"/>
    <w:rsid w:val="00696A73"/>
    <w:rsid w:val="006A2087"/>
    <w:rsid w:val="006A4340"/>
    <w:rsid w:val="006A4E92"/>
    <w:rsid w:val="006A713B"/>
    <w:rsid w:val="006B32A0"/>
    <w:rsid w:val="006B3353"/>
    <w:rsid w:val="006B39CC"/>
    <w:rsid w:val="006B79DC"/>
    <w:rsid w:val="006C23BB"/>
    <w:rsid w:val="006C3C8C"/>
    <w:rsid w:val="006D0C65"/>
    <w:rsid w:val="006D111A"/>
    <w:rsid w:val="006D3296"/>
    <w:rsid w:val="006E5E96"/>
    <w:rsid w:val="006F7BCE"/>
    <w:rsid w:val="00700C85"/>
    <w:rsid w:val="00705D9C"/>
    <w:rsid w:val="0071072D"/>
    <w:rsid w:val="00711BA5"/>
    <w:rsid w:val="00712F05"/>
    <w:rsid w:val="0071611B"/>
    <w:rsid w:val="00721813"/>
    <w:rsid w:val="00736C79"/>
    <w:rsid w:val="00740A2A"/>
    <w:rsid w:val="00741053"/>
    <w:rsid w:val="00741BBC"/>
    <w:rsid w:val="00744878"/>
    <w:rsid w:val="007663C9"/>
    <w:rsid w:val="007711E1"/>
    <w:rsid w:val="00791E2B"/>
    <w:rsid w:val="00797707"/>
    <w:rsid w:val="007A5CDB"/>
    <w:rsid w:val="007B415E"/>
    <w:rsid w:val="007E106D"/>
    <w:rsid w:val="007F0F8A"/>
    <w:rsid w:val="007F34CD"/>
    <w:rsid w:val="008172B7"/>
    <w:rsid w:val="0083317A"/>
    <w:rsid w:val="008378CB"/>
    <w:rsid w:val="008477A5"/>
    <w:rsid w:val="00853726"/>
    <w:rsid w:val="00855AAB"/>
    <w:rsid w:val="0087112E"/>
    <w:rsid w:val="00882DF6"/>
    <w:rsid w:val="0089645E"/>
    <w:rsid w:val="00896735"/>
    <w:rsid w:val="008A1580"/>
    <w:rsid w:val="008B02C9"/>
    <w:rsid w:val="008C3CB0"/>
    <w:rsid w:val="008D0EDB"/>
    <w:rsid w:val="008D41EC"/>
    <w:rsid w:val="008E4D8E"/>
    <w:rsid w:val="008F0146"/>
    <w:rsid w:val="009007BE"/>
    <w:rsid w:val="009241AB"/>
    <w:rsid w:val="00933D94"/>
    <w:rsid w:val="009429FC"/>
    <w:rsid w:val="009431E7"/>
    <w:rsid w:val="0094625B"/>
    <w:rsid w:val="00973C4F"/>
    <w:rsid w:val="009850FD"/>
    <w:rsid w:val="00994BE3"/>
    <w:rsid w:val="009A127A"/>
    <w:rsid w:val="009A3F1E"/>
    <w:rsid w:val="009B0F95"/>
    <w:rsid w:val="009C7B7C"/>
    <w:rsid w:val="009D6838"/>
    <w:rsid w:val="009F0042"/>
    <w:rsid w:val="009F7612"/>
    <w:rsid w:val="00A174B4"/>
    <w:rsid w:val="00A31891"/>
    <w:rsid w:val="00A31D30"/>
    <w:rsid w:val="00A37894"/>
    <w:rsid w:val="00A37B5C"/>
    <w:rsid w:val="00A43C5D"/>
    <w:rsid w:val="00A43F93"/>
    <w:rsid w:val="00A51D29"/>
    <w:rsid w:val="00A74B51"/>
    <w:rsid w:val="00A750E4"/>
    <w:rsid w:val="00A83359"/>
    <w:rsid w:val="00A854D3"/>
    <w:rsid w:val="00AA1360"/>
    <w:rsid w:val="00AC0C26"/>
    <w:rsid w:val="00AC367A"/>
    <w:rsid w:val="00AC5D44"/>
    <w:rsid w:val="00AF3500"/>
    <w:rsid w:val="00B01201"/>
    <w:rsid w:val="00B04202"/>
    <w:rsid w:val="00B12AD5"/>
    <w:rsid w:val="00B154A1"/>
    <w:rsid w:val="00B418C7"/>
    <w:rsid w:val="00B428C6"/>
    <w:rsid w:val="00B652CF"/>
    <w:rsid w:val="00B67E49"/>
    <w:rsid w:val="00B71D43"/>
    <w:rsid w:val="00B73C89"/>
    <w:rsid w:val="00B74D18"/>
    <w:rsid w:val="00B778BF"/>
    <w:rsid w:val="00B9535C"/>
    <w:rsid w:val="00BA1A0A"/>
    <w:rsid w:val="00BA40AA"/>
    <w:rsid w:val="00BA6351"/>
    <w:rsid w:val="00BC2A8F"/>
    <w:rsid w:val="00BC3547"/>
    <w:rsid w:val="00BD48BD"/>
    <w:rsid w:val="00BE06DB"/>
    <w:rsid w:val="00BF65D6"/>
    <w:rsid w:val="00C164C7"/>
    <w:rsid w:val="00C2231E"/>
    <w:rsid w:val="00C23D31"/>
    <w:rsid w:val="00C407A5"/>
    <w:rsid w:val="00C667DA"/>
    <w:rsid w:val="00C67750"/>
    <w:rsid w:val="00C71D1F"/>
    <w:rsid w:val="00C923CC"/>
    <w:rsid w:val="00CA5752"/>
    <w:rsid w:val="00CA6ECE"/>
    <w:rsid w:val="00CB621A"/>
    <w:rsid w:val="00CD1958"/>
    <w:rsid w:val="00CD35C1"/>
    <w:rsid w:val="00CD5920"/>
    <w:rsid w:val="00CE0269"/>
    <w:rsid w:val="00CE1C0C"/>
    <w:rsid w:val="00CE2FA4"/>
    <w:rsid w:val="00CE4BC2"/>
    <w:rsid w:val="00CE6A80"/>
    <w:rsid w:val="00CE7642"/>
    <w:rsid w:val="00CF1DF0"/>
    <w:rsid w:val="00D04A0B"/>
    <w:rsid w:val="00D04B95"/>
    <w:rsid w:val="00D10E4A"/>
    <w:rsid w:val="00D11B89"/>
    <w:rsid w:val="00D35E33"/>
    <w:rsid w:val="00D50D55"/>
    <w:rsid w:val="00D5695A"/>
    <w:rsid w:val="00D57C0B"/>
    <w:rsid w:val="00D85CED"/>
    <w:rsid w:val="00D929AE"/>
    <w:rsid w:val="00D92CF3"/>
    <w:rsid w:val="00D952C4"/>
    <w:rsid w:val="00DB2031"/>
    <w:rsid w:val="00DB38D4"/>
    <w:rsid w:val="00DC4075"/>
    <w:rsid w:val="00DE005E"/>
    <w:rsid w:val="00DE7078"/>
    <w:rsid w:val="00DE7D6D"/>
    <w:rsid w:val="00DF7574"/>
    <w:rsid w:val="00E125B4"/>
    <w:rsid w:val="00E14A0D"/>
    <w:rsid w:val="00E1704A"/>
    <w:rsid w:val="00E24853"/>
    <w:rsid w:val="00E46F2B"/>
    <w:rsid w:val="00E57707"/>
    <w:rsid w:val="00E60016"/>
    <w:rsid w:val="00E62C04"/>
    <w:rsid w:val="00E64AB3"/>
    <w:rsid w:val="00E66719"/>
    <w:rsid w:val="00E70951"/>
    <w:rsid w:val="00E709AC"/>
    <w:rsid w:val="00E747FC"/>
    <w:rsid w:val="00E836EE"/>
    <w:rsid w:val="00E909E2"/>
    <w:rsid w:val="00EA18DF"/>
    <w:rsid w:val="00EA6BBF"/>
    <w:rsid w:val="00EB439C"/>
    <w:rsid w:val="00EC0A99"/>
    <w:rsid w:val="00EC15AF"/>
    <w:rsid w:val="00EC1989"/>
    <w:rsid w:val="00EC2849"/>
    <w:rsid w:val="00EE5D93"/>
    <w:rsid w:val="00EF15B5"/>
    <w:rsid w:val="00EF56C4"/>
    <w:rsid w:val="00F16DD0"/>
    <w:rsid w:val="00F16E02"/>
    <w:rsid w:val="00F22699"/>
    <w:rsid w:val="00F30EBC"/>
    <w:rsid w:val="00F33E22"/>
    <w:rsid w:val="00F3550C"/>
    <w:rsid w:val="00F5008B"/>
    <w:rsid w:val="00F50922"/>
    <w:rsid w:val="00F60114"/>
    <w:rsid w:val="00F61AD4"/>
    <w:rsid w:val="00F62344"/>
    <w:rsid w:val="00F67846"/>
    <w:rsid w:val="00F73ACA"/>
    <w:rsid w:val="00F91D81"/>
    <w:rsid w:val="00FA1FE3"/>
    <w:rsid w:val="00FA69C8"/>
    <w:rsid w:val="00FA7656"/>
    <w:rsid w:val="00FD341D"/>
    <w:rsid w:val="00FD38CA"/>
    <w:rsid w:val="00FE5152"/>
    <w:rsid w:val="00FF322C"/>
    <w:rsid w:val="00FF33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C86A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Standaard">
    <w:name w:val="Normal"/>
    <w:qFormat/>
    <w:rsid w:val="00394685"/>
  </w:style>
  <w:style w:type="paragraph" w:styleId="Kop1">
    <w:name w:val="heading 1"/>
    <w:basedOn w:val="Standaard"/>
    <w:next w:val="Standaard"/>
    <w:link w:val="Kop1Char"/>
    <w:uiPriority w:val="9"/>
    <w:qFormat/>
    <w:rsid w:val="00696A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Ballontekst">
    <w:name w:val="Balloon Text"/>
    <w:basedOn w:val="Standaard"/>
    <w:link w:val="BallontekstChar"/>
    <w:uiPriority w:val="99"/>
    <w:semiHidden/>
    <w:unhideWhenUsed/>
    <w:rsid w:val="00D50D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Teken">
    <w:name w:val="Ballontekst Teken"/>
    <w:basedOn w:val="Standaardalinea-lettertype"/>
    <w:uiPriority w:val="99"/>
    <w:semiHidden/>
    <w:rsid w:val="009B0C91"/>
    <w:rPr>
      <w:rFonts w:ascii="Lucida Grande" w:hAnsi="Lucida Grande" w:cs="Lucida Grande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D50D55"/>
    <w:rPr>
      <w:rFonts w:ascii="Tahoma" w:hAnsi="Tahoma" w:cs="Tahoma"/>
      <w:sz w:val="16"/>
      <w:szCs w:val="16"/>
    </w:rPr>
  </w:style>
  <w:style w:type="character" w:styleId="Hyperlink">
    <w:name w:val="Hyperlink"/>
    <w:basedOn w:val="Standaardalinea-lettertype"/>
    <w:uiPriority w:val="99"/>
    <w:unhideWhenUsed/>
    <w:rsid w:val="00F30EBC"/>
    <w:rPr>
      <w:color w:val="0000FF" w:themeColor="hyperlink"/>
      <w:u w:val="single"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B439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B439C"/>
    <w:rPr>
      <w:rFonts w:ascii="Consolas" w:hAnsi="Consolas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AC367A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AC367A"/>
  </w:style>
  <w:style w:type="character" w:styleId="Paginanummer">
    <w:name w:val="page number"/>
    <w:basedOn w:val="Standaardalinea-lettertype"/>
    <w:uiPriority w:val="99"/>
    <w:semiHidden/>
    <w:unhideWhenUsed/>
    <w:rsid w:val="00AC367A"/>
  </w:style>
  <w:style w:type="paragraph" w:styleId="Voettekst">
    <w:name w:val="footer"/>
    <w:basedOn w:val="Standaard"/>
    <w:link w:val="VoettekstChar"/>
    <w:uiPriority w:val="99"/>
    <w:unhideWhenUsed/>
    <w:rsid w:val="00AC367A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AC367A"/>
  </w:style>
  <w:style w:type="character" w:styleId="GevolgdeHyperlink">
    <w:name w:val="FollowedHyperlink"/>
    <w:basedOn w:val="Standaardalinea-lettertype"/>
    <w:uiPriority w:val="99"/>
    <w:semiHidden/>
    <w:unhideWhenUsed/>
    <w:rsid w:val="006166AC"/>
    <w:rPr>
      <w:color w:val="800080" w:themeColor="followedHyperlink"/>
      <w:u w:val="single"/>
    </w:rPr>
  </w:style>
  <w:style w:type="character" w:customStyle="1" w:styleId="Kop1Char">
    <w:name w:val="Kop 1 Char"/>
    <w:basedOn w:val="Standaardalinea-lettertype"/>
    <w:link w:val="Kop1"/>
    <w:uiPriority w:val="9"/>
    <w:rsid w:val="00696A7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6C3C8C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6C3C8C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6C3C8C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6C3C8C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6C3C8C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rsid w:val="000C26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656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0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77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youtube.com/watch?v=iNBYHrwFKvk" TargetMode="External"/><Relationship Id="rId13" Type="http://schemas.openxmlformats.org/officeDocument/2006/relationships/hyperlink" Target="http://www.who.int/mediacentre/news/statements/2016/dr-halfdan-mahler/en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yperlink" Target="http://www.denstoredanske.dk/Dansk_Biografisk_Leksikon/Sundhed/L&#230;ge/Halfdan_Mahler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://www.who.int/bulletin/volumes/86/10/08-041008/en/index.html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://www.who.int/mediacentre/events/2008/wha61/hafdan_mahler_speech/en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www.who.int/mediacentre/events/%202008/wha61/hafdan_mahler_speech/en" TargetMode="External"/><Relationship Id="rId14" Type="http://schemas.openxmlformats.org/officeDocument/2006/relationships/hyperlink" Target="http://www.ru.nl/fm/iobio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BEB58038-6FBC-D447-8637-63A19A08C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3178</Words>
  <Characters>17483</Characters>
  <Application>Microsoft Office Word</Application>
  <DocSecurity>0</DocSecurity>
  <Lines>145</Lines>
  <Paragraphs>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Tine</dc:creator>
  <cp:lastModifiedBy>Reinalda, B. (Bob)</cp:lastModifiedBy>
  <cp:revision>5</cp:revision>
  <cp:lastPrinted>2013-06-28T05:38:00Z</cp:lastPrinted>
  <dcterms:created xsi:type="dcterms:W3CDTF">2025-03-18T11:24:00Z</dcterms:created>
  <dcterms:modified xsi:type="dcterms:W3CDTF">2026-07-24T17:03:00Z</dcterms:modified>
</cp:coreProperties>
</file>