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Dziennik praktyk studenta kierunku Teleinformatyka, studia II-go stopnia 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  <w:b/>
        </w:rPr>
        <w:t xml:space="preserve">Imię i nazwisko praktykanta </w:t>
      </w:r>
      <w:r>
        <w:rPr>
          <w:rFonts w:cs="Arial" w:ascii="Arial" w:hAnsi="Arial"/>
          <w:b w:val="false"/>
          <w:bCs w:val="false"/>
          <w:color w:val="000000" w:themeShade="80"/>
          <w:sz w:val="20"/>
          <w:szCs w:val="20"/>
          <w:highlight w:val="white"/>
        </w:rPr>
        <w:t>Dawid Janiszewski………………</w:t>
      </w:r>
      <w:r>
        <w:rPr>
          <w:rFonts w:cs="Arial" w:ascii="Arial" w:hAnsi="Arial"/>
        </w:rPr>
        <w:t xml:space="preserve">.……………………………………………………………..…… </w:t>
      </w:r>
      <w:r>
        <w:rPr>
          <w:rFonts w:cs="Arial" w:ascii="Arial" w:hAnsi="Arial"/>
          <w:b/>
        </w:rPr>
        <w:t>Numer albumu:</w:t>
      </w:r>
      <w:r>
        <w:rPr>
          <w:rFonts w:cs="Arial" w:ascii="Arial" w:hAnsi="Arial"/>
        </w:rPr>
        <w:t xml:space="preserve"> 126116…………...  </w:t>
      </w:r>
      <w:r>
        <w:rPr>
          <w:rFonts w:cs="Arial" w:ascii="Arial" w:hAnsi="Arial"/>
          <w:b/>
        </w:rPr>
        <w:t xml:space="preserve"> </w:t>
        <w:br/>
        <w:t xml:space="preserve">Termin odbycia praktyki: </w:t>
      </w:r>
      <w:r>
        <w:rPr>
          <w:rFonts w:cs="Arial" w:ascii="Arial" w:hAnsi="Arial"/>
        </w:rPr>
        <w:t xml:space="preserve"> </w:t>
      </w:r>
      <w:sdt>
        <w:sdtPr>
          <w:date w:fullDate="2020-07-01T00:00:00Z">
            <w:dateFormat w:val="D.MM.YYYY"/>
            <w:lid w:val="pl-PL"/>
            <w:storeMappedDataAs w:val="dateTime"/>
            <w:calendar w:val="gregorian"/>
          </w:date>
        </w:sdtPr>
        <w:sdtContent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</w:r>
          <w:r>
            <w:rPr>
              <w:rFonts w:cs="Arial" w:ascii="Arial" w:hAnsi="Arial"/>
              <w:b w:val="false"/>
              <w:bCs w:val="false"/>
              <w:color w:val="000000" w:themeShade="80"/>
              <w:sz w:val="20"/>
              <w:szCs w:val="20"/>
              <w:highlight w:val="white"/>
            </w:rPr>
            <w:t>1.07.2020</w:t>
          </w:r>
          <w:r>
            <w:rPr>
              <w:rFonts w:cs="Arial" w:ascii="Arial" w:hAnsi="Arial"/>
              <w:b w:val="false"/>
              <w:bCs w:val="false"/>
              <w:color w:val="000000" w:themeShade="80"/>
              <w:sz w:val="20"/>
              <w:szCs w:val="20"/>
              <w:highlight w:val="white"/>
            </w:rPr>
          </w:r>
        </w:sdtContent>
      </w:sdt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</w:rPr>
        <w:t xml:space="preserve"> do </w:t>
      </w:r>
      <w:r>
        <w:rPr>
          <w:rFonts w:cs="Arial" w:ascii="Arial" w:hAnsi="Arial"/>
          <w:b w:val="false"/>
          <w:bCs w:val="false"/>
          <w:color w:val="000000" w:themeShade="80"/>
          <w:sz w:val="20"/>
          <w:szCs w:val="20"/>
          <w:highlight w:val="white"/>
        </w:rPr>
        <w:t>31.07.2020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 w:val="false"/>
          <w:bCs w:val="false"/>
        </w:rPr>
        <w:t>……………………………………………………………………………</w:t>
      </w:r>
      <w:r>
        <w:rPr>
          <w:rFonts w:cs="Arial" w:ascii="Arial" w:hAnsi="Arial"/>
          <w:b/>
        </w:rPr>
        <w:t>Liczba godzin praktyki</w:t>
      </w:r>
      <w:r>
        <w:rPr>
          <w:rFonts w:cs="Arial" w:ascii="Arial" w:hAnsi="Arial"/>
        </w:rPr>
        <w:t>:</w:t>
      </w:r>
      <w:r>
        <w:rPr>
          <w:rFonts w:eastAsia="Times New Roman" w:cs="Arial" w:ascii="Arial" w:hAnsi="Arial"/>
          <w:color w:val="auto"/>
          <w:kern w:val="0"/>
          <w:sz w:val="20"/>
          <w:szCs w:val="20"/>
          <w:lang w:val="pl-PL" w:eastAsia="pl-PL" w:bidi="ar-SA"/>
        </w:rPr>
        <w:t>160</w:t>
      </w:r>
      <w:r>
        <w:rPr>
          <w:rFonts w:cs="Arial" w:ascii="Arial" w:hAnsi="Arial"/>
        </w:rPr>
        <w:t>…..............</w:t>
        <w:br/>
      </w:r>
      <w:r>
        <w:rPr>
          <w:rFonts w:cs="Arial" w:ascii="Arial" w:hAnsi="Arial"/>
          <w:b/>
        </w:rPr>
        <w:t xml:space="preserve">Nazwa przedsiębiorstwa: </w:t>
      </w:r>
      <w:r>
        <w:rPr>
          <w:rFonts w:eastAsia="Lucida Sans Unicode" w:cs="Arial" w:ascii="Arial" w:hAnsi="Arial"/>
          <w:b w:val="false"/>
          <w:bCs w:val="false"/>
          <w:color w:val="000000"/>
          <w:kern w:val="2"/>
          <w:sz w:val="20"/>
          <w:szCs w:val="20"/>
          <w:highlight w:val="white"/>
          <w:lang w:eastAsia="hi-IN" w:bidi="hi-IN"/>
        </w:rPr>
        <w:t>Instytut Telekomunikacji Multimedialnej…………………………………….……………………………………………………………………</w:t>
      </w:r>
      <w:r>
        <w:rPr>
          <w:rFonts w:cs="Arial" w:ascii="Arial" w:hAnsi="Arial"/>
        </w:rPr>
        <w:t>.</w:t>
        <w:br/>
      </w:r>
      <w:r>
        <w:rPr>
          <w:rFonts w:cs="Arial" w:ascii="Arial" w:hAnsi="Arial"/>
          <w:b/>
        </w:rPr>
        <w:t xml:space="preserve">Adres przedsiębiorstwa: </w:t>
      </w:r>
      <w:r>
        <w:rPr>
          <w:rFonts w:eastAsia="Lucida Sans Unicode" w:cs="Arial" w:ascii="Arial" w:hAnsi="Arial"/>
          <w:b w:val="false"/>
          <w:bCs w:val="false"/>
          <w:color w:val="000000"/>
          <w:kern w:val="2"/>
          <w:sz w:val="20"/>
          <w:szCs w:val="20"/>
          <w:highlight w:val="white"/>
          <w:lang w:eastAsia="hi-IN" w:bidi="hi-IN"/>
        </w:rPr>
        <w:t>Polanka3, 60-965 Poznań………………..………………………………….…………………………………………………….………………</w:t>
      </w:r>
      <w:r>
        <w:rPr>
          <w:rFonts w:cs="Arial" w:ascii="Arial" w:hAnsi="Arial"/>
        </w:rPr>
        <w:t>..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Dane kontaktowe do opiekuna praktykanta: telefon: </w:t>
      </w:r>
      <w:sdt>
        <w:sdtPr>
          <w:id w:val="519389456"/>
        </w:sdtPr>
        <w:sdtContent>
          <w:r>
            <w:rPr>
              <w:rFonts w:eastAsia="Lucida Sans Unicode" w:cs="Arial" w:ascii="Arial" w:hAnsi="Arial"/>
              <w:b w:val="false"/>
              <w:bCs w:val="false"/>
              <w:color w:val="000000" w:themeShade="80"/>
              <w:kern w:val="2"/>
              <w:sz w:val="20"/>
              <w:szCs w:val="20"/>
              <w:highlight w:val="white"/>
              <w:lang w:eastAsia="hi-IN" w:bidi="hi-IN"/>
            </w:rPr>
            <w:t>61 665 38 41</w:t>
          </w:r>
          <w:r>
            <w:rPr>
              <w:rFonts w:cs="Arial" w:ascii="Arial" w:hAnsi="Arial"/>
            </w:rPr>
            <w:t>……..……………..</w:t>
          </w:r>
          <w:r>
            <w:rPr>
              <w:rFonts w:cs="Arial" w:ascii="Arial" w:hAnsi="Arial"/>
              <w:b/>
            </w:rPr>
            <w:t xml:space="preserve"> e-mail: </w:t>
          </w:r>
          <w:r>
            <w:rPr>
              <w:rStyle w:val="Czeinternetowe"/>
              <w:rFonts w:eastAsia="Lucida Sans Unicode" w:cs="Arial" w:ascii="Arial" w:hAnsi="Arial"/>
              <w:b w:val="false"/>
              <w:bCs w:val="false"/>
              <w:color w:val="000000" w:themeShade="80"/>
              <w:kern w:val="2"/>
              <w:sz w:val="20"/>
              <w:szCs w:val="20"/>
              <w:highlight w:val="white"/>
              <w:u w:val="none"/>
              <w:lang w:eastAsia="hi-IN" w:bidi="hi-IN"/>
            </w:rPr>
            <w:t>tomasz.grajek@put.poznan.pl……………………………………</w:t>
          </w:r>
          <w:r>
            <w:rPr>
              <w:rFonts w:cs="Arial" w:ascii="Arial" w:hAnsi="Arial"/>
            </w:rPr>
            <w:t>.</w:t>
          </w:r>
        </w:sdtContent>
      </w:sdt>
    </w:p>
    <w:tbl>
      <w:tblPr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1"/>
        <w:gridCol w:w="12332"/>
        <w:gridCol w:w="1134"/>
      </w:tblGrid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Krótki opis zadań wykonywanych w ramach praktyk: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Liczba godzin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01.07.2020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-szkolenie BHP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-studiowanie zagadnień związanych z kompresją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-przygotowanie środowiska oraz potrzebnych narzędzi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-implementacja oprogramowanie pozwalającego na wczytanie obrazu w formacie YUV 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-implementacja klasy przechowującej jedną klatkę z nagrania w formacie YUV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-studiowanie ANS </w:t>
            </w:r>
            <w:r>
              <w:rPr>
                <w:rFonts w:cs="Arial" w:ascii="Arial" w:hAnsi="Arial"/>
              </w:rPr>
              <w:t>(kodera entropijnego)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przygotowanie, oraz zaprezentowanie prezentacji na temat projektu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-implementacja ANS działającego na pojedynczych bitach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-implementacja wyliczania prawdopodobieństwa wystąpienia 1 w ciągu bitów wczytanego obrazu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-przetestowanie ANS dla wczytanego obrazu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 xml:space="preserve">przygotowanie i przedstawienie prezentacji na temat projektu przygotowana dla osoby która nie zna się na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pl-PL" w:eastAsia="pl-PL" w:bidi="ar-SA"/>
              </w:rPr>
              <w:t>danym temacie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-implementacja modelowania kontekstu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-implementacja predykcji kierunkowej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-implementacja DCT i IDCT w blokach 8x8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-implementacja ZigZag w blokach 4x4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przygotowanie i przedstawienie prezentacji  dotyczącej możliwości sprzedaży stworzonego oprogramowania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 xml:space="preserve">implementacja predykcji sprawdzającej czy we wcześniej zakodowanej części obrazu nie znajdował się już podobny blok obrazu (predykcja ruchu) 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implementacja kwantyzacji równomiernej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testowanie poprawności działania programu, oraz praca nad błędami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przygotowanie i przedstawienie prezentacji podsumowującej projekt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tblW w:w="15735" w:type="dxa"/>
        <w:jc w:val="left"/>
        <w:tblInd w:w="-74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35"/>
      </w:tblGrid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Komentarz opiekuna praktyki: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Krótka charakterystyka przebiegu praktyki, uwagi: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Kategoriainformacji"/>
              <w:spacing w:before="0" w:after="120"/>
              <w:jc w:val="both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  <w:t>Zaliczenie praktyki oznacza, że student(ka) osiągnął(ęła) następujące efekty kształcenia, tj. wiedzę, umiejętności i kompetencje: ma podstawową wiedzę dotyczącą prowadzenia działalności gospodarczej (efekt: K2_W20); ma pogłębioną wiedzę w zakresie języków i mechanizmów programowania wykorzystywanych do rozwiazywania problemów teleinformatycznych (efekt: K2_W15, K2_W16, K2_W17); ma wiedzę w zakresie: funkcjonowania technik multimedialnych oraz programowalnych układów cyfrowych i ich praktycznego wykorzystania do badania systemów multimedialnych i mechanizmów stosowanych w sieciach teleinformatycznych (efekt: K2_W03, K2_W04, K2_W05, K2_W06);</w:t>
            </w:r>
            <w:r>
              <w:rPr>
                <w:lang w:val="pl-PL"/>
              </w:rPr>
              <w:t xml:space="preserve"> </w:t>
            </w:r>
            <w:r>
              <w:rPr>
                <w:b w:val="false"/>
                <w:i/>
                <w:sz w:val="20"/>
                <w:szCs w:val="20"/>
                <w:lang w:val="pl-PL"/>
              </w:rPr>
              <w:t>posiada poszerzoną wiedzę w zakresie układów elektronicznych i mikroprocesorów (efekt: K2_W09, K2_W13, K2_W14), ma ugruntowaną wiedzę dot. bezpieczeństwa sieciowego i bezpieczeństwa danych (efekt: K2_W08, K2_W12); posiada wiedzę z zakresu protokołów komunikacyjnych oraz budowy i działania urządzeń sieciowych oraz narzędzi do wirtualizacji (efekt: K2_W07, K2_W10, K2_W18); posiada pogłębioną wiedzę z zakresu optymalizacji, przetwarzania sygnałów i symulacji (efekt: K2_W02, K2_W11, K2_W09); posiada umiejętność pracy w grupie (efekt: K2_U06) oraz umiejętności w zakresie posługiwania się językami programowania i środowiskami programistycznymi (efekt: K2_U07, K2_U08, K2_U09); posiada umiejętności w zakresie technik multimedialnych i zastosowań programowalnych układów cyfrowych (efekt: K2_U10, K2_U15, K2_U16); posiada pogłębione umiejętności w zakresie projektowania i budowania układów elektronicznych i mikroprocesorowych (efekt: K2_U12, K2_U17); posiada ugruntowane umiejętności w zakresie konfigurowania urządzeń sieciowych i różnego typu zabezpieczeń (efekt: K2_U11, K2_U14); posiada umiejętności dotyczące funkcjonowania sieci i węzłów sieciowych (efekt: K2_U10, K2_U19, K2_U21, K2_U22),</w:t>
            </w:r>
            <w:r>
              <w:rPr>
                <w:lang w:val="pl-PL"/>
              </w:rPr>
              <w:t xml:space="preserve"> </w:t>
            </w:r>
            <w:r>
              <w:rPr>
                <w:b w:val="false"/>
                <w:i/>
                <w:sz w:val="20"/>
                <w:szCs w:val="20"/>
                <w:lang w:val="pl-PL"/>
              </w:rPr>
              <w:t xml:space="preserve">ma umiejętności praktyczne w zakresie zastosowań optymalizacji, metod numerycznych i symulacji (efekt: K2_U13, K2_U15);  zna ograniczenia własnej wiedzy i rozumie konieczność jej uaktualniania. Jest otwarty na możliwości ciągłego dokształcania się i podnoszenia kompetencji zawodowych, osobistych i społecznych (efekt: K2_K01); rozumie wpływ pracy własnej na wyniki zespołu i konieczność podporządkowania się zasadom pracy w zespole oraz ponoszenia odpowiedzialności za wspólnie realizowane zadania (efekt: K2_K02); ma świadomość konieczności profesjonalnego działania, właściwego rozstrzygania dylematów związanych z wykonywaniem zawodu i przestrzegania etyki zawodowej (efekt: K2_K03). W trakcie praktyk student(ka) wykonał(a) określone zadania zdefiniowane w ramowym programie praktyk osiągając zdaniem podpisanego niżej zakładowego opiekuna praktykanta wymienione powyżej 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51"/>
              <w:gridCol w:w="1842"/>
              <w:gridCol w:w="1700"/>
              <w:gridCol w:w="1560"/>
              <w:gridCol w:w="1874"/>
              <w:gridCol w:w="1627"/>
            </w:tblGrid>
            <w:tr>
              <w:trPr/>
              <w:tc>
                <w:tcPr>
                  <w:tcW w:w="1851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2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0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60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4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27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>
            <w:pPr>
              <w:pStyle w:val="Kategoriainformacji"/>
              <w:spacing w:before="0" w:after="0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140"/>
        <w:jc w:val="right"/>
        <w:rPr>
          <w:rFonts w:ascii="Arial" w:hAnsi="Arial" w:cs="Arial"/>
        </w:rPr>
      </w:pPr>
      <w:r>
        <w:rPr>
          <w:rFonts w:cs="Arial" w:ascii="Arial" w:hAnsi="Arial"/>
        </w:rPr>
        <w:t>……………………………………………………………………</w:t>
      </w:r>
      <w:r>
        <w:rPr>
          <w:rFonts w:cs="Arial" w:ascii="Arial" w:hAnsi="Arial"/>
        </w:rPr>
        <w:t>.</w:t>
      </w:r>
    </w:p>
    <w:p>
      <w:pPr>
        <w:pStyle w:val="Normal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</w:rPr>
        <w:t xml:space="preserve">Pieczęć zakładu pracy oraz podpis opiekuna praktyki studenckiej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6838" w:h="11906"/>
      <w:pgMar w:left="1134" w:right="1134" w:header="709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oudyOldStyleP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227965"/>
              <wp:effectExtent l="0" t="0" r="0" b="0"/>
              <wp:wrapSquare wrapText="largest"/>
              <wp:docPr id="2" name="Ramk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opka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cs="Arial" w:ascii="Arial" w:hAnsi="Arial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mka1" fillcolor="white" stroked="f" style="position:absolute;margin-left:727.3pt;margin-top:0.05pt;width:1.1pt;height:17.85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opka"/>
                      <w:rPr>
                        <w:rFonts w:ascii="Arial" w:hAnsi="Arial" w:cs="Arial"/>
                      </w:rPr>
                    </w:pPr>
                    <w:r>
                      <w:rPr>
                        <w:rFonts w:cs="Arial" w:ascii="Arial" w:hAnsi="Arial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lear" w:pos="9072"/>
        <w:tab w:val="center" w:pos="4536" w:leader="none"/>
        <w:tab w:val="right" w:pos="9781" w:leader="none"/>
      </w:tabs>
      <w:spacing w:lineRule="auto" w:line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090"/>
      <w:gridCol w:w="12334"/>
    </w:tblGrid>
    <w:tr>
      <w:trPr>
        <w:trHeight w:val="1270" w:hRule="atLeast"/>
      </w:trPr>
      <w:tc>
        <w:tcPr>
          <w:tcW w:w="2090" w:type="dxa"/>
          <w:tcBorders/>
        </w:tcPr>
        <w:p>
          <w:pPr>
            <w:pStyle w:val="Standard"/>
            <w:rPr>
              <w:b/>
              <w:b/>
              <w:sz w:val="28"/>
              <w:szCs w:val="28"/>
            </w:rPr>
          </w:pPr>
          <w:r>
            <w:rPr/>
            <w:drawing>
              <wp:inline distT="0" distB="0" distL="0" distR="0">
                <wp:extent cx="827405" cy="840740"/>
                <wp:effectExtent l="0" t="0" r="0" b="0"/>
                <wp:docPr id="1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  <w:tcBorders/>
        </w:tcPr>
        <w:p>
          <w:pPr>
            <w:pStyle w:val="Normal"/>
            <w:rPr>
              <w:rFonts w:ascii="Tahoma" w:hAnsi="Tahoma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</w:r>
        </w:p>
        <w:p>
          <w:pPr>
            <w:pStyle w:val="Normal"/>
            <w:rPr>
              <w:rFonts w:ascii="Calibri" w:hAnsi="Calibri" w:cs="Arial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  <w:t>Wydział Informatyki i Telekomunikacji Politechniki Poznańskiej</w:t>
          </w:r>
        </w:p>
        <w:p>
          <w:pPr>
            <w:pStyle w:val="Normal"/>
            <w:rPr>
              <w:rFonts w:ascii="Calibri" w:hAnsi="Calibri" w:cs="Courier New"/>
              <w:b/>
              <w:b/>
              <w:bCs/>
              <w:sz w:val="28"/>
              <w:szCs w:val="28"/>
            </w:rPr>
          </w:pPr>
          <w:r>
            <w:rPr>
              <w:rFonts w:cs="Courier New" w:ascii="Calibri" w:hAnsi="Calibri"/>
              <w:b/>
              <w:bCs/>
              <w:sz w:val="28"/>
              <w:szCs w:val="28"/>
            </w:rPr>
          </w:r>
        </w:p>
        <w:p>
          <w:pPr>
            <w:pStyle w:val="Standard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</w:r>
        </w:p>
      </w:tc>
    </w:tr>
  </w:tbl>
  <w:p>
    <w:pPr>
      <w:pStyle w:val="Gwka"/>
      <w:tabs>
        <w:tab w:val="clear" w:pos="4536"/>
        <w:tab w:val="clear" w:pos="9072"/>
        <w:tab w:val="center" w:pos="7002" w:leader="none"/>
      </w:tabs>
      <w:spacing w:lineRule="auto" w:line="240"/>
      <w:ind w:left="-851" w:hanging="0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68f2"/>
    <w:pPr>
      <w:widowControl w:val="false"/>
      <w:suppressAutoHyphens w:val="true"/>
      <w:bidi w:val="0"/>
      <w:spacing w:lineRule="atLeast" w:line="360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agwek2">
    <w:name w:val="Heading 2"/>
    <w:basedOn w:val="Normal"/>
    <w:next w:val="Normal"/>
    <w:qFormat/>
    <w:rsid w:val="007f68f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"/>
    <w:next w:val="Normal"/>
    <w:qFormat/>
    <w:rsid w:val="007f68f2"/>
    <w:pPr>
      <w:keepNext w:val="true"/>
      <w:widowControl/>
      <w:spacing w:lineRule="auto" w:line="240" w:before="240" w:after="60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"/>
    <w:next w:val="Normal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qFormat/>
    <w:locked/>
    <w:rsid w:val="007f68f2"/>
    <w:rPr>
      <w:rFonts w:ascii="Tahoma" w:hAnsi="Tahoma" w:cs="Tahoma"/>
      <w:sz w:val="16"/>
      <w:szCs w:val="16"/>
    </w:rPr>
  </w:style>
  <w:style w:type="character" w:styleId="Tekstpodstawowy3Znak" w:customStyle="1">
    <w:name w:val="Tekst podstawowy 3 Znak"/>
    <w:basedOn w:val="DefaultParagraphFont"/>
    <w:qFormat/>
    <w:locked/>
    <w:rsid w:val="007f68f2"/>
    <w:rPr>
      <w:rFonts w:cs="Times New Roman"/>
      <w:sz w:val="16"/>
      <w:szCs w:val="16"/>
    </w:rPr>
  </w:style>
  <w:style w:type="character" w:styleId="Pagenumber">
    <w:name w:val="page number"/>
    <w:basedOn w:val="DefaultParagraphFont"/>
    <w:semiHidden/>
    <w:qFormat/>
    <w:rsid w:val="007f68f2"/>
    <w:rPr/>
  </w:style>
  <w:style w:type="character" w:styleId="Annotationreference">
    <w:name w:val="annotation reference"/>
    <w:basedOn w:val="DefaultParagraphFont"/>
    <w:semiHidden/>
    <w:qFormat/>
    <w:rsid w:val="007f68f2"/>
    <w:rPr>
      <w:sz w:val="16"/>
      <w:szCs w:val="16"/>
    </w:rPr>
  </w:style>
  <w:style w:type="character" w:styleId="Wyrnienie">
    <w:name w:val="Wyróżnienie"/>
    <w:basedOn w:val="DefaultParagraphFont"/>
    <w:qFormat/>
    <w:rsid w:val="007f68f2"/>
    <w:rPr>
      <w:i/>
      <w:iCs/>
    </w:rPr>
  </w:style>
  <w:style w:type="character" w:styleId="StopkaZnak" w:customStyle="1">
    <w:name w:val="Stopka Znak"/>
    <w:basedOn w:val="DefaultParagraphFont"/>
    <w:qFormat/>
    <w:rsid w:val="007f68f2"/>
    <w:rPr/>
  </w:style>
  <w:style w:type="character" w:styleId="Articlelisttoptext" w:customStyle="1">
    <w:name w:val="articlelist_toptext"/>
    <w:basedOn w:val="DefaultParagraphFont"/>
    <w:qFormat/>
    <w:rsid w:val="007f68f2"/>
    <w:rPr/>
  </w:style>
  <w:style w:type="character" w:styleId="Applestylespan" w:customStyle="1">
    <w:name w:val="apple-style-span"/>
    <w:basedOn w:val="DefaultParagraphFont"/>
    <w:qFormat/>
    <w:rsid w:val="007f68f2"/>
    <w:rPr/>
  </w:style>
  <w:style w:type="character" w:styleId="Strong">
    <w:name w:val="Strong"/>
    <w:basedOn w:val="DefaultParagraphFont"/>
    <w:qFormat/>
    <w:rsid w:val="007f68f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f68f2"/>
    <w:rPr/>
  </w:style>
  <w:style w:type="character" w:styleId="TytuZnak" w:customStyle="1">
    <w:name w:val="Tytuł Znak"/>
    <w:basedOn w:val="DefaultParagraphFont"/>
    <w:qFormat/>
    <w:rsid w:val="007f68f2"/>
    <w:rPr>
      <w:rFonts w:ascii="Arial" w:hAnsi="Arial"/>
      <w:b/>
      <w:kern w:val="2"/>
      <w:sz w:val="28"/>
    </w:rPr>
  </w:style>
  <w:style w:type="character" w:styleId="Czeinternetowe">
    <w:name w:val="Łącze internetowe"/>
    <w:basedOn w:val="DefaultParagraphFont"/>
    <w:semiHidden/>
    <w:unhideWhenUsed/>
    <w:rsid w:val="007f68f2"/>
    <w:rPr>
      <w:color w:val="0000FF"/>
      <w:u w:val="single"/>
    </w:rPr>
  </w:style>
  <w:style w:type="character" w:styleId="Nagwek4Znak" w:customStyle="1">
    <w:name w:val="Nagłówek 4 Znak"/>
    <w:basedOn w:val="DefaultParagraphFont"/>
    <w:qFormat/>
    <w:rsid w:val="007f68f2"/>
    <w:rPr>
      <w:b/>
      <w:bCs/>
      <w:sz w:val="28"/>
      <w:szCs w:val="28"/>
    </w:rPr>
  </w:style>
  <w:style w:type="character" w:styleId="Nagwek2Znak" w:customStyle="1">
    <w:name w:val="Nagłówek 2 Znak"/>
    <w:basedOn w:val="DefaultParagraphFont"/>
    <w:semiHidden/>
    <w:qFormat/>
    <w:rsid w:val="007f68f2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Nagwek7Znak" w:customStyle="1">
    <w:name w:val="Nagłówek 7 Znak"/>
    <w:basedOn w:val="DefaultParagraphFont"/>
    <w:semiHidden/>
    <w:qFormat/>
    <w:rsid w:val="007f68f2"/>
    <w:rPr>
      <w:rFonts w:ascii="Calibri" w:hAnsi="Calibri" w:eastAsia="Times New Roman" w:cs="Times New Roman"/>
      <w:sz w:val="24"/>
      <w:szCs w:val="24"/>
    </w:rPr>
  </w:style>
  <w:style w:type="character" w:styleId="HTMLwstpniesformatowanyZnak" w:customStyle="1">
    <w:name w:val="HTML - wstępnie sformatowany Znak"/>
    <w:basedOn w:val="DefaultParagraphFont"/>
    <w:semiHidden/>
    <w:qFormat/>
    <w:rsid w:val="007f68f2"/>
    <w:rPr>
      <w:rFonts w:ascii="Courier New" w:hAnsi="Courier New" w:cs="Courier New"/>
    </w:rPr>
  </w:style>
  <w:style w:type="character" w:styleId="TekstkomentarzaZnak" w:customStyle="1">
    <w:name w:val="Tekst komentarza Znak"/>
    <w:basedOn w:val="DefaultParagraphFont"/>
    <w:semiHidden/>
    <w:qFormat/>
    <w:rsid w:val="007f68f2"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034e5a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34e5a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semiHidden/>
    <w:rsid w:val="007f68f2"/>
    <w:pPr>
      <w:spacing w:lineRule="auto" w:line="360"/>
    </w:pPr>
    <w:rPr>
      <w:sz w:val="24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qFormat/>
    <w:rsid w:val="007f68f2"/>
    <w:pPr>
      <w:spacing w:lineRule="auto" w:line="360"/>
      <w:jc w:val="center"/>
    </w:pPr>
    <w:rPr>
      <w:rFonts w:ascii="Arial" w:hAnsi="Arial"/>
      <w:b/>
      <w:kern w:val="2"/>
      <w:sz w:val="2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7f68f2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qFormat/>
    <w:rsid w:val="007f68f2"/>
    <w:pPr>
      <w:spacing w:before="0" w:after="120"/>
    </w:pPr>
    <w:rPr>
      <w:sz w:val="16"/>
      <w:szCs w:val="16"/>
    </w:rPr>
  </w:style>
  <w:style w:type="paragraph" w:styleId="Annotationtext">
    <w:name w:val="annotation text"/>
    <w:basedOn w:val="Normal"/>
    <w:semiHidden/>
    <w:qFormat/>
    <w:rsid w:val="007f68f2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7f68f2"/>
    <w:pPr/>
    <w:rPr>
      <w:b/>
      <w:bCs/>
    </w:rPr>
  </w:style>
  <w:style w:type="paragraph" w:styleId="Revision">
    <w:name w:val="Revision"/>
    <w:semiHidden/>
    <w:qFormat/>
    <w:rsid w:val="007f68f2"/>
    <w:pPr>
      <w:widowControl w:val="false"/>
      <w:bidi w:val="0"/>
      <w:spacing w:lineRule="atLeast" w:line="360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ormalWeb">
    <w:name w:val="Normal (Web)"/>
    <w:basedOn w:val="Normal"/>
    <w:semiHidden/>
    <w:unhideWhenUsed/>
    <w:qFormat/>
    <w:rsid w:val="007f68f2"/>
    <w:pPr>
      <w:widowControl/>
      <w:spacing w:lineRule="auto" w:line="240" w:beforeAutospacing="1" w:afterAutospacing="1"/>
      <w:jc w:val="left"/>
      <w:textAlignment w:val="auto"/>
    </w:pPr>
    <w:rPr>
      <w:sz w:val="24"/>
      <w:szCs w:val="24"/>
    </w:rPr>
  </w:style>
  <w:style w:type="paragraph" w:styleId="Osignicie" w:customStyle="1">
    <w:name w:val="Osiągnięcie"/>
    <w:basedOn w:val="Normal"/>
    <w:qFormat/>
    <w:rsid w:val="007f68f2"/>
    <w:pPr>
      <w:widowControl/>
      <w:spacing w:lineRule="auto" w:line="240"/>
      <w:jc w:val="left"/>
      <w:textAlignment w:val="auto"/>
    </w:pPr>
    <w:rPr>
      <w:sz w:val="24"/>
      <w:szCs w:val="24"/>
    </w:rPr>
  </w:style>
  <w:style w:type="paragraph" w:styleId="ListParagraph">
    <w:name w:val="List Paragraph"/>
    <w:basedOn w:val="Normal"/>
    <w:qFormat/>
    <w:rsid w:val="007f68f2"/>
    <w:pPr>
      <w:widowControl/>
      <w:spacing w:lineRule="auto" w:line="240" w:before="0" w:after="0"/>
      <w:ind w:left="720" w:hanging="0"/>
      <w:contextualSpacing/>
      <w:jc w:val="left"/>
      <w:textAlignment w:val="auto"/>
    </w:pPr>
    <w:rPr>
      <w:sz w:val="24"/>
      <w:szCs w:val="24"/>
    </w:rPr>
  </w:style>
  <w:style w:type="paragraph" w:styleId="HTMLPreformatted">
    <w:name w:val="HTML Preformatted"/>
    <w:basedOn w:val="Normal"/>
    <w:semiHidden/>
    <w:unhideWhenUsed/>
    <w:qFormat/>
    <w:rsid w:val="007f68f2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Courier New" w:hAnsi="Courier New" w:cs="Courier New"/>
    </w:rPr>
  </w:style>
  <w:style w:type="paragraph" w:styleId="Tomek" w:customStyle="1">
    <w:name w:val="Tomek"/>
    <w:basedOn w:val="Normal"/>
    <w:qFormat/>
    <w:rsid w:val="007f68f2"/>
    <w:pPr>
      <w:widowControl/>
      <w:spacing w:lineRule="auto" w:line="360"/>
      <w:jc w:val="left"/>
      <w:textAlignment w:val="auto"/>
    </w:pPr>
    <w:rPr>
      <w:rFonts w:ascii="GoudyOldStylePl" w:hAnsi="GoudyOldStylePl"/>
      <w:sz w:val="24"/>
    </w:rPr>
  </w:style>
  <w:style w:type="paragraph" w:styleId="Standard" w:customStyle="1">
    <w:name w:val="Standard"/>
    <w:qFormat/>
    <w:rsid w:val="00105a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pl-PL" w:eastAsia="ja-JP" w:bidi="fa-IR"/>
    </w:rPr>
  </w:style>
  <w:style w:type="paragraph" w:styleId="Kategoriainformacji" w:customStyle="1">
    <w:name w:val="Kategoria informacji"/>
    <w:basedOn w:val="Standard"/>
    <w:uiPriority w:val="99"/>
    <w:qFormat/>
    <w:rsid w:val="006c7b23"/>
    <w:pPr>
      <w:spacing w:before="180" w:after="0"/>
      <w:textAlignment w:val="auto"/>
    </w:pPr>
    <w:rPr>
      <w:rFonts w:ascii="Arial" w:hAnsi="Arial" w:eastAsia="Times New Roman" w:cs="Arial"/>
      <w:b/>
      <w:bCs/>
      <w:sz w:val="22"/>
      <w:szCs w:val="22"/>
      <w:lang w:val="en-US" w:eastAsia="pl-PL" w:bidi="ar-SA"/>
    </w:rPr>
  </w:style>
  <w:style w:type="paragraph" w:styleId="Przypisdolny">
    <w:name w:val="Footnote Text"/>
    <w:basedOn w:val="Normal"/>
    <w:link w:val="TekstprzypisudolnegoZnak"/>
    <w:uiPriority w:val="99"/>
    <w:semiHidden/>
    <w:unhideWhenUsed/>
    <w:rsid w:val="00034e5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05a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30B9B-9DBD-428C-829C-81243648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LibreOffice/6.4.5.2$Windows_X86_64 LibreOffice_project/a726b36747cf2001e06b58ad5db1aa3a9a1872d6</Application>
  <Pages>3</Pages>
  <Words>597</Words>
  <Characters>4689</Characters>
  <CharactersWithSpaces>5218</CharactersWithSpaces>
  <Paragraphs>86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2020-02-17T17:48:00Z</dcterms:created>
  <dc:creator>Maria Janczyk</dc:creator>
  <dc:description/>
  <dc:language>pl-PL</dc:language>
  <cp:lastModifiedBy/>
  <cp:lastPrinted>2020-02-10T14:12:00Z</cp:lastPrinted>
  <dcterms:modified xsi:type="dcterms:W3CDTF">2020-08-30T21:15:11Z</dcterms:modified>
  <cp:revision>8</cp:revision>
  <dc:subject/>
  <dc:title>UMOWA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Politechnika Poznańska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