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85DC7" w14:textId="1BDB2A83" w:rsidR="00375B7C" w:rsidRPr="00B6468C" w:rsidRDefault="00375B7C">
      <w:pPr>
        <w:rPr>
          <w:b/>
          <w:bCs/>
          <w:color w:val="1C6194" w:themeColor="accent6" w:themeShade="BF"/>
          <w:sz w:val="44"/>
          <w:szCs w:val="44"/>
        </w:rPr>
      </w:pPr>
      <w:r w:rsidRPr="00B6468C">
        <w:rPr>
          <w:b/>
          <w:bCs/>
          <w:color w:val="1C6194" w:themeColor="accent6" w:themeShade="BF"/>
          <w:sz w:val="44"/>
          <w:szCs w:val="44"/>
        </w:rPr>
        <w:t xml:space="preserve">NW Personal Training </w:t>
      </w:r>
      <w:r w:rsidR="004A45D3" w:rsidRPr="00B6468C">
        <w:rPr>
          <w:b/>
          <w:bCs/>
          <w:color w:val="1C6194" w:themeColor="accent6" w:themeShade="BF"/>
          <w:sz w:val="44"/>
          <w:szCs w:val="44"/>
        </w:rPr>
        <w:t xml:space="preserve">Pricing. </w:t>
      </w:r>
    </w:p>
    <w:p w14:paraId="39A3D775" w14:textId="081F9695" w:rsidR="00E07A98" w:rsidRPr="00B6468C" w:rsidRDefault="00BA510B">
      <w:pPr>
        <w:rPr>
          <w:b/>
          <w:bCs/>
        </w:rPr>
      </w:pPr>
      <w:r w:rsidRPr="00B6468C">
        <w:rPr>
          <w:b/>
          <w:bCs/>
        </w:rPr>
        <w:t xml:space="preserve">A </w:t>
      </w:r>
      <w:r w:rsidR="00A94A68" w:rsidRPr="00B6468C">
        <w:rPr>
          <w:b/>
          <w:bCs/>
        </w:rPr>
        <w:t xml:space="preserve">consultation can be arranged </w:t>
      </w:r>
      <w:r w:rsidR="00A94A68" w:rsidRPr="00B6468C">
        <w:rPr>
          <w:b/>
          <w:bCs/>
          <w:u w:val="single"/>
        </w:rPr>
        <w:t>free of charge</w:t>
      </w:r>
      <w:r w:rsidR="00A94A68" w:rsidRPr="00B6468C">
        <w:rPr>
          <w:b/>
          <w:bCs/>
        </w:rPr>
        <w:t xml:space="preserve">, so you can find out more and ask any questions! </w:t>
      </w:r>
    </w:p>
    <w:p w14:paraId="46CEEF60" w14:textId="77777777" w:rsidR="00274ECF" w:rsidRPr="00B6468C" w:rsidRDefault="00274ECF">
      <w:pPr>
        <w:rPr>
          <w:color w:val="1C6194" w:themeColor="accent6" w:themeShade="BF"/>
          <w:sz w:val="36"/>
          <w:szCs w:val="36"/>
        </w:rPr>
      </w:pPr>
    </w:p>
    <w:p w14:paraId="5CE85186" w14:textId="295BEE3A" w:rsidR="00375B7C" w:rsidRPr="00B6468C" w:rsidRDefault="00375B7C">
      <w:pPr>
        <w:rPr>
          <w:color w:val="1C6194" w:themeColor="accent6" w:themeShade="BF"/>
          <w:sz w:val="36"/>
          <w:szCs w:val="36"/>
        </w:rPr>
      </w:pPr>
      <w:r w:rsidRPr="00B6468C">
        <w:rPr>
          <w:color w:val="1C6194" w:themeColor="accent6" w:themeShade="BF"/>
          <w:sz w:val="36"/>
          <w:szCs w:val="36"/>
        </w:rPr>
        <w:t xml:space="preserve">Face to Face Personal Training. </w:t>
      </w:r>
    </w:p>
    <w:p w14:paraId="753902B9" w14:textId="02E1804B" w:rsidR="00375B7C" w:rsidRPr="00B6468C" w:rsidRDefault="00375B7C">
      <w:r w:rsidRPr="00B6468C">
        <w:t xml:space="preserve">1 session per week </w:t>
      </w:r>
      <w:r w:rsidR="00274ECF" w:rsidRPr="00B6468C">
        <w:t>charged monthly = £1</w:t>
      </w:r>
      <w:r w:rsidR="0068674C">
        <w:t>30</w:t>
      </w:r>
    </w:p>
    <w:p w14:paraId="41D1AC66" w14:textId="169D7549" w:rsidR="00E07A98" w:rsidRPr="00B6468C" w:rsidRDefault="00375B7C">
      <w:r w:rsidRPr="00B6468C">
        <w:t>2 sessions per week</w:t>
      </w:r>
      <w:r w:rsidR="00274ECF" w:rsidRPr="00B6468C">
        <w:t xml:space="preserve"> charged monthly = £</w:t>
      </w:r>
      <w:r w:rsidR="001E6884" w:rsidRPr="00B6468C">
        <w:t>220 (</w:t>
      </w:r>
      <w:r w:rsidR="0068674C">
        <w:t>30</w:t>
      </w:r>
      <w:r w:rsidR="00A71307" w:rsidRPr="00B6468C">
        <w:t>-pound</w:t>
      </w:r>
      <w:r w:rsidR="001E6884" w:rsidRPr="00B6468C">
        <w:t xml:space="preserve"> discount) </w:t>
      </w:r>
    </w:p>
    <w:p w14:paraId="01C6A813" w14:textId="77777777" w:rsidR="00F0260D" w:rsidRPr="00B6468C" w:rsidRDefault="00F0260D"/>
    <w:p w14:paraId="512EF747" w14:textId="0CF72EAF" w:rsidR="0042159D" w:rsidRPr="00B6468C" w:rsidRDefault="00D53127">
      <w:r w:rsidRPr="00B6468C">
        <w:t xml:space="preserve">Each block is 1 month which includes an hour session each week. </w:t>
      </w:r>
    </w:p>
    <w:p w14:paraId="393AC0DC" w14:textId="3CDE56AA" w:rsidR="00375B7C" w:rsidRPr="00B6468C" w:rsidRDefault="00375B7C">
      <w:r w:rsidRPr="00B6468C">
        <w:t>Additional sessions per week can be added for £2</w:t>
      </w:r>
      <w:r w:rsidR="004F7292" w:rsidRPr="00B6468C">
        <w:t>0</w:t>
      </w:r>
      <w:r w:rsidR="004A45D3" w:rsidRPr="00B6468C">
        <w:t xml:space="preserve"> (A £</w:t>
      </w:r>
      <w:r w:rsidR="004F7292" w:rsidRPr="00B6468C">
        <w:t>10</w:t>
      </w:r>
      <w:r w:rsidR="004A45D3" w:rsidRPr="00B6468C">
        <w:t xml:space="preserve"> discount) if a monthly member</w:t>
      </w:r>
      <w:r w:rsidR="006A781F" w:rsidRPr="00B6468C">
        <w:t>.</w:t>
      </w:r>
    </w:p>
    <w:p w14:paraId="1C7E8F1E" w14:textId="1ECEFC0E" w:rsidR="00375B7C" w:rsidRPr="00B6468C" w:rsidRDefault="00375B7C"/>
    <w:p w14:paraId="22F6A3B4" w14:textId="77777777" w:rsidR="00375B7C" w:rsidRPr="00B6468C" w:rsidRDefault="00375B7C"/>
    <w:p w14:paraId="0621CA89" w14:textId="2F6D4BFA" w:rsidR="00375B7C" w:rsidRPr="00B6468C" w:rsidRDefault="00375B7C">
      <w:pPr>
        <w:rPr>
          <w:color w:val="1C6194" w:themeColor="accent6" w:themeShade="BF"/>
          <w:sz w:val="36"/>
          <w:szCs w:val="36"/>
        </w:rPr>
      </w:pPr>
      <w:r w:rsidRPr="00B6468C">
        <w:rPr>
          <w:color w:val="1C6194" w:themeColor="accent6" w:themeShade="BF"/>
          <w:sz w:val="36"/>
          <w:szCs w:val="36"/>
        </w:rPr>
        <w:t>Online Training Program</w:t>
      </w:r>
    </w:p>
    <w:p w14:paraId="34940605" w14:textId="5B8A0BDB" w:rsidR="00375B7C" w:rsidRPr="00B6468C" w:rsidRDefault="00375B7C">
      <w:r w:rsidRPr="00B6468C">
        <w:t xml:space="preserve">3x Sessions per week at £60 a month </w:t>
      </w:r>
    </w:p>
    <w:p w14:paraId="08BD2864" w14:textId="360E4945" w:rsidR="00375B7C" w:rsidRPr="00B6468C" w:rsidRDefault="00375B7C">
      <w:r w:rsidRPr="00B6468C">
        <w:t xml:space="preserve">4x Sessions per week at £80 a month </w:t>
      </w:r>
    </w:p>
    <w:p w14:paraId="58FAA9E4" w14:textId="5FEEC573" w:rsidR="00375B7C" w:rsidRPr="00B6468C" w:rsidRDefault="00375B7C">
      <w:r w:rsidRPr="00B6468C">
        <w:t xml:space="preserve">5x Sessions per week at £100 a month. </w:t>
      </w:r>
    </w:p>
    <w:p w14:paraId="746963DA" w14:textId="2944824F" w:rsidR="009B6DEB" w:rsidRPr="00B6468C" w:rsidRDefault="009B6DEB"/>
    <w:p w14:paraId="4346E708" w14:textId="5F416864" w:rsidR="00375B7C" w:rsidRPr="00B6468C" w:rsidRDefault="00DF3068">
      <w:r w:rsidRPr="00B6468C">
        <w:t>Personal training will reduce the monthly membership</w:t>
      </w:r>
      <w:r w:rsidR="00E07A98" w:rsidRPr="00B6468C">
        <w:t xml:space="preserve"> at the Altens Health club </w:t>
      </w:r>
      <w:r w:rsidRPr="00B6468C">
        <w:t xml:space="preserve">from £50 to £25 for full access of the health club for as long as you receive personal training. </w:t>
      </w:r>
    </w:p>
    <w:p w14:paraId="7ED7189C" w14:textId="77777777" w:rsidR="00375B7C" w:rsidRPr="00B6468C" w:rsidRDefault="00375B7C"/>
    <w:p w14:paraId="1AF559B9" w14:textId="6431600A" w:rsidR="006A781F" w:rsidRPr="00B6468C" w:rsidRDefault="006A781F">
      <w:pPr>
        <w:rPr>
          <w:color w:val="1C6194" w:themeColor="accent6" w:themeShade="BF"/>
          <w:sz w:val="36"/>
          <w:szCs w:val="36"/>
        </w:rPr>
      </w:pPr>
      <w:r w:rsidRPr="00B6468C">
        <w:rPr>
          <w:color w:val="1C6194" w:themeColor="accent6" w:themeShade="BF"/>
          <w:sz w:val="36"/>
          <w:szCs w:val="36"/>
        </w:rPr>
        <w:t xml:space="preserve">Bank Details. </w:t>
      </w:r>
    </w:p>
    <w:p w14:paraId="2B37A55C" w14:textId="5DF83169" w:rsidR="00340E28" w:rsidRPr="00B6468C" w:rsidRDefault="00E97654">
      <w:r w:rsidRPr="00B6468C">
        <w:t>NWPersonaltraining</w:t>
      </w:r>
    </w:p>
    <w:p w14:paraId="46AFA45B" w14:textId="5AACAB7E" w:rsidR="00E97654" w:rsidRPr="00B6468C" w:rsidRDefault="00E97654">
      <w:r w:rsidRPr="00B6468C">
        <w:t>87-34-54</w:t>
      </w:r>
    </w:p>
    <w:p w14:paraId="6E0D55E2" w14:textId="21096430" w:rsidR="00E97654" w:rsidRPr="00B6468C" w:rsidRDefault="00E97654">
      <w:r w:rsidRPr="00B6468C">
        <w:t>00017833</w:t>
      </w:r>
    </w:p>
    <w:p w14:paraId="63ED72B7" w14:textId="00731F59" w:rsidR="00E97654" w:rsidRPr="00B6468C" w:rsidRDefault="00E97654"/>
    <w:p w14:paraId="47F5ED20" w14:textId="77777777" w:rsidR="00E97654" w:rsidRPr="00B6468C" w:rsidRDefault="00E97654"/>
    <w:p w14:paraId="524BE4CE" w14:textId="77777777" w:rsidR="006A781F" w:rsidRPr="00B6468C" w:rsidRDefault="006A781F"/>
    <w:p w14:paraId="3998AB21" w14:textId="1BF16E8D" w:rsidR="00B6468C" w:rsidRPr="00B6468C" w:rsidRDefault="00B6468C">
      <w:r w:rsidRPr="00B6468C">
        <w:br w:type="page"/>
      </w:r>
    </w:p>
    <w:p w14:paraId="333CB71D" w14:textId="77777777" w:rsidR="00B6468C" w:rsidRPr="00B6468C" w:rsidRDefault="00B6468C" w:rsidP="00B6468C"/>
    <w:p w14:paraId="3B499B78" w14:textId="77777777" w:rsidR="00B6468C" w:rsidRPr="00B6468C" w:rsidRDefault="00B6468C" w:rsidP="00B6468C"/>
    <w:p w14:paraId="11DE0C75" w14:textId="77777777" w:rsidR="00B6468C" w:rsidRPr="00B6468C" w:rsidRDefault="00B6468C" w:rsidP="00B6468C"/>
    <w:p w14:paraId="0E90B162" w14:textId="77777777" w:rsidR="00B6468C" w:rsidRPr="00B6468C" w:rsidRDefault="00B6468C" w:rsidP="00B6468C"/>
    <w:p w14:paraId="5FF1BE03" w14:textId="77777777" w:rsidR="00B6468C" w:rsidRPr="00B6468C" w:rsidRDefault="00B6468C" w:rsidP="00B6468C"/>
    <w:p w14:paraId="182ADDE2" w14:textId="77777777" w:rsidR="006A781F" w:rsidRPr="00B6468C" w:rsidRDefault="006A781F"/>
    <w:sectPr w:rsidR="006A781F" w:rsidRPr="00B64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7C"/>
    <w:rsid w:val="001E6884"/>
    <w:rsid w:val="00274ECF"/>
    <w:rsid w:val="00340E28"/>
    <w:rsid w:val="00375B7C"/>
    <w:rsid w:val="003C0940"/>
    <w:rsid w:val="0042159D"/>
    <w:rsid w:val="004A45D3"/>
    <w:rsid w:val="004F7292"/>
    <w:rsid w:val="0068674C"/>
    <w:rsid w:val="006A781F"/>
    <w:rsid w:val="007E731C"/>
    <w:rsid w:val="009B6DEB"/>
    <w:rsid w:val="00A71307"/>
    <w:rsid w:val="00A94A68"/>
    <w:rsid w:val="00B6468C"/>
    <w:rsid w:val="00BA510B"/>
    <w:rsid w:val="00D16146"/>
    <w:rsid w:val="00D53127"/>
    <w:rsid w:val="00DF3068"/>
    <w:rsid w:val="00E07A98"/>
    <w:rsid w:val="00E97654"/>
    <w:rsid w:val="00F0260D"/>
    <w:rsid w:val="00F6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035F"/>
  <w15:chartTrackingRefBased/>
  <w15:docId w15:val="{8FC38126-C3E6-490F-B8DE-3897375F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B7C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B7C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B7C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B7C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B7C"/>
    <w:rPr>
      <w:rFonts w:eastAsiaTheme="majorEastAsia" w:cstheme="majorBidi"/>
      <w:color w:val="276E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B7C"/>
    <w:rPr>
      <w:rFonts w:eastAsiaTheme="majorEastAsia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B7C"/>
    <w:rPr>
      <w:rFonts w:eastAsiaTheme="majorEastAsia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B7C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B7C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B7C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B7C"/>
    <w:rPr>
      <w:b/>
      <w:bCs/>
      <w:smallCaps/>
      <w:color w:val="276E8B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468C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Walker</dc:creator>
  <cp:keywords/>
  <dc:description/>
  <cp:lastModifiedBy>Nathan Walker</cp:lastModifiedBy>
  <cp:revision>20</cp:revision>
  <dcterms:created xsi:type="dcterms:W3CDTF">2024-04-27T18:25:00Z</dcterms:created>
  <dcterms:modified xsi:type="dcterms:W3CDTF">2024-05-16T19:34:00Z</dcterms:modified>
</cp:coreProperties>
</file>