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66F23" w14:textId="77777777" w:rsidR="000570B5" w:rsidRPr="00FE4BDB" w:rsidRDefault="000570B5" w:rsidP="000570B5">
      <w:pPr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ANTOINE</w:t>
      </w:r>
      <w:r w:rsidRPr="003E5442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DE </w:t>
      </w:r>
      <w:r w:rsidRPr="003E5442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SAINT-EXUPÉRY - </w:t>
      </w:r>
      <w:r w:rsidRPr="00FE4BDB">
        <w:rPr>
          <w:color w:val="000000"/>
          <w:sz w:val="20"/>
          <w:szCs w:val="20"/>
        </w:rPr>
        <w:t xml:space="preserve"> </w:t>
      </w:r>
      <w:r w:rsidRPr="00FE4BDB">
        <w:rPr>
          <w:b/>
          <w:i/>
          <w:sz w:val="20"/>
          <w:szCs w:val="20"/>
          <w:u w:val="single"/>
        </w:rPr>
        <w:t>MALÝ PRINC</w:t>
      </w:r>
      <w:r w:rsidRPr="00FE4BDB">
        <w:rPr>
          <w:sz w:val="20"/>
          <w:szCs w:val="20"/>
        </w:rPr>
        <w:t xml:space="preserve"> (1943) </w:t>
      </w:r>
    </w:p>
    <w:p w14:paraId="16E26BC8" w14:textId="77777777" w:rsidR="000570B5" w:rsidRDefault="000570B5" w:rsidP="000570B5">
      <w:pPr>
        <w:jc w:val="both"/>
        <w:rPr>
          <w:b/>
          <w:i/>
          <w:sz w:val="16"/>
          <w:szCs w:val="16"/>
        </w:rPr>
      </w:pPr>
    </w:p>
    <w:p w14:paraId="074D97E0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Literární druh:</w:t>
      </w:r>
      <w:r w:rsidRPr="00DF4858">
        <w:rPr>
          <w:bCs/>
          <w:iCs/>
          <w:sz w:val="20"/>
          <w:szCs w:val="20"/>
        </w:rPr>
        <w:t xml:space="preserve"> epika</w:t>
      </w:r>
    </w:p>
    <w:p w14:paraId="46C8130A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</w:p>
    <w:p w14:paraId="048F35FC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Literární žánr:</w:t>
      </w:r>
      <w:r w:rsidRPr="00DF4858">
        <w:rPr>
          <w:bCs/>
          <w:iCs/>
          <w:sz w:val="20"/>
          <w:szCs w:val="20"/>
        </w:rPr>
        <w:t xml:space="preserve"> alegorická filozofická pohádka</w:t>
      </w:r>
      <w:r>
        <w:rPr>
          <w:bCs/>
          <w:iCs/>
          <w:sz w:val="20"/>
          <w:szCs w:val="20"/>
        </w:rPr>
        <w:t xml:space="preserve"> pro dospělé; </w:t>
      </w:r>
      <w:r w:rsidRPr="00FE4BDB">
        <w:rPr>
          <w:sz w:val="20"/>
          <w:szCs w:val="20"/>
        </w:rPr>
        <w:t>inspirovaná autorovým zážitke</w:t>
      </w:r>
      <w:r>
        <w:rPr>
          <w:sz w:val="20"/>
          <w:szCs w:val="20"/>
        </w:rPr>
        <w:t xml:space="preserve">m </w:t>
      </w:r>
    </w:p>
    <w:p w14:paraId="0516C5BD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</w:p>
    <w:p w14:paraId="55AC982F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Téma:</w:t>
      </w:r>
      <w:r w:rsidRPr="00DF4858">
        <w:rPr>
          <w:bCs/>
          <w:iCs/>
          <w:sz w:val="20"/>
          <w:szCs w:val="20"/>
        </w:rPr>
        <w:t xml:space="preserve"> Zamyšlení nad podstatou a smyslem lidského života; konfrontace dětského světa a světa dospělých – rozdílnost ve vnímání hodno</w:t>
      </w:r>
      <w:r>
        <w:rPr>
          <w:bCs/>
          <w:iCs/>
          <w:sz w:val="20"/>
          <w:szCs w:val="20"/>
        </w:rPr>
        <w:t xml:space="preserve">t. </w:t>
      </w:r>
      <w:r w:rsidRPr="00DF4858">
        <w:rPr>
          <w:bCs/>
          <w:iCs/>
          <w:sz w:val="20"/>
          <w:szCs w:val="20"/>
        </w:rPr>
        <w:t xml:space="preserve">Kniha odhaluje tajemství čistého srdce, dobra a vnitřní krásy. Láska, přátelství </w:t>
      </w:r>
    </w:p>
    <w:p w14:paraId="59572993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  <w:r w:rsidRPr="00DF4858">
        <w:rPr>
          <w:bCs/>
          <w:iCs/>
          <w:sz w:val="20"/>
          <w:szCs w:val="20"/>
        </w:rPr>
        <w:t xml:space="preserve">a lidská solidarita jsou nejvyššími hodnotami v životě. </w:t>
      </w:r>
    </w:p>
    <w:p w14:paraId="7FE2D8D2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</w:p>
    <w:p w14:paraId="3CA4EA1F" w14:textId="77777777" w:rsidR="000570B5" w:rsidRPr="00DF4858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Motivy:</w:t>
      </w:r>
      <w:r w:rsidRPr="00DF4858">
        <w:rPr>
          <w:bCs/>
          <w:iCs/>
          <w:sz w:val="20"/>
          <w:szCs w:val="20"/>
        </w:rPr>
        <w:t xml:space="preserve"> láska, přátelství, věrnost, moudrost, solidarita, pracovitost, domýšlivost, sobectví, chamtivost, faleš, marnivost,</w:t>
      </w:r>
      <w:r>
        <w:rPr>
          <w:bCs/>
          <w:iCs/>
          <w:sz w:val="20"/>
          <w:szCs w:val="20"/>
        </w:rPr>
        <w:t xml:space="preserve"> ješitnost, </w:t>
      </w:r>
      <w:r w:rsidRPr="00DF4858">
        <w:rPr>
          <w:bCs/>
          <w:iCs/>
          <w:sz w:val="20"/>
          <w:szCs w:val="20"/>
        </w:rPr>
        <w:t xml:space="preserve">smrt </w:t>
      </w:r>
    </w:p>
    <w:p w14:paraId="1DB68E97" w14:textId="77777777" w:rsidR="000570B5" w:rsidRDefault="000570B5" w:rsidP="000570B5">
      <w:pPr>
        <w:jc w:val="both"/>
        <w:rPr>
          <w:b/>
          <w:i/>
          <w:sz w:val="16"/>
          <w:szCs w:val="16"/>
        </w:rPr>
      </w:pPr>
    </w:p>
    <w:p w14:paraId="7F88FCD6" w14:textId="77777777" w:rsidR="000570B5" w:rsidRPr="00DF4858" w:rsidRDefault="000570B5" w:rsidP="000570B5">
      <w:pPr>
        <w:jc w:val="both"/>
        <w:rPr>
          <w:bCs/>
          <w:iCs/>
          <w:sz w:val="16"/>
          <w:szCs w:val="16"/>
        </w:rPr>
      </w:pPr>
    </w:p>
    <w:p w14:paraId="4558909B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Hlavní myšlenka:</w:t>
      </w:r>
      <w:r>
        <w:rPr>
          <w:bCs/>
          <w:iCs/>
          <w:sz w:val="20"/>
          <w:szCs w:val="20"/>
        </w:rPr>
        <w:t xml:space="preserve"> Co je důležité, je očím neviditelné, protože správně vidíme jen srdcem. Láska a přátelství nás mohou zbavit osamělosti, pokud se dokážeme obětovat pro druhé lidi (darujeme sami sebe). Autor protestuje proti násilí, válce a špatným lidským vlastnostem. </w:t>
      </w:r>
    </w:p>
    <w:p w14:paraId="71B075AE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199F7938" w14:textId="77777777" w:rsidR="000570B5" w:rsidRPr="00DF4858" w:rsidRDefault="000570B5" w:rsidP="000570B5">
      <w:pPr>
        <w:jc w:val="both"/>
        <w:rPr>
          <w:b/>
          <w:i/>
          <w:sz w:val="20"/>
          <w:szCs w:val="20"/>
        </w:rPr>
      </w:pPr>
      <w:r w:rsidRPr="00FE4BDB">
        <w:rPr>
          <w:b/>
          <w:i/>
          <w:sz w:val="20"/>
          <w:szCs w:val="20"/>
        </w:rPr>
        <w:t>Časoprostor:</w:t>
      </w:r>
      <w:r w:rsidRPr="00DF4858">
        <w:rPr>
          <w:bCs/>
          <w:iCs/>
          <w:sz w:val="20"/>
          <w:szCs w:val="20"/>
        </w:rPr>
        <w:t xml:space="preserve"> </w:t>
      </w:r>
      <w:r w:rsidRPr="00DF4858">
        <w:rPr>
          <w:sz w:val="20"/>
          <w:szCs w:val="20"/>
        </w:rPr>
        <w:t>Sahara, vesmír (princovo putování končí na planetě Zemi); příběh není zasazen do konkrétní doby</w:t>
      </w:r>
    </w:p>
    <w:p w14:paraId="15FA0721" w14:textId="77777777" w:rsidR="000570B5" w:rsidRPr="00C27B85" w:rsidRDefault="000570B5" w:rsidP="000570B5">
      <w:pPr>
        <w:jc w:val="both"/>
        <w:rPr>
          <w:sz w:val="16"/>
          <w:szCs w:val="16"/>
        </w:rPr>
      </w:pPr>
    </w:p>
    <w:p w14:paraId="33F02FCA" w14:textId="77777777" w:rsidR="000570B5" w:rsidRPr="00192145" w:rsidRDefault="000570B5" w:rsidP="000570B5">
      <w:pPr>
        <w:jc w:val="both"/>
        <w:rPr>
          <w:b/>
          <w:i/>
          <w:sz w:val="20"/>
          <w:szCs w:val="20"/>
        </w:rPr>
      </w:pPr>
    </w:p>
    <w:p w14:paraId="20663812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/>
          <w:sz w:val="20"/>
          <w:szCs w:val="20"/>
        </w:rPr>
        <w:t>Kompozice:</w:t>
      </w:r>
      <w:r>
        <w:rPr>
          <w:bCs/>
          <w:iCs/>
          <w:sz w:val="20"/>
          <w:szCs w:val="20"/>
        </w:rPr>
        <w:t xml:space="preserve"> Dílo obsahuje věnování spisovateli Léonu </w:t>
      </w:r>
      <w:proofErr w:type="spellStart"/>
      <w:r>
        <w:rPr>
          <w:bCs/>
          <w:iCs/>
          <w:sz w:val="20"/>
          <w:szCs w:val="20"/>
        </w:rPr>
        <w:t>Werthovi</w:t>
      </w:r>
      <w:proofErr w:type="spellEnd"/>
      <w:r>
        <w:rPr>
          <w:bCs/>
          <w:iCs/>
          <w:sz w:val="20"/>
          <w:szCs w:val="20"/>
        </w:rPr>
        <w:t>; je rozděleno na 27 krátkých kapitol;</w:t>
      </w:r>
    </w:p>
    <w:p w14:paraId="0C81BC4B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>Děj je řazen</w:t>
      </w:r>
      <w:r w:rsidRPr="00707A43">
        <w:rPr>
          <w:b/>
          <w:iCs/>
          <w:sz w:val="20"/>
          <w:szCs w:val="20"/>
        </w:rPr>
        <w:t xml:space="preserve"> chronologicky</w:t>
      </w:r>
      <w:r>
        <w:rPr>
          <w:bCs/>
          <w:iCs/>
          <w:sz w:val="20"/>
          <w:szCs w:val="20"/>
        </w:rPr>
        <w:t xml:space="preserve"> (začátek a konec), </w:t>
      </w:r>
      <w:r w:rsidRPr="00707A43">
        <w:rPr>
          <w:b/>
          <w:iCs/>
          <w:sz w:val="20"/>
          <w:szCs w:val="20"/>
        </w:rPr>
        <w:t xml:space="preserve">retrospektivní </w:t>
      </w:r>
      <w:r>
        <w:rPr>
          <w:bCs/>
          <w:iCs/>
          <w:sz w:val="20"/>
          <w:szCs w:val="20"/>
        </w:rPr>
        <w:t>vyprávění je užito při vzpomínkách malého</w:t>
      </w:r>
    </w:p>
    <w:p w14:paraId="68215419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prince na planety, které navštívil. Příběh je vyprávěn z odstupu šesti let od popisovaných událostí a střídají se v něm dvě dějové roviny: rovina rozhovorů prince s letcem a rovina, jež líčí princovu cestu na Zemi. Úvod se věnuje vypravěčovu dětství. </w:t>
      </w:r>
    </w:p>
    <w:p w14:paraId="61A42E87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7299DD03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13C0B27B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Vypravěč: </w:t>
      </w:r>
    </w:p>
    <w:p w14:paraId="628BCBDC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proofErr w:type="spellStart"/>
      <w:r w:rsidRPr="00CA0076">
        <w:rPr>
          <w:b/>
          <w:iCs/>
          <w:sz w:val="20"/>
          <w:szCs w:val="20"/>
        </w:rPr>
        <w:t>ich</w:t>
      </w:r>
      <w:proofErr w:type="spellEnd"/>
      <w:r w:rsidRPr="00CA0076">
        <w:rPr>
          <w:b/>
          <w:iCs/>
          <w:sz w:val="20"/>
          <w:szCs w:val="20"/>
        </w:rPr>
        <w:t xml:space="preserve"> – forma:</w:t>
      </w:r>
      <w:r>
        <w:rPr>
          <w:bCs/>
          <w:iCs/>
          <w:sz w:val="20"/>
          <w:szCs w:val="20"/>
        </w:rPr>
        <w:t xml:space="preserve">  uplatňuje se na začátku díla, když autor (letec) vypráví o svém dětství, a na konci, když vzpomíná  </w:t>
      </w:r>
    </w:p>
    <w:p w14:paraId="28189316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proofErr w:type="spellStart"/>
      <w:r w:rsidRPr="00CA0076">
        <w:rPr>
          <w:b/>
          <w:iCs/>
          <w:sz w:val="20"/>
          <w:szCs w:val="20"/>
        </w:rPr>
        <w:t>er</w:t>
      </w:r>
      <w:proofErr w:type="spellEnd"/>
      <w:r w:rsidRPr="00CA0076">
        <w:rPr>
          <w:b/>
          <w:iCs/>
          <w:sz w:val="20"/>
          <w:szCs w:val="20"/>
        </w:rPr>
        <w:t xml:space="preserve"> – forma:</w:t>
      </w:r>
      <w:r>
        <w:rPr>
          <w:bCs/>
          <w:iCs/>
          <w:sz w:val="20"/>
          <w:szCs w:val="20"/>
        </w:rPr>
        <w:t xml:space="preserve"> vyprávění o malém princi (jeho cesty po planetách); vševědoucí vypravěč zná princovy myšlenky </w:t>
      </w:r>
    </w:p>
    <w:p w14:paraId="51CF7680" w14:textId="77777777" w:rsidR="000570B5" w:rsidRPr="0019214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i přesné znění jeho dialogů s růží či obyvateli planet a také se obrací na čtenáře (např. </w:t>
      </w:r>
      <w:r w:rsidRPr="00CA0076">
        <w:rPr>
          <w:bCs/>
          <w:i/>
          <w:sz w:val="20"/>
          <w:szCs w:val="20"/>
        </w:rPr>
        <w:t>dovedete si proto představit</w:t>
      </w:r>
      <w:r>
        <w:rPr>
          <w:bCs/>
          <w:iCs/>
          <w:sz w:val="20"/>
          <w:szCs w:val="20"/>
        </w:rPr>
        <w:t xml:space="preserve">). </w:t>
      </w:r>
    </w:p>
    <w:p w14:paraId="1F01FF98" w14:textId="77777777" w:rsidR="000570B5" w:rsidRPr="00192145" w:rsidRDefault="000570B5" w:rsidP="000570B5">
      <w:pPr>
        <w:jc w:val="both"/>
        <w:rPr>
          <w:b/>
          <w:i/>
          <w:sz w:val="20"/>
          <w:szCs w:val="20"/>
        </w:rPr>
      </w:pPr>
    </w:p>
    <w:p w14:paraId="2AB71DB2" w14:textId="77777777" w:rsidR="000570B5" w:rsidRDefault="000570B5" w:rsidP="000570B5">
      <w:pPr>
        <w:jc w:val="both"/>
        <w:rPr>
          <w:b/>
          <w:i/>
          <w:sz w:val="20"/>
          <w:szCs w:val="20"/>
        </w:rPr>
      </w:pPr>
    </w:p>
    <w:p w14:paraId="4DFB0756" w14:textId="77777777" w:rsidR="000570B5" w:rsidRPr="00FE4BDB" w:rsidRDefault="000570B5" w:rsidP="000570B5">
      <w:pPr>
        <w:jc w:val="both"/>
        <w:rPr>
          <w:b/>
          <w:i/>
          <w:sz w:val="20"/>
          <w:szCs w:val="20"/>
        </w:rPr>
      </w:pPr>
      <w:r w:rsidRPr="00FE4BDB">
        <w:rPr>
          <w:b/>
          <w:i/>
          <w:sz w:val="20"/>
          <w:szCs w:val="20"/>
        </w:rPr>
        <w:t xml:space="preserve">Postavy: </w:t>
      </w:r>
    </w:p>
    <w:p w14:paraId="325547A2" w14:textId="77777777" w:rsidR="000570B5" w:rsidRDefault="000570B5" w:rsidP="000570B5">
      <w:pPr>
        <w:jc w:val="both"/>
        <w:rPr>
          <w:sz w:val="20"/>
          <w:szCs w:val="20"/>
        </w:rPr>
      </w:pPr>
      <w:r w:rsidRPr="00FE4BDB">
        <w:rPr>
          <w:b/>
          <w:iCs/>
          <w:sz w:val="20"/>
          <w:szCs w:val="20"/>
        </w:rPr>
        <w:t>Malý princ</w:t>
      </w:r>
      <w:r w:rsidRPr="001B4EFC">
        <w:rPr>
          <w:bCs/>
          <w:iCs/>
          <w:sz w:val="20"/>
          <w:szCs w:val="20"/>
        </w:rPr>
        <w:t xml:space="preserve"> - </w:t>
      </w:r>
      <w:r w:rsidRPr="001B4EFC">
        <w:rPr>
          <w:sz w:val="20"/>
          <w:szCs w:val="20"/>
        </w:rPr>
        <w:t>zpočátku pochybovačný (láska květiny), zklamaný (lidské charaktery), později nachází skutečný smysl života (láska, přátelství); nechápal svět dospělých (zloba zášť, faleš, chamtivost aj.)</w:t>
      </w:r>
      <w:r>
        <w:rPr>
          <w:sz w:val="20"/>
          <w:szCs w:val="20"/>
        </w:rPr>
        <w:t xml:space="preserve">; svět nahlíží naivní dětskou perspektivou; je malé postavy, má světlé vlasy, zvědavý, nikdy neodpoví na otázku, vždy trvá na své otázce, starostlivý, usměvavý; při setkání s pilotem ho žádá, aby mu nakreslil beránka; opustil svoji planetku </w:t>
      </w:r>
    </w:p>
    <w:p w14:paraId="0CA9E015" w14:textId="77777777" w:rsidR="000570B5" w:rsidRPr="001B4EFC" w:rsidRDefault="000570B5" w:rsidP="000570B5">
      <w:pPr>
        <w:jc w:val="both"/>
        <w:rPr>
          <w:bCs/>
          <w:iCs/>
          <w:sz w:val="20"/>
          <w:szCs w:val="20"/>
        </w:rPr>
      </w:pPr>
      <w:r>
        <w:rPr>
          <w:sz w:val="20"/>
          <w:szCs w:val="20"/>
        </w:rPr>
        <w:t xml:space="preserve">B 612, neboť zapochyboval o lásce květiny (růže), kterou miloval; cestuje za poznáním (návštěva několika planet) a je velice udiven vším, co vidí </w:t>
      </w:r>
    </w:p>
    <w:p w14:paraId="6C062B04" w14:textId="77777777" w:rsidR="000570B5" w:rsidRPr="001B4EFC" w:rsidRDefault="000570B5" w:rsidP="000570B5">
      <w:pPr>
        <w:jc w:val="both"/>
        <w:rPr>
          <w:bCs/>
          <w:iCs/>
          <w:sz w:val="20"/>
          <w:szCs w:val="20"/>
        </w:rPr>
      </w:pPr>
    </w:p>
    <w:p w14:paraId="43AD2ACB" w14:textId="77777777" w:rsidR="000570B5" w:rsidRPr="006E7604" w:rsidRDefault="000570B5" w:rsidP="000570B5">
      <w:pPr>
        <w:jc w:val="both"/>
        <w:rPr>
          <w:b/>
          <w:bCs/>
          <w:iCs/>
          <w:sz w:val="20"/>
          <w:szCs w:val="20"/>
        </w:rPr>
      </w:pPr>
      <w:r w:rsidRPr="00455359">
        <w:rPr>
          <w:b/>
          <w:bCs/>
          <w:iCs/>
          <w:sz w:val="20"/>
          <w:szCs w:val="20"/>
        </w:rPr>
        <w:t xml:space="preserve"> </w:t>
      </w:r>
      <w:r w:rsidRPr="00FE4BDB">
        <w:rPr>
          <w:b/>
          <w:bCs/>
          <w:iCs/>
          <w:sz w:val="20"/>
          <w:szCs w:val="20"/>
        </w:rPr>
        <w:t>Pilot</w:t>
      </w:r>
      <w:r w:rsidRPr="00455359">
        <w:rPr>
          <w:iCs/>
          <w:sz w:val="20"/>
          <w:szCs w:val="20"/>
        </w:rPr>
        <w:t xml:space="preserve"> (vypravěč) </w:t>
      </w:r>
      <w:r>
        <w:rPr>
          <w:iCs/>
          <w:sz w:val="20"/>
          <w:szCs w:val="20"/>
        </w:rPr>
        <w:t>– ztroskotal se svým letadlem uprostřed pouště v Sahaře (</w:t>
      </w:r>
      <w:proofErr w:type="spellStart"/>
      <w:r>
        <w:rPr>
          <w:iCs/>
          <w:sz w:val="20"/>
          <w:szCs w:val="20"/>
        </w:rPr>
        <w:t>Exupery</w:t>
      </w:r>
      <w:proofErr w:type="spellEnd"/>
      <w:r>
        <w:rPr>
          <w:iCs/>
          <w:sz w:val="20"/>
          <w:szCs w:val="20"/>
        </w:rPr>
        <w:t>), kde potkal malého prince;</w:t>
      </w:r>
    </w:p>
    <w:p w14:paraId="654F8EC7" w14:textId="77777777" w:rsidR="000570B5" w:rsidRPr="00455359" w:rsidRDefault="000570B5" w:rsidP="000570B5">
      <w:pPr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>měl pochopení pro jeho dětské myšlení, které ostatní dospělí již dávno ztratili</w:t>
      </w:r>
    </w:p>
    <w:p w14:paraId="38254AC0" w14:textId="77777777" w:rsidR="000570B5" w:rsidRPr="001B4EFC" w:rsidRDefault="000570B5" w:rsidP="000570B5">
      <w:pPr>
        <w:jc w:val="both"/>
        <w:rPr>
          <w:b/>
          <w:i/>
          <w:sz w:val="20"/>
          <w:szCs w:val="20"/>
        </w:rPr>
      </w:pPr>
    </w:p>
    <w:p w14:paraId="09B17528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>Král</w:t>
      </w:r>
      <w:r>
        <w:rPr>
          <w:bCs/>
          <w:iCs/>
          <w:sz w:val="20"/>
          <w:szCs w:val="20"/>
        </w:rPr>
        <w:t xml:space="preserve"> – vládne hvězdám a každý ho musí poslouchat, neboť jeho rozkazy jsou rozumné; když se malý princ rozhodne odejít, jmenuje ho svým vyslancem </w:t>
      </w:r>
    </w:p>
    <w:p w14:paraId="77E824FE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1FE01D96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>Domýšlivec</w:t>
      </w:r>
      <w:r>
        <w:rPr>
          <w:bCs/>
          <w:iCs/>
          <w:sz w:val="20"/>
          <w:szCs w:val="20"/>
        </w:rPr>
        <w:t xml:space="preserve"> – chce být obdivován všemi, ale žije na své planetce sám; neslyší nic, co není projevem obdivu </w:t>
      </w:r>
    </w:p>
    <w:p w14:paraId="73DBB9F6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4F7A1498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>Pijan</w:t>
      </w:r>
      <w:r>
        <w:rPr>
          <w:bCs/>
          <w:iCs/>
          <w:sz w:val="20"/>
          <w:szCs w:val="20"/>
        </w:rPr>
        <w:t xml:space="preserve"> – pije, aby zapomněl, že se stydí, že pije </w:t>
      </w:r>
    </w:p>
    <w:p w14:paraId="1974D95F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32C3D64C" w14:textId="77777777" w:rsidR="000570B5" w:rsidRPr="003356E1" w:rsidRDefault="000570B5" w:rsidP="000570B5">
      <w:pPr>
        <w:jc w:val="both"/>
        <w:rPr>
          <w:bCs/>
          <w:iCs/>
          <w:sz w:val="20"/>
          <w:szCs w:val="20"/>
        </w:rPr>
      </w:pPr>
      <w:r>
        <w:rPr>
          <w:b/>
          <w:bCs/>
          <w:sz w:val="20"/>
          <w:szCs w:val="20"/>
        </w:rPr>
        <w:t>B</w:t>
      </w:r>
      <w:r w:rsidRPr="005622E2">
        <w:rPr>
          <w:b/>
          <w:bCs/>
          <w:sz w:val="20"/>
          <w:szCs w:val="20"/>
        </w:rPr>
        <w:t>usinessman</w:t>
      </w:r>
      <w:r>
        <w:rPr>
          <w:bCs/>
          <w:iCs/>
          <w:sz w:val="20"/>
          <w:szCs w:val="20"/>
        </w:rPr>
        <w:t xml:space="preserve"> – je neustále zaneprázdněný počítáním hvězd, o kterých si myslí, že jsou jeho</w:t>
      </w:r>
    </w:p>
    <w:p w14:paraId="1E00F1B6" w14:textId="77777777" w:rsidR="000570B5" w:rsidRPr="001B4EFC" w:rsidRDefault="000570B5" w:rsidP="000570B5">
      <w:pPr>
        <w:jc w:val="both"/>
        <w:rPr>
          <w:b/>
          <w:i/>
          <w:sz w:val="20"/>
          <w:szCs w:val="20"/>
        </w:rPr>
      </w:pPr>
    </w:p>
    <w:p w14:paraId="25458D43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>Lampář</w:t>
      </w:r>
      <w:r>
        <w:rPr>
          <w:bCs/>
          <w:iCs/>
          <w:sz w:val="20"/>
          <w:szCs w:val="20"/>
        </w:rPr>
        <w:t xml:space="preserve"> – pracovitý, ale smutný; žije na planetce, kde se den a noc střídají jednou za minutu; bylo mu nařízeno rozsvěcet lampu v noci a zhasínat ji ráno; lampář chtěl zůstat věrný příkazu, a tak rozžíná a zhasíná lampu každou minutu (bez odpočinku) </w:t>
      </w:r>
    </w:p>
    <w:p w14:paraId="78491B61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27AC427D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 xml:space="preserve">Zeměpisec </w:t>
      </w:r>
      <w:r>
        <w:rPr>
          <w:bCs/>
          <w:iCs/>
          <w:sz w:val="20"/>
          <w:szCs w:val="20"/>
        </w:rPr>
        <w:t xml:space="preserve">– tráví všechen svůj čas tvorbou map, ale nikdy neopouští svůj stůl k dalším objevům </w:t>
      </w:r>
    </w:p>
    <w:p w14:paraId="167F7EC5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342EF860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lastRenderedPageBreak/>
        <w:t>Výhybkář, obchodník s pilulkami na žízeň</w:t>
      </w:r>
      <w:r>
        <w:rPr>
          <w:bCs/>
          <w:iCs/>
          <w:sz w:val="20"/>
          <w:szCs w:val="20"/>
        </w:rPr>
        <w:t xml:space="preserve"> – reprezentují spěch a honbu za náhražkami = pro malého prince nesmyslné, zbytečné, bezcenné </w:t>
      </w:r>
    </w:p>
    <w:p w14:paraId="08FB462E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2AC01B3E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FE4BDB">
        <w:rPr>
          <w:b/>
          <w:iCs/>
          <w:sz w:val="20"/>
          <w:szCs w:val="20"/>
        </w:rPr>
        <w:t xml:space="preserve">Liška </w:t>
      </w:r>
      <w:r>
        <w:rPr>
          <w:bCs/>
          <w:iCs/>
          <w:sz w:val="20"/>
          <w:szCs w:val="20"/>
        </w:rPr>
        <w:t>– moudrá, přátelská, pozitivně ovlivnila myšlení malého prince, pomohla mu najít skutečný smyl života</w:t>
      </w:r>
    </w:p>
    <w:p w14:paraId="26E1ECC5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(láska, přátelství) </w:t>
      </w:r>
    </w:p>
    <w:p w14:paraId="444513D6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2916E384" w14:textId="77777777" w:rsidR="000570B5" w:rsidRPr="00D01873" w:rsidRDefault="000570B5" w:rsidP="000570B5">
      <w:pPr>
        <w:jc w:val="both"/>
        <w:rPr>
          <w:sz w:val="20"/>
          <w:szCs w:val="20"/>
        </w:rPr>
      </w:pPr>
      <w:r w:rsidRPr="00FE4BDB">
        <w:rPr>
          <w:b/>
          <w:bCs/>
          <w:iCs/>
          <w:sz w:val="20"/>
          <w:szCs w:val="20"/>
        </w:rPr>
        <w:t>Had</w:t>
      </w:r>
      <w:r w:rsidRPr="00D01873">
        <w:rPr>
          <w:iCs/>
          <w:sz w:val="20"/>
          <w:szCs w:val="20"/>
        </w:rPr>
        <w:t xml:space="preserve"> </w:t>
      </w:r>
      <w:r w:rsidRPr="00D01873">
        <w:rPr>
          <w:sz w:val="20"/>
          <w:szCs w:val="20"/>
        </w:rPr>
        <w:t xml:space="preserve">– jeho uštknutí navrací malého prince zpět na planetku B 612 za květinou, kterou opustil   </w:t>
      </w:r>
      <w:r>
        <w:rPr>
          <w:sz w:val="20"/>
          <w:szCs w:val="20"/>
        </w:rPr>
        <w:t xml:space="preserve"> </w:t>
      </w:r>
    </w:p>
    <w:p w14:paraId="6E231292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</w:p>
    <w:p w14:paraId="528C6027" w14:textId="77777777" w:rsidR="000570B5" w:rsidRPr="00FE4BDB" w:rsidRDefault="000570B5" w:rsidP="000570B5">
      <w:pPr>
        <w:jc w:val="both"/>
        <w:rPr>
          <w:b/>
          <w:i/>
          <w:sz w:val="20"/>
          <w:szCs w:val="20"/>
        </w:rPr>
      </w:pPr>
      <w:r w:rsidRPr="00FE4BDB">
        <w:rPr>
          <w:b/>
          <w:i/>
          <w:sz w:val="20"/>
          <w:szCs w:val="20"/>
        </w:rPr>
        <w:t xml:space="preserve">Jazykové prostředky: </w:t>
      </w:r>
    </w:p>
    <w:p w14:paraId="6E518E68" w14:textId="77777777" w:rsidR="000570B5" w:rsidRPr="00EE4EDA" w:rsidRDefault="000570B5" w:rsidP="000570B5">
      <w:pPr>
        <w:jc w:val="both"/>
        <w:rPr>
          <w:sz w:val="20"/>
          <w:szCs w:val="20"/>
        </w:rPr>
      </w:pPr>
      <w:r>
        <w:rPr>
          <w:bCs/>
          <w:iCs/>
          <w:sz w:val="20"/>
          <w:szCs w:val="20"/>
        </w:rPr>
        <w:t xml:space="preserve">- </w:t>
      </w:r>
      <w:r w:rsidRPr="00EE4EDA">
        <w:rPr>
          <w:bCs/>
          <w:iCs/>
          <w:sz w:val="20"/>
          <w:szCs w:val="20"/>
        </w:rPr>
        <w:t>kniha je psána spisovným jazyke</w:t>
      </w:r>
      <w:r>
        <w:rPr>
          <w:bCs/>
          <w:iCs/>
          <w:sz w:val="20"/>
          <w:szCs w:val="20"/>
        </w:rPr>
        <w:t>m;</w:t>
      </w:r>
      <w:r w:rsidRPr="00EE4EDA">
        <w:rPr>
          <w:bCs/>
          <w:iCs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EE4EDA">
        <w:rPr>
          <w:sz w:val="20"/>
          <w:szCs w:val="20"/>
        </w:rPr>
        <w:t>utor vypravuje zhuštěnými větami, za jejichž jednoduchostí se ukrývá životní moudrost, touha po lásce a dobru a poznávání světa srdcem</w:t>
      </w:r>
      <w:r>
        <w:rPr>
          <w:sz w:val="20"/>
          <w:szCs w:val="20"/>
        </w:rPr>
        <w:t xml:space="preserve"> </w:t>
      </w:r>
    </w:p>
    <w:p w14:paraId="49D12E9B" w14:textId="77777777" w:rsidR="000570B5" w:rsidRPr="00EE4EDA" w:rsidRDefault="000570B5" w:rsidP="000570B5">
      <w:pPr>
        <w:jc w:val="both"/>
        <w:rPr>
          <w:bCs/>
          <w:iCs/>
          <w:sz w:val="20"/>
          <w:szCs w:val="20"/>
        </w:rPr>
      </w:pPr>
    </w:p>
    <w:p w14:paraId="78F5CFD7" w14:textId="77777777" w:rsidR="000570B5" w:rsidRPr="00EE4EDA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Řeč: přímá, nepřímá, polopřímá; převažují dialogy, vyskytují se i vnitřní monology - malý princ uvažuje o své květině (růži) </w:t>
      </w:r>
    </w:p>
    <w:p w14:paraId="09335BA7" w14:textId="77777777" w:rsidR="000570B5" w:rsidRPr="00EE4EDA" w:rsidRDefault="000570B5" w:rsidP="000570B5">
      <w:pPr>
        <w:jc w:val="both"/>
        <w:rPr>
          <w:bCs/>
          <w:iCs/>
          <w:sz w:val="20"/>
          <w:szCs w:val="20"/>
        </w:rPr>
      </w:pPr>
    </w:p>
    <w:p w14:paraId="124FC28E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>Mnoho obrazných pojmenování:</w:t>
      </w:r>
    </w:p>
    <w:p w14:paraId="18E76D7F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ED18EF">
        <w:rPr>
          <w:b/>
          <w:iCs/>
          <w:sz w:val="20"/>
          <w:szCs w:val="20"/>
        </w:rPr>
        <w:t>metafora:</w:t>
      </w:r>
      <w:r>
        <w:rPr>
          <w:bCs/>
          <w:iCs/>
          <w:sz w:val="20"/>
          <w:szCs w:val="20"/>
        </w:rPr>
        <w:t xml:space="preserve"> </w:t>
      </w:r>
      <w:r w:rsidRPr="00ED18EF">
        <w:rPr>
          <w:b/>
          <w:i/>
          <w:sz w:val="20"/>
          <w:szCs w:val="20"/>
        </w:rPr>
        <w:t>stará opuštěná skořápka</w:t>
      </w:r>
      <w:r>
        <w:rPr>
          <w:bCs/>
          <w:iCs/>
          <w:sz w:val="20"/>
          <w:szCs w:val="20"/>
        </w:rPr>
        <w:t xml:space="preserve"> (vypravěčovo vyjádření o princově mrtvém těle) </w:t>
      </w:r>
    </w:p>
    <w:p w14:paraId="0160658D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ED18EF">
        <w:rPr>
          <w:b/>
          <w:iCs/>
          <w:sz w:val="20"/>
          <w:szCs w:val="20"/>
        </w:rPr>
        <w:t>přirovnání:</w:t>
      </w:r>
      <w:r>
        <w:rPr>
          <w:bCs/>
          <w:iCs/>
          <w:sz w:val="20"/>
          <w:szCs w:val="20"/>
        </w:rPr>
        <w:t xml:space="preserve"> </w:t>
      </w:r>
      <w:r w:rsidRPr="00ED18EF">
        <w:rPr>
          <w:b/>
          <w:i/>
          <w:sz w:val="20"/>
          <w:szCs w:val="20"/>
        </w:rPr>
        <w:t>klesl pomalu jako padá strom</w:t>
      </w:r>
    </w:p>
    <w:p w14:paraId="6A247F7A" w14:textId="77777777" w:rsidR="000570B5" w:rsidRDefault="000570B5" w:rsidP="000570B5">
      <w:pPr>
        <w:jc w:val="both"/>
        <w:rPr>
          <w:bCs/>
          <w:iCs/>
          <w:sz w:val="20"/>
          <w:szCs w:val="20"/>
        </w:rPr>
      </w:pPr>
      <w:r w:rsidRPr="00ED18EF">
        <w:rPr>
          <w:b/>
          <w:iCs/>
          <w:sz w:val="20"/>
          <w:szCs w:val="20"/>
        </w:rPr>
        <w:t>personifikace:</w:t>
      </w:r>
      <w:r>
        <w:rPr>
          <w:bCs/>
          <w:iCs/>
          <w:sz w:val="20"/>
          <w:szCs w:val="20"/>
        </w:rPr>
        <w:t xml:space="preserve"> zvířata, květiny i věci se chovají jako lidé – </w:t>
      </w:r>
      <w:r w:rsidRPr="00ED18EF">
        <w:rPr>
          <w:b/>
          <w:i/>
          <w:sz w:val="20"/>
          <w:szCs w:val="20"/>
        </w:rPr>
        <w:t>hvězdy se tiše smějí, vítr dlouho spal…</w:t>
      </w:r>
      <w:r>
        <w:rPr>
          <w:bCs/>
          <w:iCs/>
          <w:sz w:val="20"/>
          <w:szCs w:val="20"/>
        </w:rPr>
        <w:t xml:space="preserve"> </w:t>
      </w:r>
    </w:p>
    <w:p w14:paraId="153B6070" w14:textId="77777777" w:rsidR="000570B5" w:rsidRPr="00ED18EF" w:rsidRDefault="000570B5" w:rsidP="000570B5">
      <w:pPr>
        <w:rPr>
          <w:bCs/>
          <w:iCs/>
          <w:sz w:val="20"/>
          <w:szCs w:val="20"/>
        </w:rPr>
      </w:pPr>
      <w:r w:rsidRPr="00ED18EF">
        <w:rPr>
          <w:b/>
          <w:iCs/>
          <w:sz w:val="20"/>
          <w:szCs w:val="20"/>
        </w:rPr>
        <w:t>hyperbola</w:t>
      </w:r>
      <w:r w:rsidRPr="00ED18EF">
        <w:rPr>
          <w:bCs/>
          <w:iCs/>
          <w:sz w:val="20"/>
          <w:szCs w:val="20"/>
        </w:rPr>
        <w:t xml:space="preserve"> (nadsázka</w:t>
      </w:r>
      <w:r>
        <w:rPr>
          <w:bCs/>
          <w:iCs/>
          <w:sz w:val="20"/>
          <w:szCs w:val="20"/>
        </w:rPr>
        <w:t xml:space="preserve"> či zveličení</w:t>
      </w:r>
      <w:r w:rsidRPr="00ED18EF">
        <w:rPr>
          <w:bCs/>
          <w:iCs/>
          <w:sz w:val="20"/>
          <w:szCs w:val="20"/>
        </w:rPr>
        <w:t>):</w:t>
      </w:r>
      <w:r>
        <w:rPr>
          <w:bCs/>
          <w:iCs/>
          <w:sz w:val="20"/>
          <w:szCs w:val="20"/>
        </w:rPr>
        <w:t xml:space="preserve"> </w:t>
      </w:r>
      <w:r w:rsidRPr="00ED18EF">
        <w:rPr>
          <w:color w:val="202122"/>
          <w:sz w:val="20"/>
          <w:szCs w:val="20"/>
          <w:shd w:val="clear" w:color="auto" w:fill="FFFFFF"/>
        </w:rPr>
        <w:t>označuje záměrné přehánění skutečnosti s cílem zdůraznit subjektivní závažnost</w:t>
      </w:r>
      <w:r>
        <w:rPr>
          <w:color w:val="202122"/>
          <w:sz w:val="20"/>
          <w:szCs w:val="20"/>
          <w:shd w:val="clear" w:color="auto" w:fill="FFFFFF"/>
        </w:rPr>
        <w:t xml:space="preserve">; </w:t>
      </w:r>
      <w:r w:rsidRPr="00ED18EF">
        <w:rPr>
          <w:color w:val="202122"/>
          <w:sz w:val="20"/>
          <w:szCs w:val="20"/>
          <w:shd w:val="clear" w:color="auto" w:fill="FFFFFF"/>
        </w:rPr>
        <w:t>přenášení významu původního pojmenování na jiný předmě</w:t>
      </w:r>
      <w:r>
        <w:rPr>
          <w:color w:val="202122"/>
          <w:sz w:val="20"/>
          <w:szCs w:val="20"/>
          <w:shd w:val="clear" w:color="auto" w:fill="FFFFFF"/>
        </w:rPr>
        <w:t xml:space="preserve">t – </w:t>
      </w:r>
      <w:r w:rsidRPr="00ED18EF">
        <w:rPr>
          <w:b/>
          <w:bCs/>
          <w:i/>
          <w:iCs/>
          <w:color w:val="202122"/>
          <w:sz w:val="20"/>
          <w:szCs w:val="20"/>
          <w:shd w:val="clear" w:color="auto" w:fill="FFFFFF"/>
        </w:rPr>
        <w:t>rychlík otřásl domkem výhybkáře…</w:t>
      </w:r>
      <w:r>
        <w:rPr>
          <w:color w:val="202122"/>
          <w:sz w:val="20"/>
          <w:szCs w:val="20"/>
          <w:shd w:val="clear" w:color="auto" w:fill="FFFFFF"/>
        </w:rPr>
        <w:t xml:space="preserve"> </w:t>
      </w:r>
    </w:p>
    <w:p w14:paraId="21EF63F5" w14:textId="77777777" w:rsidR="000570B5" w:rsidRPr="00ED18EF" w:rsidRDefault="000570B5" w:rsidP="000570B5">
      <w:pPr>
        <w:jc w:val="both"/>
        <w:rPr>
          <w:bCs/>
          <w:iCs/>
          <w:sz w:val="20"/>
          <w:szCs w:val="20"/>
        </w:rPr>
      </w:pPr>
      <w:r w:rsidRPr="00ED18EF">
        <w:rPr>
          <w:b/>
          <w:iCs/>
          <w:sz w:val="20"/>
          <w:szCs w:val="20"/>
        </w:rPr>
        <w:t xml:space="preserve">epiteton </w:t>
      </w:r>
      <w:r>
        <w:rPr>
          <w:bCs/>
          <w:iCs/>
          <w:sz w:val="20"/>
          <w:szCs w:val="20"/>
        </w:rPr>
        <w:t xml:space="preserve">(básnický přívlastek) – </w:t>
      </w:r>
      <w:r w:rsidRPr="00ED18EF">
        <w:rPr>
          <w:b/>
          <w:i/>
          <w:sz w:val="20"/>
          <w:szCs w:val="20"/>
        </w:rPr>
        <w:t>chvějící se slunce…</w:t>
      </w:r>
      <w:r>
        <w:rPr>
          <w:bCs/>
          <w:iCs/>
          <w:sz w:val="20"/>
          <w:szCs w:val="20"/>
        </w:rPr>
        <w:t xml:space="preserve"> </w:t>
      </w:r>
    </w:p>
    <w:p w14:paraId="77DA7B7A" w14:textId="77777777" w:rsidR="000570B5" w:rsidRPr="00ED18EF" w:rsidRDefault="000570B5" w:rsidP="000570B5">
      <w:pPr>
        <w:jc w:val="both"/>
        <w:rPr>
          <w:bCs/>
          <w:iCs/>
          <w:sz w:val="20"/>
          <w:szCs w:val="20"/>
        </w:rPr>
      </w:pPr>
      <w:r w:rsidRPr="007727AD">
        <w:rPr>
          <w:b/>
          <w:iCs/>
          <w:sz w:val="20"/>
          <w:szCs w:val="20"/>
        </w:rPr>
        <w:t>oxym</w:t>
      </w:r>
      <w:r>
        <w:rPr>
          <w:b/>
          <w:iCs/>
          <w:sz w:val="20"/>
          <w:szCs w:val="20"/>
        </w:rPr>
        <w:t>ó</w:t>
      </w:r>
      <w:r w:rsidRPr="007727AD">
        <w:rPr>
          <w:b/>
          <w:iCs/>
          <w:sz w:val="20"/>
          <w:szCs w:val="20"/>
        </w:rPr>
        <w:t>r</w:t>
      </w:r>
      <w:r>
        <w:rPr>
          <w:b/>
          <w:iCs/>
          <w:sz w:val="20"/>
          <w:szCs w:val="20"/>
        </w:rPr>
        <w:t>o</w:t>
      </w:r>
      <w:r w:rsidRPr="007727AD">
        <w:rPr>
          <w:b/>
          <w:iCs/>
          <w:sz w:val="20"/>
          <w:szCs w:val="20"/>
        </w:rPr>
        <w:t>n</w:t>
      </w:r>
      <w:r>
        <w:rPr>
          <w:bCs/>
          <w:iCs/>
          <w:sz w:val="20"/>
          <w:szCs w:val="20"/>
        </w:rPr>
        <w:t xml:space="preserve"> – spojení slov, jejichž význam se navzájem vylučuje – </w:t>
      </w:r>
      <w:r w:rsidRPr="007727AD">
        <w:rPr>
          <w:b/>
          <w:i/>
          <w:sz w:val="20"/>
          <w:szCs w:val="20"/>
        </w:rPr>
        <w:t>Jste krásné, ale prázdné....</w:t>
      </w:r>
      <w:r>
        <w:rPr>
          <w:bCs/>
          <w:iCs/>
          <w:sz w:val="20"/>
          <w:szCs w:val="20"/>
        </w:rPr>
        <w:t xml:space="preserve"> </w:t>
      </w:r>
    </w:p>
    <w:p w14:paraId="13BFF07B" w14:textId="77777777" w:rsidR="000570B5" w:rsidRDefault="000570B5" w:rsidP="000570B5">
      <w:pPr>
        <w:jc w:val="both"/>
        <w:rPr>
          <w:b/>
          <w:i/>
          <w:sz w:val="20"/>
          <w:szCs w:val="20"/>
        </w:rPr>
      </w:pPr>
    </w:p>
    <w:p w14:paraId="45796D95" w14:textId="77777777" w:rsidR="000570B5" w:rsidRPr="00EE4EDA" w:rsidRDefault="000570B5" w:rsidP="000570B5">
      <w:pPr>
        <w:jc w:val="both"/>
        <w:rPr>
          <w:sz w:val="20"/>
          <w:szCs w:val="20"/>
        </w:rPr>
      </w:pPr>
      <w:r w:rsidRPr="00EE4EDA">
        <w:rPr>
          <w:b/>
          <w:i/>
          <w:sz w:val="20"/>
          <w:szCs w:val="20"/>
        </w:rPr>
        <w:t>Kontrasty:</w:t>
      </w:r>
      <w:r w:rsidRPr="00EE4EDA">
        <w:rPr>
          <w:sz w:val="20"/>
          <w:szCs w:val="20"/>
        </w:rPr>
        <w:t xml:space="preserve"> dětský bezelstný svět x svět dospělých, pocit osamocení x lidská potřeba družnosti, život x smrt, svět lidí x svět zvířat</w:t>
      </w:r>
    </w:p>
    <w:p w14:paraId="5E6DD13B" w14:textId="77777777" w:rsidR="000570B5" w:rsidRDefault="000570B5" w:rsidP="000570B5">
      <w:pPr>
        <w:rPr>
          <w:b/>
          <w:i/>
          <w:sz w:val="20"/>
          <w:szCs w:val="20"/>
        </w:rPr>
      </w:pPr>
    </w:p>
    <w:p w14:paraId="3600B80D" w14:textId="77777777" w:rsidR="000570B5" w:rsidRPr="00EE4EDA" w:rsidRDefault="000570B5" w:rsidP="000570B5">
      <w:pPr>
        <w:jc w:val="both"/>
        <w:rPr>
          <w:sz w:val="20"/>
          <w:szCs w:val="20"/>
        </w:rPr>
      </w:pPr>
      <w:r w:rsidRPr="00EE4EDA">
        <w:rPr>
          <w:b/>
          <w:i/>
          <w:sz w:val="20"/>
          <w:szCs w:val="20"/>
        </w:rPr>
        <w:t>Symbolika:</w:t>
      </w:r>
      <w:r w:rsidRPr="00EE4EDA">
        <w:rPr>
          <w:sz w:val="20"/>
          <w:szCs w:val="20"/>
        </w:rPr>
        <w:t xml:space="preserve"> </w:t>
      </w:r>
      <w:r w:rsidRPr="00EE4EDA">
        <w:rPr>
          <w:i/>
          <w:sz w:val="20"/>
          <w:szCs w:val="20"/>
        </w:rPr>
        <w:t>srdce</w:t>
      </w:r>
      <w:r w:rsidRPr="00EE4EDA">
        <w:rPr>
          <w:sz w:val="20"/>
          <w:szCs w:val="20"/>
        </w:rPr>
        <w:t xml:space="preserve">, </w:t>
      </w:r>
      <w:r w:rsidRPr="00EE4EDA">
        <w:rPr>
          <w:i/>
          <w:sz w:val="20"/>
          <w:szCs w:val="20"/>
        </w:rPr>
        <w:t>květina</w:t>
      </w:r>
      <w:r w:rsidRPr="00EE4EDA">
        <w:rPr>
          <w:sz w:val="20"/>
          <w:szCs w:val="20"/>
        </w:rPr>
        <w:t xml:space="preserve"> (láska, přátelství), </w:t>
      </w:r>
      <w:r w:rsidRPr="00EE4EDA">
        <w:rPr>
          <w:i/>
          <w:sz w:val="20"/>
          <w:szCs w:val="20"/>
        </w:rPr>
        <w:t>studna</w:t>
      </w:r>
      <w:r w:rsidRPr="00EE4EDA">
        <w:rPr>
          <w:sz w:val="20"/>
          <w:szCs w:val="20"/>
        </w:rPr>
        <w:t xml:space="preserve"> (voda = život) </w:t>
      </w:r>
      <w:r w:rsidRPr="00EE4EDA">
        <w:rPr>
          <w:i/>
          <w:sz w:val="20"/>
          <w:szCs w:val="20"/>
        </w:rPr>
        <w:t>had</w:t>
      </w:r>
      <w:r w:rsidRPr="00EE4EDA">
        <w:rPr>
          <w:sz w:val="20"/>
          <w:szCs w:val="20"/>
        </w:rPr>
        <w:t xml:space="preserve"> (smrt = návrat nehmotné duše na planetu),</w:t>
      </w:r>
      <w:r w:rsidRPr="00EE4EDA">
        <w:rPr>
          <w:i/>
          <w:sz w:val="20"/>
          <w:szCs w:val="20"/>
        </w:rPr>
        <w:t xml:space="preserve"> liška</w:t>
      </w:r>
      <w:r w:rsidRPr="00EE4EDA">
        <w:rPr>
          <w:sz w:val="20"/>
          <w:szCs w:val="20"/>
        </w:rPr>
        <w:t xml:space="preserve"> (moudrost)</w:t>
      </w:r>
    </w:p>
    <w:p w14:paraId="54A1889D" w14:textId="77777777" w:rsidR="000570B5" w:rsidRDefault="000570B5" w:rsidP="000570B5">
      <w:pPr>
        <w:jc w:val="both"/>
        <w:rPr>
          <w:sz w:val="20"/>
          <w:szCs w:val="20"/>
        </w:rPr>
      </w:pPr>
    </w:p>
    <w:p w14:paraId="5402CA39" w14:textId="77777777" w:rsidR="000570B5" w:rsidRPr="006E7604" w:rsidRDefault="000570B5" w:rsidP="000570B5">
      <w:pPr>
        <w:jc w:val="both"/>
        <w:rPr>
          <w:b/>
          <w:i/>
          <w:sz w:val="20"/>
          <w:szCs w:val="20"/>
        </w:rPr>
      </w:pPr>
      <w:r w:rsidRPr="006E7604">
        <w:rPr>
          <w:b/>
          <w:i/>
          <w:sz w:val="20"/>
          <w:szCs w:val="20"/>
        </w:rPr>
        <w:t xml:space="preserve">Literárně-historický kontext: </w:t>
      </w:r>
    </w:p>
    <w:p w14:paraId="0A14C8B9" w14:textId="77777777" w:rsidR="000570B5" w:rsidRPr="006E7604" w:rsidRDefault="000570B5" w:rsidP="000570B5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SVĚTOVÁ LITERATURA 1. POLOVINY 20. STOLETÍ  </w:t>
      </w:r>
    </w:p>
    <w:p w14:paraId="5A6516C8" w14:textId="77777777" w:rsidR="000570B5" w:rsidRPr="006E7604" w:rsidRDefault="000570B5" w:rsidP="000570B5">
      <w:pPr>
        <w:rPr>
          <w:color w:val="000000"/>
          <w:sz w:val="20"/>
          <w:szCs w:val="20"/>
        </w:rPr>
      </w:pPr>
      <w:r w:rsidRPr="006E7604">
        <w:rPr>
          <w:b/>
          <w:bCs/>
          <w:color w:val="000000"/>
          <w:sz w:val="20"/>
          <w:szCs w:val="20"/>
        </w:rPr>
        <w:t>Antoine de Saint-Exupéry</w:t>
      </w:r>
      <w:r w:rsidRPr="006E7604">
        <w:rPr>
          <w:color w:val="000000"/>
          <w:sz w:val="20"/>
          <w:szCs w:val="20"/>
        </w:rPr>
        <w:t xml:space="preserve"> [</w:t>
      </w:r>
      <w:proofErr w:type="spellStart"/>
      <w:r w:rsidRPr="006E7604">
        <w:rPr>
          <w:color w:val="000000"/>
          <w:sz w:val="20"/>
          <w:szCs w:val="20"/>
        </w:rPr>
        <w:t>séntegziperi</w:t>
      </w:r>
      <w:proofErr w:type="spellEnd"/>
      <w:r w:rsidRPr="006E7604">
        <w:rPr>
          <w:color w:val="000000"/>
          <w:sz w:val="20"/>
          <w:szCs w:val="20"/>
        </w:rPr>
        <w:t xml:space="preserve">] * 29. 6. 1900 Lyon, † 31. 7. 1944 u Korsiky (pohřešovaný)  </w:t>
      </w:r>
    </w:p>
    <w:p w14:paraId="7327CB9F" w14:textId="77777777" w:rsidR="000570B5" w:rsidRPr="006E7604" w:rsidRDefault="000570B5" w:rsidP="000570B5">
      <w:pPr>
        <w:rPr>
          <w:color w:val="000000"/>
          <w:sz w:val="20"/>
          <w:szCs w:val="20"/>
        </w:rPr>
      </w:pPr>
      <w:r w:rsidRPr="006E7604">
        <w:rPr>
          <w:color w:val="000000"/>
          <w:sz w:val="20"/>
          <w:szCs w:val="20"/>
        </w:rPr>
        <w:t xml:space="preserve">- francouzský prozaik; vojenský a poštovní pilot, průkopník letecké pošty a dopravy v Africe a v Jižní Americe. Narodil se ve šlechtické rodině. Během </w:t>
      </w:r>
      <w:hyperlink r:id="rId4" w:anchor="zacatek_hesla" w:history="1">
        <w:r w:rsidRPr="006E7604">
          <w:rPr>
            <w:rStyle w:val="Hypertextovodkaz"/>
            <w:color w:val="000000"/>
            <w:sz w:val="20"/>
            <w:szCs w:val="20"/>
          </w:rPr>
          <w:t>2. světové války</w:t>
        </w:r>
      </w:hyperlink>
      <w:r w:rsidRPr="006E7604">
        <w:rPr>
          <w:color w:val="000000"/>
          <w:sz w:val="20"/>
          <w:szCs w:val="20"/>
        </w:rPr>
        <w:t xml:space="preserve"> jako major letectva Svobodných Francouzů bojoval na Sardinii a Korsice. </w:t>
      </w:r>
    </w:p>
    <w:p w14:paraId="58BB9237" w14:textId="77777777" w:rsidR="000570B5" w:rsidRPr="006E7604" w:rsidRDefault="000570B5" w:rsidP="000570B5">
      <w:pPr>
        <w:rPr>
          <w:color w:val="000000"/>
          <w:sz w:val="20"/>
          <w:szCs w:val="20"/>
        </w:rPr>
      </w:pPr>
    </w:p>
    <w:p w14:paraId="2EE520C6" w14:textId="77777777" w:rsidR="000570B5" w:rsidRPr="006E7604" w:rsidRDefault="000570B5" w:rsidP="000570B5">
      <w:pPr>
        <w:rPr>
          <w:color w:val="000000"/>
          <w:sz w:val="20"/>
          <w:szCs w:val="20"/>
        </w:rPr>
      </w:pPr>
      <w:r w:rsidRPr="006E7604">
        <w:rPr>
          <w:color w:val="000000"/>
          <w:sz w:val="20"/>
          <w:szCs w:val="20"/>
        </w:rPr>
        <w:t xml:space="preserve">Nevrátil se z průzkumného letu nad okupovanou Francií; pravděpodobně byl sestřelen německými stíhači. </w:t>
      </w:r>
    </w:p>
    <w:p w14:paraId="272708C6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color w:val="000000"/>
          <w:sz w:val="20"/>
          <w:szCs w:val="20"/>
        </w:rPr>
        <w:t xml:space="preserve">Autor </w:t>
      </w:r>
      <w:hyperlink r:id="rId5" w:anchor="zacatek_hesla" w:history="1">
        <w:r w:rsidRPr="006E7604">
          <w:rPr>
            <w:rStyle w:val="Hypertextovodkaz"/>
            <w:color w:val="000000"/>
            <w:sz w:val="20"/>
            <w:szCs w:val="20"/>
          </w:rPr>
          <w:t xml:space="preserve">humanistických </w:t>
        </w:r>
      </w:hyperlink>
      <w:r w:rsidRPr="006E7604">
        <w:rPr>
          <w:color w:val="000000"/>
          <w:sz w:val="20"/>
          <w:szCs w:val="20"/>
        </w:rPr>
        <w:t xml:space="preserve">a </w:t>
      </w:r>
      <w:hyperlink r:id="rId6" w:anchor="zacatek_hesla" w:history="1">
        <w:r w:rsidRPr="006E7604">
          <w:rPr>
            <w:rStyle w:val="Hypertextovodkaz"/>
            <w:color w:val="000000"/>
            <w:sz w:val="20"/>
            <w:szCs w:val="20"/>
          </w:rPr>
          <w:t>morálně</w:t>
        </w:r>
      </w:hyperlink>
      <w:r w:rsidRPr="006E7604">
        <w:rPr>
          <w:color w:val="000000"/>
          <w:sz w:val="20"/>
          <w:szCs w:val="20"/>
        </w:rPr>
        <w:t xml:space="preserve"> </w:t>
      </w:r>
      <w:hyperlink r:id="rId7" w:anchor="zacatek_hesla" w:history="1">
        <w:r w:rsidRPr="006E7604">
          <w:rPr>
            <w:rStyle w:val="Hypertextovodkaz"/>
            <w:color w:val="000000"/>
            <w:sz w:val="20"/>
            <w:szCs w:val="20"/>
          </w:rPr>
          <w:t xml:space="preserve">alegorických </w:t>
        </w:r>
      </w:hyperlink>
      <w:r w:rsidRPr="006E7604">
        <w:rPr>
          <w:color w:val="000000"/>
          <w:sz w:val="20"/>
          <w:szCs w:val="20"/>
        </w:rPr>
        <w:t>příběhů,</w:t>
      </w:r>
      <w:r w:rsidRPr="006E7604">
        <w:rPr>
          <w:sz w:val="20"/>
          <w:szCs w:val="20"/>
        </w:rPr>
        <w:t xml:space="preserve"> které jsou prostoupeny filozofickými úvahami hledajícími morální a duchovní smysl lidského života v nadosobním cíli člověka, který překonává sebe sama. </w:t>
      </w:r>
    </w:p>
    <w:p w14:paraId="1F885A4A" w14:textId="77777777" w:rsidR="000570B5" w:rsidRPr="006E7604" w:rsidRDefault="000570B5" w:rsidP="000570B5">
      <w:pPr>
        <w:rPr>
          <w:sz w:val="20"/>
          <w:szCs w:val="20"/>
        </w:rPr>
      </w:pPr>
    </w:p>
    <w:p w14:paraId="4CFC91DD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Jeho tvorba, ve které se odrážejí zkušenosti z létání, je poselstvím o nutnosti stálého hledání lásky, přátelství, nezištné pomoci druhým </w:t>
      </w:r>
    </w:p>
    <w:p w14:paraId="1074A1FB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a moudrosti. Veškerá tvorba Antoina de Saint Exupéryho je spjata s jeho celoživotní vášní – létáním. </w:t>
      </w:r>
    </w:p>
    <w:p w14:paraId="6576D3BA" w14:textId="77777777" w:rsidR="000570B5" w:rsidRPr="006E7604" w:rsidRDefault="000570B5" w:rsidP="000570B5">
      <w:pPr>
        <w:rPr>
          <w:sz w:val="20"/>
          <w:szCs w:val="20"/>
        </w:rPr>
      </w:pPr>
    </w:p>
    <w:p w14:paraId="1AA57398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V roce 1936 havaroval při letu nad Saharou a prožil několik dní uprostřed pouště (příběh je touto událostí inspirován). </w:t>
      </w:r>
    </w:p>
    <w:p w14:paraId="58504CB5" w14:textId="77777777" w:rsidR="000570B5" w:rsidRPr="006E7604" w:rsidRDefault="000570B5" w:rsidP="000570B5">
      <w:pPr>
        <w:rPr>
          <w:sz w:val="20"/>
          <w:szCs w:val="20"/>
        </w:rPr>
      </w:pPr>
    </w:p>
    <w:p w14:paraId="1B9BA854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K této události se vrátil o pár let později v pohádkovém příběhu vyprávějícím o setkání pilota, opravujícího porouchaný stroj, s človíčkem z daleké miniaturní planetky – malým princem. Ten se ocitl v poušti dobrovolně; opustil svůj domov, když začal pochybovat o lásce květiny (růže), kterou miloval. </w:t>
      </w:r>
    </w:p>
    <w:p w14:paraId="3D95598F" w14:textId="77777777" w:rsidR="000570B5" w:rsidRPr="006E7604" w:rsidRDefault="000570B5" w:rsidP="000570B5">
      <w:pPr>
        <w:rPr>
          <w:sz w:val="20"/>
          <w:szCs w:val="20"/>
        </w:rPr>
      </w:pPr>
    </w:p>
    <w:p w14:paraId="2599A1E3" w14:textId="77777777" w:rsidR="000570B5" w:rsidRPr="006E7604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Kniha </w:t>
      </w:r>
      <w:r w:rsidRPr="006E7604">
        <w:rPr>
          <w:b/>
          <w:sz w:val="20"/>
          <w:szCs w:val="20"/>
        </w:rPr>
        <w:t xml:space="preserve">Malý princ </w:t>
      </w:r>
      <w:r w:rsidRPr="006E7604">
        <w:rPr>
          <w:sz w:val="20"/>
          <w:szCs w:val="20"/>
        </w:rPr>
        <w:t xml:space="preserve">vznikla r. 1943. Život malého prince je včleněn do třiceti kapitol. Jedinou jeho povinností je starat se o jedinou růži. Hned, jak se však před autorem objevil, požádal ho o nakreslení beránka. A tady vznikla další zajímavost </w:t>
      </w:r>
      <w:r w:rsidRPr="006E7604">
        <w:rPr>
          <w:b/>
          <w:sz w:val="20"/>
          <w:szCs w:val="20"/>
        </w:rPr>
        <w:t>Malého prince</w:t>
      </w:r>
      <w:r w:rsidRPr="006E7604">
        <w:rPr>
          <w:sz w:val="20"/>
          <w:szCs w:val="20"/>
        </w:rPr>
        <w:t xml:space="preserve">. Knihu pro děti, ale bez obrázků si ani před padesáti lety uměl málokdo představit. Přitom se žádný z ilustrátorů neodvažoval </w:t>
      </w:r>
      <w:r w:rsidRPr="006E7604">
        <w:rPr>
          <w:b/>
          <w:sz w:val="20"/>
          <w:szCs w:val="20"/>
        </w:rPr>
        <w:t>Malého prince</w:t>
      </w:r>
      <w:r w:rsidRPr="006E7604">
        <w:rPr>
          <w:sz w:val="20"/>
          <w:szCs w:val="20"/>
        </w:rPr>
        <w:t xml:space="preserve"> ilustrovat. Nezbylo tedy nic jiného, než aby obrázky nakreslil sám autor. Ještě dnes se zdají být sice příliš jednoduché a naivní, ale dětem se kresbičky líbily a líbí. A tak </w:t>
      </w:r>
      <w:r w:rsidRPr="006E7604">
        <w:rPr>
          <w:b/>
          <w:sz w:val="20"/>
          <w:szCs w:val="20"/>
        </w:rPr>
        <w:t xml:space="preserve">Malý princ </w:t>
      </w:r>
      <w:r w:rsidRPr="006E7604">
        <w:rPr>
          <w:sz w:val="20"/>
          <w:szCs w:val="20"/>
        </w:rPr>
        <w:t xml:space="preserve">se stal jednou z nejvyhledávanějších dětských knížek na světě. </w:t>
      </w:r>
    </w:p>
    <w:p w14:paraId="11E43A43" w14:textId="77777777" w:rsidR="000570B5" w:rsidRPr="006E7604" w:rsidRDefault="000570B5" w:rsidP="000570B5">
      <w:pPr>
        <w:rPr>
          <w:sz w:val="20"/>
          <w:szCs w:val="20"/>
        </w:rPr>
      </w:pPr>
    </w:p>
    <w:p w14:paraId="7B9BEA0A" w14:textId="77777777" w:rsidR="000570B5" w:rsidRDefault="000570B5" w:rsidP="000570B5">
      <w:pPr>
        <w:rPr>
          <w:sz w:val="20"/>
          <w:szCs w:val="20"/>
        </w:rPr>
      </w:pPr>
      <w:r w:rsidRPr="006E7604">
        <w:rPr>
          <w:sz w:val="20"/>
          <w:szCs w:val="20"/>
        </w:rPr>
        <w:t xml:space="preserve">Z Exupéryho tvorby:  </w:t>
      </w:r>
      <w:r w:rsidRPr="006E7604">
        <w:rPr>
          <w:b/>
          <w:sz w:val="20"/>
          <w:szCs w:val="20"/>
        </w:rPr>
        <w:t xml:space="preserve">Noční let, Země lidí, Válečný pilot, Malý princ, Citadela </w:t>
      </w:r>
      <w:r w:rsidRPr="006E7604">
        <w:rPr>
          <w:sz w:val="20"/>
          <w:szCs w:val="20"/>
        </w:rPr>
        <w:t xml:space="preserve">(nedokončeno) </w:t>
      </w:r>
    </w:p>
    <w:p w14:paraId="276E6956" w14:textId="77777777" w:rsidR="000570B5" w:rsidRPr="00EB7AAA" w:rsidRDefault="000570B5" w:rsidP="000570B5">
      <w:pPr>
        <w:rPr>
          <w:sz w:val="20"/>
          <w:szCs w:val="20"/>
        </w:rPr>
      </w:pPr>
      <w:r w:rsidRPr="00EB7AAA">
        <w:rPr>
          <w:b/>
          <w:i/>
          <w:sz w:val="20"/>
          <w:szCs w:val="20"/>
        </w:rPr>
        <w:lastRenderedPageBreak/>
        <w:t>Dějová osnova:</w:t>
      </w:r>
    </w:p>
    <w:p w14:paraId="51CBCAB4" w14:textId="77777777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 xml:space="preserve">Kniha vypráví o pilotovi, který havaroval se svým letadlem na saharské poušti, zde potkal malého prince. Ten přišel z daleké planetky B 612. Princ z ní uprchl, neboť zapochyboval o lásce květiny (růže), kterou miloval. Malý princ vyprávěl pilotovi o planetách, které zatím navštívil. </w:t>
      </w:r>
    </w:p>
    <w:p w14:paraId="122C39A7" w14:textId="77777777" w:rsidR="000570B5" w:rsidRPr="00EB7AAA" w:rsidRDefault="000570B5" w:rsidP="000570B5">
      <w:pPr>
        <w:jc w:val="both"/>
        <w:rPr>
          <w:sz w:val="20"/>
          <w:szCs w:val="20"/>
        </w:rPr>
      </w:pPr>
    </w:p>
    <w:p w14:paraId="45AC827A" w14:textId="77777777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>Obyvatelé těchto planet představovali pokřivené lidské charaktery (</w:t>
      </w:r>
      <w:r w:rsidRPr="00EB7AAA">
        <w:rPr>
          <w:sz w:val="20"/>
          <w:szCs w:val="20"/>
          <w:u w:val="single"/>
        </w:rPr>
        <w:t>rozkazovačný</w:t>
      </w:r>
      <w:r w:rsidRPr="00EB7AAA">
        <w:rPr>
          <w:sz w:val="20"/>
          <w:szCs w:val="20"/>
        </w:rPr>
        <w:t xml:space="preserve"> král, který chtěl všemu vládnout; </w:t>
      </w:r>
      <w:r w:rsidRPr="00EB7AAA">
        <w:rPr>
          <w:sz w:val="20"/>
          <w:szCs w:val="20"/>
          <w:u w:val="single"/>
        </w:rPr>
        <w:t>domýšlivec</w:t>
      </w:r>
      <w:r w:rsidRPr="00EB7AAA">
        <w:rPr>
          <w:sz w:val="20"/>
          <w:szCs w:val="20"/>
        </w:rPr>
        <w:t xml:space="preserve">, jenž chce být sále obdivován; </w:t>
      </w:r>
      <w:r w:rsidRPr="00EB7AAA">
        <w:rPr>
          <w:sz w:val="20"/>
          <w:szCs w:val="20"/>
          <w:u w:val="single"/>
        </w:rPr>
        <w:t>pijan</w:t>
      </w:r>
      <w:r w:rsidRPr="00EB7AAA">
        <w:rPr>
          <w:sz w:val="20"/>
          <w:szCs w:val="20"/>
        </w:rPr>
        <w:t xml:space="preserve">, který pije, aby zapomněl, že se stydí za to, že pije; </w:t>
      </w:r>
      <w:r w:rsidRPr="00EB7AAA">
        <w:rPr>
          <w:sz w:val="20"/>
          <w:szCs w:val="20"/>
          <w:u w:val="single"/>
        </w:rPr>
        <w:t>businessman</w:t>
      </w:r>
      <w:r w:rsidRPr="00EB7AAA">
        <w:rPr>
          <w:sz w:val="20"/>
          <w:szCs w:val="20"/>
        </w:rPr>
        <w:t xml:space="preserve">, který stále počítá hvězdy; </w:t>
      </w:r>
      <w:r w:rsidRPr="00EB7AAA">
        <w:rPr>
          <w:sz w:val="20"/>
          <w:szCs w:val="20"/>
          <w:u w:val="single"/>
        </w:rPr>
        <w:t>zeměpisec</w:t>
      </w:r>
      <w:r w:rsidRPr="00EB7AAA">
        <w:rPr>
          <w:sz w:val="20"/>
          <w:szCs w:val="20"/>
        </w:rPr>
        <w:t xml:space="preserve"> – neustále vyzvídal, co kde malý princ viděl, aby si vše mohl zaznamenat). </w:t>
      </w:r>
    </w:p>
    <w:p w14:paraId="06164EC0" w14:textId="77777777" w:rsidR="000570B5" w:rsidRPr="00EB7AAA" w:rsidRDefault="000570B5" w:rsidP="000570B5">
      <w:pPr>
        <w:jc w:val="both"/>
        <w:rPr>
          <w:sz w:val="20"/>
          <w:szCs w:val="20"/>
        </w:rPr>
      </w:pPr>
    </w:p>
    <w:p w14:paraId="20D7D9B8" w14:textId="77777777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 xml:space="preserve">Na šesté planetě se malý princ setkal se smutným pracovitým </w:t>
      </w:r>
      <w:r w:rsidRPr="00EB7AAA">
        <w:rPr>
          <w:sz w:val="20"/>
          <w:szCs w:val="20"/>
          <w:u w:val="single"/>
        </w:rPr>
        <w:t>lampářem</w:t>
      </w:r>
      <w:r w:rsidRPr="00EB7AAA">
        <w:rPr>
          <w:sz w:val="20"/>
          <w:szCs w:val="20"/>
        </w:rPr>
        <w:t xml:space="preserve">, který stále zhasínal a rozsvěcel pouliční lampu. </w:t>
      </w:r>
    </w:p>
    <w:p w14:paraId="13C823A4" w14:textId="77777777" w:rsidR="000570B5" w:rsidRPr="00EB7AAA" w:rsidRDefault="000570B5" w:rsidP="000570B5">
      <w:pPr>
        <w:jc w:val="both"/>
        <w:rPr>
          <w:sz w:val="20"/>
          <w:szCs w:val="20"/>
        </w:rPr>
      </w:pPr>
    </w:p>
    <w:p w14:paraId="000BFC1C" w14:textId="77777777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>Princovo putování skončilo na sedmé planetě – Zemi. Zde se setkal s </w:t>
      </w:r>
      <w:r w:rsidRPr="00EB7AAA">
        <w:rPr>
          <w:sz w:val="20"/>
          <w:szCs w:val="20"/>
          <w:u w:val="single"/>
        </w:rPr>
        <w:t>liškou</w:t>
      </w:r>
      <w:r w:rsidRPr="00EB7AAA">
        <w:rPr>
          <w:sz w:val="20"/>
          <w:szCs w:val="20"/>
        </w:rPr>
        <w:t xml:space="preserve">, která ho zasvětila do tajemství hlubokého citu („vidět srdcem“) a přivedla k poznání, co pro něho květina znamená. Prostřednictvím lišky poznal princ, co je skutečné přátelství, jak proniknout k podstatě věcí. Díky ní také pochopil, že co je důležité, je očím neviditelné, že jen srdcem správně vidíme. </w:t>
      </w:r>
    </w:p>
    <w:p w14:paraId="66D3741E" w14:textId="77777777" w:rsidR="000570B5" w:rsidRPr="00EB7AAA" w:rsidRDefault="000570B5" w:rsidP="000570B5">
      <w:pPr>
        <w:jc w:val="both"/>
        <w:rPr>
          <w:sz w:val="20"/>
          <w:szCs w:val="20"/>
        </w:rPr>
      </w:pPr>
    </w:p>
    <w:p w14:paraId="591A9AB5" w14:textId="77777777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>Po setkání s </w:t>
      </w:r>
      <w:r w:rsidRPr="00EB7AAA">
        <w:rPr>
          <w:sz w:val="20"/>
          <w:szCs w:val="20"/>
          <w:u w:val="single"/>
        </w:rPr>
        <w:t>výhybkářem</w:t>
      </w:r>
      <w:r w:rsidRPr="00EB7AAA">
        <w:rPr>
          <w:sz w:val="20"/>
          <w:szCs w:val="20"/>
        </w:rPr>
        <w:t xml:space="preserve"> věčně spěchajících vlaků a </w:t>
      </w:r>
      <w:r w:rsidRPr="00EB7AAA">
        <w:rPr>
          <w:sz w:val="20"/>
          <w:szCs w:val="20"/>
          <w:u w:val="single"/>
        </w:rPr>
        <w:t>obchodníkem prodávajícím pilulky</w:t>
      </w:r>
      <w:r w:rsidRPr="00EB7AAA">
        <w:rPr>
          <w:sz w:val="20"/>
          <w:szCs w:val="20"/>
        </w:rPr>
        <w:t xml:space="preserve"> utěšující žízeň pochopil malý princ nesmyslnost lidského spěchu a honby za náhražkami. </w:t>
      </w:r>
    </w:p>
    <w:p w14:paraId="6CAE0A3C" w14:textId="77777777" w:rsidR="000570B5" w:rsidRPr="00EB7AAA" w:rsidRDefault="000570B5" w:rsidP="000570B5">
      <w:pPr>
        <w:jc w:val="both"/>
        <w:rPr>
          <w:sz w:val="20"/>
          <w:szCs w:val="20"/>
        </w:rPr>
      </w:pPr>
    </w:p>
    <w:p w14:paraId="6BCBA2FE" w14:textId="585D2D8C" w:rsidR="000570B5" w:rsidRPr="00EB7AAA" w:rsidRDefault="000570B5" w:rsidP="000570B5">
      <w:pPr>
        <w:jc w:val="both"/>
        <w:rPr>
          <w:sz w:val="20"/>
          <w:szCs w:val="20"/>
        </w:rPr>
      </w:pPr>
      <w:r w:rsidRPr="00EB7AAA">
        <w:rPr>
          <w:sz w:val="20"/>
          <w:szCs w:val="20"/>
        </w:rPr>
        <w:t>Během princova vypravování došla pilotovi voda. Princ pomohl žíznícímu letci najít studnu. Poté letec-vypravěč dokončil opravu stroje. Malý princ byl stále smutnější, protože toužil po návratu domů. Jeho planeta byla příliš daleko. Princ pilotovi řekl, že jeho cesta je těžká, a proto s sebou nemůže vzít své tělo. V písku se zableskl had, který ho uštkl do kotníku, a tak se cestou smrti vrátila princova duše na planetu ke květině, za kterou se cítil být odpovědný.</w:t>
      </w:r>
      <w:r>
        <w:rPr>
          <w:sz w:val="20"/>
          <w:szCs w:val="20"/>
        </w:rPr>
        <w:t xml:space="preserve"> </w:t>
      </w:r>
    </w:p>
    <w:p w14:paraId="3C272C42" w14:textId="77777777" w:rsidR="00CD7F77" w:rsidRDefault="00CD7F77"/>
    <w:sectPr w:rsidR="00CD7F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B5"/>
    <w:rsid w:val="000570B5"/>
    <w:rsid w:val="00CD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C24C1"/>
  <w15:chartTrackingRefBased/>
  <w15:docId w15:val="{6672660C-FCD8-40FA-87C1-3D1EA193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570B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0570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rame_main.php?_PG=hesla&amp;id_heslo=8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rame_main.php?_PG=hesla&amp;id_heslo=30354" TargetMode="External"/><Relationship Id="rId5" Type="http://schemas.openxmlformats.org/officeDocument/2006/relationships/hyperlink" Target="frame_main.php?_PG=hesla&amp;id_heslo=17633" TargetMode="External"/><Relationship Id="rId4" Type="http://schemas.openxmlformats.org/officeDocument/2006/relationships/hyperlink" Target="frame_main.php?_PG=hesla&amp;id_heslo=1032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1318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1</cp:revision>
  <dcterms:created xsi:type="dcterms:W3CDTF">2023-05-30T18:08:00Z</dcterms:created>
  <dcterms:modified xsi:type="dcterms:W3CDTF">2023-05-30T18:10:00Z</dcterms:modified>
</cp:coreProperties>
</file>