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08DFA" w14:textId="77777777" w:rsidR="00574AE8" w:rsidRDefault="00000000">
      <w:pPr>
        <w:pStyle w:val="Heading1"/>
      </w:pPr>
      <w:r>
        <w:t>Shoof API – Item Receipt &amp; Vendor Bill Creation</w:t>
      </w:r>
    </w:p>
    <w:p w14:paraId="0543B605" w14:textId="77777777" w:rsidR="00574AE8" w:rsidRDefault="00000000">
      <w:r>
        <w:t>Script Name: SL_VS_Shoof_API_IR.js</w:t>
      </w:r>
    </w:p>
    <w:p w14:paraId="11AA9D95" w14:textId="77777777" w:rsidR="00574AE8" w:rsidRDefault="00000000">
      <w:r>
        <w:t>Record Types: Item Receipt (itemreceipt) and Vendor Bill (vendorbill)</w:t>
      </w:r>
    </w:p>
    <w:p w14:paraId="596C26B5" w14:textId="77777777" w:rsidR="00574AE8" w:rsidRDefault="00000000">
      <w:r>
        <w:t>Purpose: This API creates an Item Receipt from a Purchase Order, then automatically creates a Vendor Bill from the same Purchase Order. It returns both Item Receipt and Vendor Bill details in the response.</w:t>
      </w:r>
    </w:p>
    <w:p w14:paraId="2515D5D5" w14:textId="77777777" w:rsidR="00574AE8" w:rsidRDefault="00000000">
      <w:pPr>
        <w:pStyle w:val="Heading2"/>
      </w:pPr>
      <w:r>
        <w:t>Endpoint Details</w:t>
      </w:r>
    </w:p>
    <w:p w14:paraId="51B90B51" w14:textId="77777777" w:rsidR="00574AE8" w:rsidRDefault="00000000">
      <w:r>
        <w:t>- Type: Suitelet (exposed as REST-like API)</w:t>
      </w:r>
      <w:r>
        <w:br/>
        <w:t>- Method: POST</w:t>
      </w:r>
      <w:r>
        <w:br/>
        <w:t>- Authentication: (depends on NetSuite deployment settings)</w:t>
      </w:r>
      <w:r>
        <w:br/>
        <w:t>- Response Format: JSON</w:t>
      </w:r>
    </w:p>
    <w:p w14:paraId="42F41272" w14:textId="77777777" w:rsidR="00574AE8" w:rsidRDefault="00000000">
      <w:pPr>
        <w:pStyle w:val="Heading2"/>
      </w:pPr>
      <w:r>
        <w:t>Mandatory Header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74AE8" w14:paraId="01F0189C" w14:textId="77777777">
        <w:tc>
          <w:tcPr>
            <w:tcW w:w="1728" w:type="dxa"/>
          </w:tcPr>
          <w:p w14:paraId="28746819" w14:textId="77777777" w:rsidR="00574AE8" w:rsidRDefault="00000000">
            <w:r>
              <w:t>Field Name</w:t>
            </w:r>
          </w:p>
        </w:tc>
        <w:tc>
          <w:tcPr>
            <w:tcW w:w="1728" w:type="dxa"/>
          </w:tcPr>
          <w:p w14:paraId="14CA41E7" w14:textId="77777777" w:rsidR="00574AE8" w:rsidRDefault="00000000">
            <w:r>
              <w:t>Description</w:t>
            </w:r>
          </w:p>
        </w:tc>
        <w:tc>
          <w:tcPr>
            <w:tcW w:w="1728" w:type="dxa"/>
          </w:tcPr>
          <w:p w14:paraId="2E4F04F3" w14:textId="77777777" w:rsidR="00574AE8" w:rsidRDefault="00000000">
            <w:r>
              <w:t>Data Type</w:t>
            </w:r>
          </w:p>
        </w:tc>
        <w:tc>
          <w:tcPr>
            <w:tcW w:w="1728" w:type="dxa"/>
          </w:tcPr>
          <w:p w14:paraId="287DA370" w14:textId="77777777" w:rsidR="00574AE8" w:rsidRDefault="00000000">
            <w:r>
              <w:t>Example</w:t>
            </w:r>
          </w:p>
        </w:tc>
        <w:tc>
          <w:tcPr>
            <w:tcW w:w="1728" w:type="dxa"/>
          </w:tcPr>
          <w:p w14:paraId="76F3CC43" w14:textId="77777777" w:rsidR="00574AE8" w:rsidRDefault="00000000">
            <w:r>
              <w:t>Notes</w:t>
            </w:r>
          </w:p>
        </w:tc>
      </w:tr>
      <w:tr w:rsidR="00574AE8" w14:paraId="1AA9ACAA" w14:textId="77777777">
        <w:tc>
          <w:tcPr>
            <w:tcW w:w="1728" w:type="dxa"/>
          </w:tcPr>
          <w:p w14:paraId="72ECCC4B" w14:textId="77777777" w:rsidR="00574AE8" w:rsidRDefault="00000000">
            <w:r>
              <w:t>entity</w:t>
            </w:r>
          </w:p>
        </w:tc>
        <w:tc>
          <w:tcPr>
            <w:tcW w:w="1728" w:type="dxa"/>
          </w:tcPr>
          <w:p w14:paraId="01665F39" w14:textId="77777777" w:rsidR="00574AE8" w:rsidRDefault="00000000">
            <w:r>
              <w:t>Vendor internal ID</w:t>
            </w:r>
          </w:p>
        </w:tc>
        <w:tc>
          <w:tcPr>
            <w:tcW w:w="1728" w:type="dxa"/>
          </w:tcPr>
          <w:p w14:paraId="4F5FCF92" w14:textId="77777777" w:rsidR="00574AE8" w:rsidRDefault="00000000">
            <w:r>
              <w:t>Number</w:t>
            </w:r>
          </w:p>
        </w:tc>
        <w:tc>
          <w:tcPr>
            <w:tcW w:w="1728" w:type="dxa"/>
          </w:tcPr>
          <w:p w14:paraId="29AAE0EB" w14:textId="77777777" w:rsidR="00574AE8" w:rsidRDefault="00000000">
            <w:r>
              <w:t>789</w:t>
            </w:r>
          </w:p>
        </w:tc>
        <w:tc>
          <w:tcPr>
            <w:tcW w:w="1728" w:type="dxa"/>
          </w:tcPr>
          <w:p w14:paraId="1B836440" w14:textId="77777777" w:rsidR="00574AE8" w:rsidRDefault="00000000">
            <w:r>
              <w:t>Must be a valid vendor internal ID.</w:t>
            </w:r>
          </w:p>
        </w:tc>
      </w:tr>
      <w:tr w:rsidR="00574AE8" w14:paraId="365C9558" w14:textId="77777777">
        <w:tc>
          <w:tcPr>
            <w:tcW w:w="1728" w:type="dxa"/>
          </w:tcPr>
          <w:p w14:paraId="7A51BF2F" w14:textId="77777777" w:rsidR="00574AE8" w:rsidRDefault="00000000">
            <w:r>
              <w:t>createdfrom</w:t>
            </w:r>
          </w:p>
        </w:tc>
        <w:tc>
          <w:tcPr>
            <w:tcW w:w="1728" w:type="dxa"/>
          </w:tcPr>
          <w:p w14:paraId="2D206E94" w14:textId="77777777" w:rsidR="00574AE8" w:rsidRDefault="00000000">
            <w:r>
              <w:t>Purchase Order internal ID</w:t>
            </w:r>
          </w:p>
        </w:tc>
        <w:tc>
          <w:tcPr>
            <w:tcW w:w="1728" w:type="dxa"/>
          </w:tcPr>
          <w:p w14:paraId="503EEB06" w14:textId="77777777" w:rsidR="00574AE8" w:rsidRDefault="00000000">
            <w:r>
              <w:t>Number</w:t>
            </w:r>
          </w:p>
        </w:tc>
        <w:tc>
          <w:tcPr>
            <w:tcW w:w="1728" w:type="dxa"/>
          </w:tcPr>
          <w:p w14:paraId="18CB150E" w14:textId="77777777" w:rsidR="00574AE8" w:rsidRDefault="00000000">
            <w:r>
              <w:t>456</w:t>
            </w:r>
          </w:p>
        </w:tc>
        <w:tc>
          <w:tcPr>
            <w:tcW w:w="1728" w:type="dxa"/>
          </w:tcPr>
          <w:p w14:paraId="41F385B0" w14:textId="77777777" w:rsidR="00574AE8" w:rsidRDefault="00000000">
            <w:r>
              <w:t>Must be a valid PO internal ID.</w:t>
            </w:r>
          </w:p>
        </w:tc>
      </w:tr>
    </w:tbl>
    <w:p w14:paraId="18DA13BC" w14:textId="77777777" w:rsidR="00574AE8" w:rsidRDefault="00000000">
      <w:pPr>
        <w:pStyle w:val="Heading2"/>
      </w:pPr>
      <w:r>
        <w:t>Mandatory Line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14"/>
        <w:gridCol w:w="1881"/>
        <w:gridCol w:w="982"/>
        <w:gridCol w:w="2621"/>
        <w:gridCol w:w="1058"/>
      </w:tblGrid>
      <w:tr w:rsidR="00574AE8" w14:paraId="60928028" w14:textId="77777777">
        <w:tc>
          <w:tcPr>
            <w:tcW w:w="1728" w:type="dxa"/>
          </w:tcPr>
          <w:p w14:paraId="0133C0B5" w14:textId="77777777" w:rsidR="00574AE8" w:rsidRDefault="00000000">
            <w:r>
              <w:t>Field Name</w:t>
            </w:r>
          </w:p>
        </w:tc>
        <w:tc>
          <w:tcPr>
            <w:tcW w:w="1728" w:type="dxa"/>
          </w:tcPr>
          <w:p w14:paraId="39749614" w14:textId="77777777" w:rsidR="00574AE8" w:rsidRDefault="00000000">
            <w:r>
              <w:t>Description</w:t>
            </w:r>
          </w:p>
        </w:tc>
        <w:tc>
          <w:tcPr>
            <w:tcW w:w="1728" w:type="dxa"/>
          </w:tcPr>
          <w:p w14:paraId="48AE4B31" w14:textId="77777777" w:rsidR="00574AE8" w:rsidRDefault="00000000">
            <w:r>
              <w:t>Data Type</w:t>
            </w:r>
          </w:p>
        </w:tc>
        <w:tc>
          <w:tcPr>
            <w:tcW w:w="1728" w:type="dxa"/>
          </w:tcPr>
          <w:p w14:paraId="61877881" w14:textId="77777777" w:rsidR="00574AE8" w:rsidRDefault="00000000">
            <w:r>
              <w:t>Example</w:t>
            </w:r>
          </w:p>
        </w:tc>
        <w:tc>
          <w:tcPr>
            <w:tcW w:w="1728" w:type="dxa"/>
          </w:tcPr>
          <w:p w14:paraId="2526E7AC" w14:textId="77777777" w:rsidR="00574AE8" w:rsidRDefault="00000000">
            <w:r>
              <w:t>Notes</w:t>
            </w:r>
          </w:p>
        </w:tc>
      </w:tr>
      <w:tr w:rsidR="00574AE8" w14:paraId="0E613C6A" w14:textId="77777777">
        <w:tc>
          <w:tcPr>
            <w:tcW w:w="1728" w:type="dxa"/>
          </w:tcPr>
          <w:p w14:paraId="6F4B7417" w14:textId="77777777" w:rsidR="00574AE8" w:rsidRDefault="00000000">
            <w:r>
              <w:t>id</w:t>
            </w:r>
          </w:p>
        </w:tc>
        <w:tc>
          <w:tcPr>
            <w:tcW w:w="1728" w:type="dxa"/>
          </w:tcPr>
          <w:p w14:paraId="3CB19655" w14:textId="77777777" w:rsidR="00574AE8" w:rsidRDefault="00000000">
            <w:r>
              <w:t>SKU (custitem_vs_sku)</w:t>
            </w:r>
          </w:p>
        </w:tc>
        <w:tc>
          <w:tcPr>
            <w:tcW w:w="1728" w:type="dxa"/>
          </w:tcPr>
          <w:p w14:paraId="03E11E03" w14:textId="77777777" w:rsidR="00574AE8" w:rsidRDefault="00000000">
            <w:r>
              <w:t>Text</w:t>
            </w:r>
          </w:p>
        </w:tc>
        <w:tc>
          <w:tcPr>
            <w:tcW w:w="1728" w:type="dxa"/>
          </w:tcPr>
          <w:p w14:paraId="6E49187A" w14:textId="77777777" w:rsidR="00574AE8" w:rsidRDefault="00000000">
            <w:r>
              <w:t>SKU-001</w:t>
            </w:r>
          </w:p>
        </w:tc>
        <w:tc>
          <w:tcPr>
            <w:tcW w:w="1728" w:type="dxa"/>
          </w:tcPr>
          <w:p w14:paraId="053CF3CA" w14:textId="77777777" w:rsidR="00574AE8" w:rsidRDefault="00000000">
            <w:r>
              <w:t>API receives SKU, system resolves it to internal ID.</w:t>
            </w:r>
          </w:p>
        </w:tc>
      </w:tr>
      <w:tr w:rsidR="00574AE8" w14:paraId="76C95D7E" w14:textId="77777777">
        <w:tc>
          <w:tcPr>
            <w:tcW w:w="1728" w:type="dxa"/>
          </w:tcPr>
          <w:p w14:paraId="4357728B" w14:textId="77777777" w:rsidR="00574AE8" w:rsidRDefault="00000000">
            <w:r>
              <w:t>quantity</w:t>
            </w:r>
          </w:p>
        </w:tc>
        <w:tc>
          <w:tcPr>
            <w:tcW w:w="1728" w:type="dxa"/>
          </w:tcPr>
          <w:p w14:paraId="0CD215A4" w14:textId="77777777" w:rsidR="00574AE8" w:rsidRDefault="00000000">
            <w:r>
              <w:t>Quantity</w:t>
            </w:r>
          </w:p>
        </w:tc>
        <w:tc>
          <w:tcPr>
            <w:tcW w:w="1728" w:type="dxa"/>
          </w:tcPr>
          <w:p w14:paraId="7294F191" w14:textId="77777777" w:rsidR="00574AE8" w:rsidRDefault="00000000">
            <w:r>
              <w:t>Number</w:t>
            </w:r>
          </w:p>
        </w:tc>
        <w:tc>
          <w:tcPr>
            <w:tcW w:w="1728" w:type="dxa"/>
          </w:tcPr>
          <w:p w14:paraId="57044255" w14:textId="77777777" w:rsidR="00574AE8" w:rsidRDefault="00000000">
            <w:r>
              <w:t>2</w:t>
            </w:r>
          </w:p>
        </w:tc>
        <w:tc>
          <w:tcPr>
            <w:tcW w:w="1728" w:type="dxa"/>
          </w:tcPr>
          <w:p w14:paraId="59719E0E" w14:textId="77777777" w:rsidR="00574AE8" w:rsidRDefault="00000000">
            <w:r>
              <w:t>Quantity being received.</w:t>
            </w:r>
          </w:p>
        </w:tc>
      </w:tr>
      <w:tr w:rsidR="00574AE8" w14:paraId="492A245E" w14:textId="77777777">
        <w:tc>
          <w:tcPr>
            <w:tcW w:w="1728" w:type="dxa"/>
          </w:tcPr>
          <w:p w14:paraId="2614A5E2" w14:textId="77777777" w:rsidR="00574AE8" w:rsidRDefault="00000000">
            <w:r>
              <w:lastRenderedPageBreak/>
              <w:t>inventoryAssignments</w:t>
            </w:r>
          </w:p>
        </w:tc>
        <w:tc>
          <w:tcPr>
            <w:tcW w:w="1728" w:type="dxa"/>
          </w:tcPr>
          <w:p w14:paraId="012C935E" w14:textId="77777777" w:rsidR="00574AE8" w:rsidRDefault="00000000">
            <w:r>
              <w:t>Inventory assignment array</w:t>
            </w:r>
          </w:p>
        </w:tc>
        <w:tc>
          <w:tcPr>
            <w:tcW w:w="1728" w:type="dxa"/>
          </w:tcPr>
          <w:p w14:paraId="261E1C78" w14:textId="77777777" w:rsidR="00574AE8" w:rsidRDefault="00000000">
            <w:r>
              <w:t>Array</w:t>
            </w:r>
          </w:p>
        </w:tc>
        <w:tc>
          <w:tcPr>
            <w:tcW w:w="1728" w:type="dxa"/>
          </w:tcPr>
          <w:p w14:paraId="6C36FE96" w14:textId="77777777" w:rsidR="00574AE8" w:rsidRDefault="00000000">
            <w:r>
              <w:t>[{inventoryNumber:'LOT-001', quantity:1}]</w:t>
            </w:r>
          </w:p>
        </w:tc>
        <w:tc>
          <w:tcPr>
            <w:tcW w:w="1728" w:type="dxa"/>
          </w:tcPr>
          <w:p w14:paraId="14D1A16A" w14:textId="77777777" w:rsidR="00574AE8" w:rsidRDefault="00000000">
            <w:r>
              <w:t>Must match total quantity.</w:t>
            </w:r>
          </w:p>
        </w:tc>
      </w:tr>
    </w:tbl>
    <w:p w14:paraId="70C20136" w14:textId="77777777" w:rsidR="00574AE8" w:rsidRDefault="00000000">
      <w:pPr>
        <w:pStyle w:val="Heading2"/>
      </w:pPr>
      <w:r>
        <w:t>System Behavior</w:t>
      </w:r>
    </w:p>
    <w:p w14:paraId="5DB5775E" w14:textId="77777777" w:rsidR="00574AE8" w:rsidRDefault="00000000">
      <w:r>
        <w:t>1. The API validates header and line fields.</w:t>
      </w:r>
      <w:r>
        <w:br/>
        <w:t>2. Items are resolved using custitem_vs_sku.</w:t>
      </w:r>
      <w:r>
        <w:br/>
        <w:t>3. An Item Receipt is created from the Purchase Order with inventory assignments.</w:t>
      </w:r>
      <w:r>
        <w:br/>
        <w:t>4. The same Purchase Order is then transformed into a Vendor Bill.</w:t>
      </w:r>
      <w:r>
        <w:br/>
        <w:t>5. Response includes both Item Receipt and Vendor Bill details.</w:t>
      </w:r>
    </w:p>
    <w:p w14:paraId="15B129A4" w14:textId="77777777" w:rsidR="00574AE8" w:rsidRDefault="00000000">
      <w:pPr>
        <w:pStyle w:val="Heading2"/>
      </w:pPr>
      <w:r>
        <w:t>Request Example (JSON)</w:t>
      </w:r>
    </w:p>
    <w:p w14:paraId="48973FE9" w14:textId="77777777" w:rsidR="00574AE8" w:rsidRDefault="00000000">
      <w:r>
        <w:br/>
        <w:t>{</w:t>
      </w:r>
      <w:r>
        <w:br/>
        <w:t xml:space="preserve">  "entity": 789,</w:t>
      </w:r>
      <w:r>
        <w:br/>
        <w:t xml:space="preserve">  "createdfrom": 456,</w:t>
      </w:r>
      <w:r>
        <w:br/>
        <w:t xml:space="preserve">  "items": [</w:t>
      </w:r>
      <w:r>
        <w:br/>
        <w:t xml:space="preserve">    {</w:t>
      </w:r>
      <w:r>
        <w:br/>
        <w:t xml:space="preserve">      "id": "SKU-001",</w:t>
      </w:r>
      <w:r>
        <w:br/>
        <w:t xml:space="preserve">      "quantity": 2,</w:t>
      </w:r>
      <w:r>
        <w:br/>
        <w:t xml:space="preserve">      "inventoryAssignments": [</w:t>
      </w:r>
      <w:r>
        <w:br/>
        <w:t xml:space="preserve">        { "inventoryNumber": "LOT-001", "quantity": 1 },</w:t>
      </w:r>
      <w:r>
        <w:br/>
        <w:t xml:space="preserve">        { "inventoryNumber": "LOT-002", "quantity": 1 }</w:t>
      </w:r>
      <w:r>
        <w:br/>
        <w:t xml:space="preserve">      ]</w:t>
      </w:r>
      <w:r>
        <w:br/>
        <w:t xml:space="preserve">    },</w:t>
      </w:r>
      <w:r>
        <w:br/>
        <w:t xml:space="preserve">    {</w:t>
      </w:r>
      <w:r>
        <w:br/>
        <w:t xml:space="preserve">      "id": "SKU-002",</w:t>
      </w:r>
      <w:r>
        <w:br/>
        <w:t xml:space="preserve">      "quantity": 3,</w:t>
      </w:r>
      <w:r>
        <w:br/>
        <w:t xml:space="preserve">      "inventoryAssignments": [</w:t>
      </w:r>
      <w:r>
        <w:br/>
        <w:t xml:space="preserve">        { "inventoryNumber": "LOT-003", "quantity": 3 }</w:t>
      </w:r>
      <w:r>
        <w:br/>
        <w:t xml:space="preserve">      ]</w:t>
      </w:r>
      <w:r>
        <w:br/>
        <w:t xml:space="preserve">    }</w:t>
      </w:r>
      <w:r>
        <w:br/>
        <w:t xml:space="preserve">  ]</w:t>
      </w:r>
      <w:r>
        <w:br/>
        <w:t>}</w:t>
      </w:r>
      <w:r>
        <w:br/>
      </w:r>
    </w:p>
    <w:p w14:paraId="6D7BA47C" w14:textId="77777777" w:rsidR="00574AE8" w:rsidRDefault="00000000">
      <w:pPr>
        <w:pStyle w:val="Heading2"/>
      </w:pPr>
      <w:r>
        <w:t>Response Examples</w:t>
      </w:r>
    </w:p>
    <w:p w14:paraId="3B6216E4" w14:textId="77777777" w:rsidR="00574AE8" w:rsidRDefault="00000000">
      <w:r>
        <w:t>✅ Success:</w:t>
      </w:r>
      <w:r>
        <w:br/>
        <w:t>{</w:t>
      </w:r>
      <w:r>
        <w:br/>
        <w:t xml:space="preserve">  "success": true,</w:t>
      </w:r>
      <w:r>
        <w:br/>
        <w:t xml:space="preserve">  "recordType": "itemreceipt",</w:t>
      </w:r>
      <w:r>
        <w:br/>
        <w:t xml:space="preserve">  "internalId": "3456",</w:t>
      </w:r>
      <w:r>
        <w:br/>
      </w:r>
      <w:r>
        <w:lastRenderedPageBreak/>
        <w:t xml:space="preserve">  "tranId": "IR1234",</w:t>
      </w:r>
      <w:r>
        <w:br/>
        <w:t xml:space="preserve">  "vendorBillInternalId": "7890",</w:t>
      </w:r>
      <w:r>
        <w:br/>
        <w:t xml:space="preserve">  "vendorBillTranId": "VB5678",</w:t>
      </w:r>
      <w:r>
        <w:br/>
        <w:t xml:space="preserve">  "warnings": []</w:t>
      </w:r>
      <w:r>
        <w:br/>
        <w:t>}</w:t>
      </w:r>
    </w:p>
    <w:p w14:paraId="3D150DC2" w14:textId="77777777" w:rsidR="00574AE8" w:rsidRDefault="00000000">
      <w:r>
        <w:t>❌ Error (Invalid JSON):</w:t>
      </w:r>
      <w:r>
        <w:br/>
        <w:t>{</w:t>
      </w:r>
      <w:r>
        <w:br/>
        <w:t xml:space="preserve">  "success": false,</w:t>
      </w:r>
      <w:r>
        <w:br/>
        <w:t xml:space="preserve">  "code": "INVALID_JSON",</w:t>
      </w:r>
      <w:r>
        <w:br/>
        <w:t xml:space="preserve">  "message": "Request body must be valid JSON."</w:t>
      </w:r>
      <w:r>
        <w:br/>
        <w:t>}</w:t>
      </w:r>
    </w:p>
    <w:p w14:paraId="6BBD98A6" w14:textId="77777777" w:rsidR="00574AE8" w:rsidRDefault="00000000">
      <w:r>
        <w:t>❌ Error (Item not found for SKU):</w:t>
      </w:r>
      <w:r>
        <w:br/>
        <w:t>{</w:t>
      </w:r>
      <w:r>
        <w:br/>
        <w:t xml:space="preserve">  "success": false,</w:t>
      </w:r>
      <w:r>
        <w:br/>
        <w:t xml:space="preserve">  "code": "VALIDATION_ERROR",</w:t>
      </w:r>
      <w:r>
        <w:br/>
        <w:t xml:space="preserve">  "message": "Item not found for custitem_vs_sku 'SKU-001'",</w:t>
      </w:r>
      <w:r>
        <w:br/>
        <w:t xml:space="preserve">  "details": { "line": 1, "id": "SKU-001" }</w:t>
      </w:r>
      <w:r>
        <w:br/>
        <w:t>}</w:t>
      </w:r>
    </w:p>
    <w:p w14:paraId="7A6DABC8" w14:textId="77777777" w:rsidR="00574AE8" w:rsidRDefault="00000000">
      <w:pPr>
        <w:pStyle w:val="Heading2"/>
      </w:pPr>
      <w:r>
        <w:t>🔹 New Optional Header Fields (Landed Cost)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6"/>
        <w:gridCol w:w="1687"/>
        <w:gridCol w:w="1656"/>
        <w:gridCol w:w="1666"/>
        <w:gridCol w:w="1681"/>
      </w:tblGrid>
      <w:tr w:rsidR="00574AE8" w14:paraId="29B48D0C" w14:textId="77777777">
        <w:tc>
          <w:tcPr>
            <w:tcW w:w="1728" w:type="dxa"/>
          </w:tcPr>
          <w:p w14:paraId="5C64195B" w14:textId="77777777" w:rsidR="00574AE8" w:rsidRDefault="00000000">
            <w:r>
              <w:t>Field Name</w:t>
            </w:r>
          </w:p>
        </w:tc>
        <w:tc>
          <w:tcPr>
            <w:tcW w:w="1728" w:type="dxa"/>
          </w:tcPr>
          <w:p w14:paraId="072DA216" w14:textId="77777777" w:rsidR="00574AE8" w:rsidRDefault="00000000">
            <w:r>
              <w:t>Description</w:t>
            </w:r>
          </w:p>
        </w:tc>
        <w:tc>
          <w:tcPr>
            <w:tcW w:w="1728" w:type="dxa"/>
          </w:tcPr>
          <w:p w14:paraId="7CAFDA4A" w14:textId="77777777" w:rsidR="00574AE8" w:rsidRDefault="00000000">
            <w:r>
              <w:t>Data Type</w:t>
            </w:r>
          </w:p>
        </w:tc>
        <w:tc>
          <w:tcPr>
            <w:tcW w:w="1728" w:type="dxa"/>
          </w:tcPr>
          <w:p w14:paraId="015640D9" w14:textId="77777777" w:rsidR="00574AE8" w:rsidRDefault="00000000">
            <w:r>
              <w:t>Example Value</w:t>
            </w:r>
          </w:p>
        </w:tc>
        <w:tc>
          <w:tcPr>
            <w:tcW w:w="1728" w:type="dxa"/>
          </w:tcPr>
          <w:p w14:paraId="650270F6" w14:textId="77777777" w:rsidR="00574AE8" w:rsidRDefault="00000000">
            <w:r>
              <w:t>Notes</w:t>
            </w:r>
          </w:p>
        </w:tc>
      </w:tr>
      <w:tr w:rsidR="00574AE8" w14:paraId="3DE2371C" w14:textId="77777777">
        <w:tc>
          <w:tcPr>
            <w:tcW w:w="1728" w:type="dxa"/>
          </w:tcPr>
          <w:p w14:paraId="0E93D815" w14:textId="77777777" w:rsidR="00574AE8" w:rsidRDefault="00000000">
            <w:r>
              <w:t>LandedCostCategory</w:t>
            </w:r>
          </w:p>
        </w:tc>
        <w:tc>
          <w:tcPr>
            <w:tcW w:w="1728" w:type="dxa"/>
          </w:tcPr>
          <w:p w14:paraId="58D5657C" w14:textId="77777777" w:rsidR="00574AE8" w:rsidRDefault="00000000">
            <w:r>
              <w:t>Landed cost expense category description</w:t>
            </w:r>
          </w:p>
        </w:tc>
        <w:tc>
          <w:tcPr>
            <w:tcW w:w="1728" w:type="dxa"/>
          </w:tcPr>
          <w:p w14:paraId="0DA3274F" w14:textId="77777777" w:rsidR="00574AE8" w:rsidRDefault="00000000">
            <w:r>
              <w:t>Text</w:t>
            </w:r>
          </w:p>
        </w:tc>
        <w:tc>
          <w:tcPr>
            <w:tcW w:w="1728" w:type="dxa"/>
          </w:tcPr>
          <w:p w14:paraId="4727AC55" w14:textId="77777777" w:rsidR="00574AE8" w:rsidRDefault="00000000">
            <w:r>
              <w:t>Custom Duty - Purchase Expenses</w:t>
            </w:r>
          </w:p>
        </w:tc>
        <w:tc>
          <w:tcPr>
            <w:tcW w:w="1728" w:type="dxa"/>
          </w:tcPr>
          <w:p w14:paraId="580B2047" w14:textId="77777777" w:rsidR="00574AE8" w:rsidRDefault="00000000">
            <w:r>
              <w:t>Optional. If provided, must match one of the predefined categories.</w:t>
            </w:r>
          </w:p>
        </w:tc>
      </w:tr>
      <w:tr w:rsidR="00574AE8" w14:paraId="63B4C194" w14:textId="77777777">
        <w:tc>
          <w:tcPr>
            <w:tcW w:w="1728" w:type="dxa"/>
          </w:tcPr>
          <w:p w14:paraId="2A68F58E" w14:textId="77777777" w:rsidR="00574AE8" w:rsidRDefault="00000000">
            <w:r>
              <w:t>LandedCostAmount</w:t>
            </w:r>
          </w:p>
        </w:tc>
        <w:tc>
          <w:tcPr>
            <w:tcW w:w="1728" w:type="dxa"/>
          </w:tcPr>
          <w:p w14:paraId="17A10DE6" w14:textId="77777777" w:rsidR="00574AE8" w:rsidRDefault="00000000">
            <w:r>
              <w:t>Landed cost amount</w:t>
            </w:r>
          </w:p>
        </w:tc>
        <w:tc>
          <w:tcPr>
            <w:tcW w:w="1728" w:type="dxa"/>
          </w:tcPr>
          <w:p w14:paraId="189EE4B5" w14:textId="77777777" w:rsidR="00574AE8" w:rsidRDefault="00000000">
            <w:r>
              <w:t>Number</w:t>
            </w:r>
          </w:p>
        </w:tc>
        <w:tc>
          <w:tcPr>
            <w:tcW w:w="1728" w:type="dxa"/>
          </w:tcPr>
          <w:p w14:paraId="22B8B76B" w14:textId="77777777" w:rsidR="00574AE8" w:rsidRDefault="00000000">
            <w:r>
              <w:t>120</w:t>
            </w:r>
          </w:p>
        </w:tc>
        <w:tc>
          <w:tcPr>
            <w:tcW w:w="1728" w:type="dxa"/>
          </w:tcPr>
          <w:p w14:paraId="2361382C" w14:textId="77777777" w:rsidR="00574AE8" w:rsidRDefault="00000000">
            <w:r>
              <w:t>Optional. Must be numeric. Applied to the Item Receipt.</w:t>
            </w:r>
          </w:p>
        </w:tc>
      </w:tr>
    </w:tbl>
    <w:p w14:paraId="2873438D" w14:textId="77777777" w:rsidR="00574AE8" w:rsidRDefault="00574AE8"/>
    <w:p w14:paraId="68F34A91" w14:textId="77777777" w:rsidR="00574AE8" w:rsidRDefault="00000000">
      <w:pPr>
        <w:pStyle w:val="Heading2"/>
      </w:pPr>
      <w:r>
        <w:t>🔹 Supported Landed Cost Categories</w:t>
      </w:r>
    </w:p>
    <w:p w14:paraId="58808E6A" w14:textId="77777777" w:rsidR="00574AE8" w:rsidRDefault="00000000">
      <w:pPr>
        <w:pStyle w:val="ListBullet"/>
      </w:pPr>
      <w:r>
        <w:t>Sea freight-Purchase expenses → landedcostamount1</w:t>
      </w:r>
    </w:p>
    <w:p w14:paraId="56E46E5E" w14:textId="77777777" w:rsidR="00574AE8" w:rsidRDefault="00000000">
      <w:pPr>
        <w:pStyle w:val="ListBullet"/>
      </w:pPr>
      <w:r>
        <w:t>Customs clearance- Purchase Expenses → landedcostamount2</w:t>
      </w:r>
    </w:p>
    <w:p w14:paraId="146B01A4" w14:textId="77777777" w:rsidR="00574AE8" w:rsidRDefault="00000000">
      <w:pPr>
        <w:pStyle w:val="ListBullet"/>
      </w:pPr>
      <w:r>
        <w:t>Air Freight - Purchase Expenses → landedcostamount3</w:t>
      </w:r>
    </w:p>
    <w:p w14:paraId="682A9CDC" w14:textId="77777777" w:rsidR="00574AE8" w:rsidRDefault="00000000">
      <w:pPr>
        <w:pStyle w:val="ListBullet"/>
      </w:pPr>
      <w:r>
        <w:t>Custom Duty - Purchase Expenses → landedcostamount4</w:t>
      </w:r>
    </w:p>
    <w:p w14:paraId="45D08B2C" w14:textId="77777777" w:rsidR="00574AE8" w:rsidRDefault="00000000">
      <w:pPr>
        <w:pStyle w:val="ListBullet"/>
      </w:pPr>
      <w:r>
        <w:t>Demurrage charges - Purchase Expenses → landedcostamount5</w:t>
      </w:r>
    </w:p>
    <w:p w14:paraId="6C77FC5C" w14:textId="77777777" w:rsidR="00574AE8" w:rsidRDefault="00000000">
      <w:pPr>
        <w:pStyle w:val="ListBullet"/>
      </w:pPr>
      <w:r>
        <w:t>Local Transportation - Purchase Expenses → landedcostamount6</w:t>
      </w:r>
    </w:p>
    <w:p w14:paraId="52194C68" w14:textId="77777777" w:rsidR="00574AE8" w:rsidRDefault="00000000">
      <w:pPr>
        <w:pStyle w:val="ListBullet"/>
      </w:pPr>
      <w:r>
        <w:lastRenderedPageBreak/>
        <w:t>Offloading Expenses - Purchase Espenses → landedcostamount7</w:t>
      </w:r>
    </w:p>
    <w:p w14:paraId="2F951CB5" w14:textId="77777777" w:rsidR="00574AE8" w:rsidRDefault="00000000">
      <w:pPr>
        <w:pStyle w:val="ListBullet"/>
      </w:pPr>
      <w:r>
        <w:t>Demurrage charges Penalty - Purchase Expenses → landedcostamount8</w:t>
      </w:r>
    </w:p>
    <w:p w14:paraId="067B06F3" w14:textId="77777777" w:rsidR="00574AE8" w:rsidRDefault="00000000">
      <w:pPr>
        <w:pStyle w:val="ListBullet"/>
      </w:pPr>
      <w:r>
        <w:t>Marine Insurance - Purchase Expenses → landedcostamount9</w:t>
      </w:r>
    </w:p>
    <w:p w14:paraId="38C65EC9" w14:textId="77777777" w:rsidR="00574AE8" w:rsidRDefault="00000000">
      <w:pPr>
        <w:pStyle w:val="ListBullet"/>
      </w:pPr>
      <w:r>
        <w:t>Detention charges Penalty - Purchase Expenses → landedcostamount10</w:t>
      </w:r>
    </w:p>
    <w:p w14:paraId="2D2F1BF0" w14:textId="77777777" w:rsidR="00574AE8" w:rsidRDefault="00000000">
      <w:pPr>
        <w:pStyle w:val="ListBullet"/>
      </w:pPr>
      <w:r>
        <w:t>Shipping &amp; Logistic Wagdy → landedcostamount11</w:t>
      </w:r>
    </w:p>
    <w:p w14:paraId="034F94A4" w14:textId="77777777" w:rsidR="00574AE8" w:rsidRDefault="00574AE8"/>
    <w:p w14:paraId="1F0611E0" w14:textId="77777777" w:rsidR="00574AE8" w:rsidRDefault="00000000">
      <w:pPr>
        <w:pStyle w:val="Heading2"/>
      </w:pPr>
      <w:r>
        <w:t>🔹 Behavior</w:t>
      </w:r>
    </w:p>
    <w:p w14:paraId="46E87DFE" w14:textId="77777777" w:rsidR="00574AE8" w:rsidRDefault="00000000">
      <w:r>
        <w:t>- If both LandedCostCategory and LandedCostAmount are provided and valid, the API sets the appropriate landed cost field on the Item Receipt.</w:t>
      </w:r>
      <w:r>
        <w:br/>
        <w:t>- If they are missing, empty ("") or amount is 0, landed costs are skipped.</w:t>
      </w:r>
      <w:r>
        <w:br/>
        <w:t>- Vendor Bill creation remains unaffected.</w:t>
      </w:r>
    </w:p>
    <w:p w14:paraId="60364BEB" w14:textId="77777777" w:rsidR="00574AE8" w:rsidRDefault="00574AE8"/>
    <w:p w14:paraId="1E0B5DA0" w14:textId="77777777" w:rsidR="00574AE8" w:rsidRDefault="00000000">
      <w:pPr>
        <w:pStyle w:val="Heading2"/>
      </w:pPr>
      <w:r>
        <w:t>🔹 Request Example Without Landed Cost</w:t>
      </w:r>
    </w:p>
    <w:p w14:paraId="35138224" w14:textId="77777777" w:rsidR="00574AE8" w:rsidRDefault="00000000">
      <w:r>
        <w:t>{</w:t>
      </w:r>
      <w:r>
        <w:br/>
        <w:t xml:space="preserve">  "entity": 1238,</w:t>
      </w:r>
      <w:r>
        <w:br/>
        <w:t xml:space="preserve">  "createdfrom": 576333,</w:t>
      </w:r>
      <w:r>
        <w:br/>
        <w:t xml:space="preserve">  "LandedCostCategory": "",</w:t>
      </w:r>
      <w:r>
        <w:br/>
        <w:t xml:space="preserve">  "LandedCostAmount": 0,</w:t>
      </w:r>
      <w:r>
        <w:br/>
        <w:t xml:space="preserve">  "items": [</w:t>
      </w:r>
      <w:r>
        <w:br/>
        <w:t xml:space="preserve">    {</w:t>
      </w:r>
      <w:r>
        <w:br/>
        <w:t xml:space="preserve">      "id": "12345",</w:t>
      </w:r>
      <w:r>
        <w:br/>
        <w:t xml:space="preserve">      "quantity": 10,</w:t>
      </w:r>
      <w:r>
        <w:br/>
        <w:t xml:space="preserve">      "inventoryAssignments": [</w:t>
      </w:r>
      <w:r>
        <w:br/>
        <w:t xml:space="preserve">        { "inventoryNumber": "LOT-Shoof-1", "quantity": 5 },</w:t>
      </w:r>
      <w:r>
        <w:br/>
        <w:t xml:space="preserve">        { "inventoryNumber": "LOT-Shoof-2", "quantity": 5 }</w:t>
      </w:r>
      <w:r>
        <w:br/>
        <w:t xml:space="preserve">      ]</w:t>
      </w:r>
      <w:r>
        <w:br/>
        <w:t xml:space="preserve">    }</w:t>
      </w:r>
      <w:r>
        <w:br/>
        <w:t xml:space="preserve">  ]</w:t>
      </w:r>
      <w:r>
        <w:br/>
        <w:t>}</w:t>
      </w:r>
    </w:p>
    <w:p w14:paraId="48746FB3" w14:textId="77777777" w:rsidR="00574AE8" w:rsidRDefault="00574AE8"/>
    <w:p w14:paraId="35EE10F3" w14:textId="77777777" w:rsidR="00574AE8" w:rsidRDefault="00000000">
      <w:pPr>
        <w:pStyle w:val="Heading2"/>
      </w:pPr>
      <w:r>
        <w:t>🔹 Request Example With Landed Cost</w:t>
      </w:r>
    </w:p>
    <w:p w14:paraId="090D1BD6" w14:textId="77777777" w:rsidR="00574AE8" w:rsidRDefault="00000000">
      <w:r>
        <w:t>{</w:t>
      </w:r>
      <w:r>
        <w:br/>
        <w:t xml:space="preserve">  "entity": 1238,</w:t>
      </w:r>
      <w:r>
        <w:br/>
        <w:t xml:space="preserve">  "createdfrom": 576330,</w:t>
      </w:r>
      <w:r>
        <w:br/>
        <w:t xml:space="preserve">  "LandedCostCategory": "Custom Duty - Purchase Expenses",</w:t>
      </w:r>
      <w:r>
        <w:br/>
        <w:t xml:space="preserve">  "LandedCostAmount": 120,</w:t>
      </w:r>
      <w:r>
        <w:br/>
        <w:t xml:space="preserve">  "items": [</w:t>
      </w:r>
      <w:r>
        <w:br/>
        <w:t xml:space="preserve">    {</w:t>
      </w:r>
      <w:r>
        <w:br/>
      </w:r>
      <w:r>
        <w:lastRenderedPageBreak/>
        <w:t xml:space="preserve">      "id": "12345",</w:t>
      </w:r>
      <w:r>
        <w:br/>
        <w:t xml:space="preserve">      "quantity": 10,</w:t>
      </w:r>
      <w:r>
        <w:br/>
        <w:t xml:space="preserve">      "inventoryAssignments": [</w:t>
      </w:r>
      <w:r>
        <w:br/>
        <w:t xml:space="preserve">        { "inventoryNumber": "LOT-Shoof-1", "quantity": 5 },</w:t>
      </w:r>
      <w:r>
        <w:br/>
        <w:t xml:space="preserve">        { "inventoryNumber": "LOT-Shoof-2", "quantity": 5 }</w:t>
      </w:r>
      <w:r>
        <w:br/>
        <w:t xml:space="preserve">      ]</w:t>
      </w:r>
      <w:r>
        <w:br/>
        <w:t xml:space="preserve">    }</w:t>
      </w:r>
      <w:r>
        <w:br/>
        <w:t xml:space="preserve">  ]</w:t>
      </w:r>
      <w:r>
        <w:br/>
        <w:t>}</w:t>
      </w:r>
    </w:p>
    <w:sectPr w:rsidR="00574A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391412">
    <w:abstractNumId w:val="8"/>
  </w:num>
  <w:num w:numId="2" w16cid:durableId="398669528">
    <w:abstractNumId w:val="6"/>
  </w:num>
  <w:num w:numId="3" w16cid:durableId="94596505">
    <w:abstractNumId w:val="5"/>
  </w:num>
  <w:num w:numId="4" w16cid:durableId="38675562">
    <w:abstractNumId w:val="4"/>
  </w:num>
  <w:num w:numId="5" w16cid:durableId="1715502955">
    <w:abstractNumId w:val="7"/>
  </w:num>
  <w:num w:numId="6" w16cid:durableId="855537587">
    <w:abstractNumId w:val="3"/>
  </w:num>
  <w:num w:numId="7" w16cid:durableId="1155685682">
    <w:abstractNumId w:val="2"/>
  </w:num>
  <w:num w:numId="8" w16cid:durableId="55589288">
    <w:abstractNumId w:val="1"/>
  </w:num>
  <w:num w:numId="9" w16cid:durableId="790052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4AE8"/>
    <w:rsid w:val="00AA1D8D"/>
    <w:rsid w:val="00B47730"/>
    <w:rsid w:val="00C01CEB"/>
    <w:rsid w:val="00CB0664"/>
    <w:rsid w:val="00DC00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61AF16"/>
  <w14:defaultImageDpi w14:val="300"/>
  <w15:docId w15:val="{2FEB69FD-2699-4099-B1A3-6354CEAEF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Khasawneh</cp:lastModifiedBy>
  <cp:revision>2</cp:revision>
  <dcterms:created xsi:type="dcterms:W3CDTF">2013-12-23T23:15:00Z</dcterms:created>
  <dcterms:modified xsi:type="dcterms:W3CDTF">2026-08-24T06:06:00Z</dcterms:modified>
  <cp:category/>
</cp:coreProperties>
</file>