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mp" ContentType="image/bmp"/>
  <Default Extension="emf" ContentType="image/x-emf"/>
  <Default Extension="wmf" ContentType="image/x-wmf"/>
  <Default Extension="gif" ContentType="image/gif"/>
  <Default Extension="ico" ContentType="image/x-icon"/>
  <Default Extension="tif" ContentType="image/tiff"/>
  <Default Extension="tiff" ContentType="image/tiff"/>
  <Default Extension="jpeg" ContentType="image/jpeg"/>
  <Default Extension="jpg" ContentType="image/jpeg"/>
  <Default Extension="svg" ContentType="image/svg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commentsExtended.xml" ContentType="application/vnd.openxmlformats-officedocument.wordprocessingml.commentsExtended+xml"/>
  <Override PartName="/word/endnotes.xml" ContentType="application/vnd.openxmlformats-officedocument.wordprocessingml.endnotes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Bdr/>
        <w:pStyle w:val="Normal"/>
        <w:spacing/>
        <w:ind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Digital Design and Computer Organisation Laboratory</w:t>
      </w:r>
    </w:p>
    <w:p>
      <w:pPr>
        <w:pBdr/>
        <w:pStyle w:val="Normal"/>
        <w:spacing/>
        <w:ind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3rd Semester, Academic Year 2025</w:t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Date:11/8/2025</w:t>
      </w:r>
    </w:p>
    <w:tbl>
      <w:tblPr>
        <w:tblStyle w:val="a"/>
        <w:tblW w:w="954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fill="auto" w:color="auto"/>
        <w:tblLayout w:type="fixed"/>
      </w:tblPr>
      <w:tblGrid>
        <w:gridCol w:w="4675"/>
        <w:gridCol w:w="3510"/>
        <w:gridCol w:w="13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hRule="atLeast" w:val="20"/>
        </w:trPr>
        <w:tc>
          <w:tcPr>
            <w:tcW w:w="4675" w:type="dxa"/>
            <w:tcBorders/>
            <w:shd w:fill="auto" w:color="auto"/>
            <w:vAlign w:val="top"/>
          </w:tcPr>
          <w:p>
            <w:pPr>
              <w:pBdr/>
              <w:pStyle w:val="Normal"/>
              <w:spacing w:after="0" w:line="240" w:lineRule="auto"/>
              <w:ind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</w:p>
        </w:tc>
        <w:tc>
          <w:tcPr>
            <w:tcW w:w="3510" w:type="dxa"/>
            <w:tcBorders/>
            <w:shd w:fill="auto" w:color="auto"/>
            <w:vAlign w:val="top"/>
          </w:tcPr>
          <w:p>
            <w:pPr>
              <w:pBdr/>
              <w:pStyle w:val="Normal"/>
              <w:spacing w:after="0" w:line="240" w:lineRule="auto"/>
              <w:ind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SRN:</w:t>
            </w:r>
          </w:p>
          <w:p>
            <w:pPr>
              <w:pBdr/>
              <w:pStyle w:val="Normal"/>
              <w:spacing w:after="0" w:line="240" w:lineRule="auto"/>
              <w:ind/>
              <w:rPr>
                <w:sz w:val="38"/>
                <w:szCs w:val="38"/>
              </w:rPr>
            </w:pPr>
          </w:p>
        </w:tc>
        <w:tc>
          <w:tcPr>
            <w:tcW w:w="1355" w:type="dxa"/>
            <w:tcBorders/>
            <w:shd w:fill="auto" w:color="auto"/>
            <w:vAlign w:val="top"/>
          </w:tcPr>
          <w:p>
            <w:pPr>
              <w:pBdr/>
              <w:pStyle w:val="Normal"/>
              <w:spacing w:after="0" w:line="240" w:lineRule="auto"/>
              <w:ind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Section</w:t>
            </w:r>
          </w:p>
          <w:p>
            <w:pPr>
              <w:pBdr/>
              <w:pStyle w:val="Normal"/>
              <w:spacing w:after="0" w:line="240" w:lineRule="auto"/>
              <w:ind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S</w:t>
            </w:r>
          </w:p>
          <w:p>
            <w:pPr>
              <w:pBdr/>
              <w:pStyle w:val="Normal"/>
              <w:spacing w:after="0" w:line="240" w:lineRule="auto"/>
              <w:ind/>
              <w:rPr>
                <w:sz w:val="38"/>
                <w:szCs w:val="38"/>
              </w:rPr>
            </w:pPr>
          </w:p>
        </w:tc>
      </w:tr>
    </w:tbl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rPr>
          <w:sz w:val="38"/>
          <w:szCs w:val="38"/>
        </w:rPr>
      </w:pPr>
      <w:r>
        <w:rPr>
          <w:sz w:val="38"/>
          <w:szCs w:val="38"/>
        </w:rPr>
        <w:t xml:space="preserve">Week Number: 2</w:t>
      </w:r>
      <w:bookmarkStart w:name="_GoBack" w:id="0"/>
      <w:bookmarkEnd w:id="0"/>
      <w:r>
        <w:rPr>
          <w:sz w:val="38"/>
          <w:szCs w:val="38"/>
        </w:rPr>
        <w:t xml:space="preserve">                          Program Number: </w:t>
      </w:r>
    </w:p>
    <w:p>
      <w:pPr>
        <w:pBdr/>
        <w:pStyle w:val="Normal"/>
        <w:spacing/>
        <w:ind/>
        <w:rPr>
          <w:sz w:val="38"/>
          <w:szCs w:val="38"/>
        </w:rPr>
      </w:pPr>
      <w:r>
        <w:rPr>
          <w:sz w:val="38"/>
          <w:szCs w:val="38"/>
        </w:rPr>
        <w:t xml:space="preserve">TITLE:</w:t>
      </w:r>
    </w:p>
    <w:p>
      <w:pPr>
        <w:pBdr/>
        <w:pStyle w:val="Normal"/>
        <w:spacing/>
        <w:ind/>
        <w:rPr>
          <w:sz w:val="38"/>
          <w:szCs w:val="38"/>
        </w:rPr>
      </w:pPr>
      <w:r>
        <w:rPr>
          <w:sz w:val="38"/>
          <w:szCs w:val="38"/>
        </w:rPr>
        <w:t xml:space="preserve">Deliverables </w:t>
      </w:r>
    </w:p>
    <w:p>
      <w:pPr>
        <w:pBdr>
          <w:top w:val="nil"/>
          <w:left w:val="nil"/>
          <w:bottom w:val="nil"/>
          <w:right w:val="nil"/>
          <w:between w:val="nil"/>
        </w:pBdr>
        <w:pStyle w:val="Normal"/>
        <w:numPr>
          <w:ilvl w:val="0"/>
          <w:numId w:val="1"/>
        </w:numPr>
        <w:spacing w:after="0"/>
        <w:ind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Verilog Code Screenshot</w:t>
      </w:r>
    </w:p>
    <w:p>
      <w:pPr>
        <w:pBdr>
          <w:top w:val="nil"/>
          <w:left w:val="nil"/>
          <w:bottom w:val="nil"/>
          <w:right w:val="nil"/>
          <w:between w:val="nil"/>
        </w:pBdr>
        <w:pStyle w:val="Normal"/>
        <w:numPr>
          <w:ilvl w:val="0"/>
          <w:numId w:val="1"/>
        </w:numPr>
        <w:spacing w:after="0"/>
        <w:ind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Verilog VVP Output Screen Shot  </w:t>
      </w:r>
    </w:p>
    <w:p>
      <w:pPr>
        <w:pBdr>
          <w:top w:val="nil"/>
          <w:left w:val="nil"/>
          <w:bottom w:val="nil"/>
          <w:right w:val="nil"/>
          <w:between w:val="nil"/>
        </w:pBdr>
        <w:pStyle w:val="Normal"/>
        <w:numPr>
          <w:ilvl w:val="0"/>
          <w:numId w:val="1"/>
        </w:numPr>
        <w:spacing w:after="0"/>
        <w:ind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GTKWAVE Screenshot</w:t>
      </w:r>
    </w:p>
    <w:p>
      <w:pPr>
        <w:pBdr>
          <w:top w:val="nil"/>
          <w:left w:val="nil"/>
          <w:bottom w:val="nil"/>
          <w:right w:val="nil"/>
          <w:between w:val="nil"/>
        </w:pBdr>
        <w:pStyle w:val="Normal"/>
        <w:numPr>
          <w:ilvl w:val="0"/>
          <w:numId w:val="1"/>
        </w:numPr>
        <w:spacing/>
        <w:ind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Output Table to be completed and included </w:t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Circuit 1:</w:t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4811395"/>
            <wp:effectExtent xmlns:wp="http://schemas.openxmlformats.org/drawingml/2006/wordprocessingDrawing" l="0" t="0" r="0" b="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5060315"/>
            <wp:effectExtent xmlns:wp="http://schemas.openxmlformats.org/drawingml/2006/wordprocessingDrawing" l="0" t="0" r="0" b="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2675255"/>
            <wp:effectExtent xmlns:wp="http://schemas.openxmlformats.org/drawingml/2006/wordprocessingDrawing" l="0" t="0" r="0" b="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3343275"/>
            <wp:effectExtent xmlns:wp="http://schemas.openxmlformats.org/drawingml/2006/wordprocessingDrawing" l="0" t="0" r="0" b="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Circuit 2:</w:t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4709795"/>
            <wp:effectExtent xmlns:wp="http://schemas.openxmlformats.org/drawingml/2006/wordprocessingDrawing" l="0" t="0" r="0" b="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5729605"/>
            <wp:effectExtent xmlns:wp="http://schemas.openxmlformats.org/drawingml/2006/wordprocessingDrawing" l="0" t="0" r="0" b="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1769110"/>
            <wp:effectExtent xmlns:wp="http://schemas.openxmlformats.org/drawingml/2006/wordprocessingDrawing" l="0" t="0" r="0" b="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3343275"/>
            <wp:effectExtent xmlns:wp="http://schemas.openxmlformats.org/drawingml/2006/wordprocessingDrawing" l="0" t="0" r="0" b="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Circuit 3:</w:t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5090795"/>
            <wp:effectExtent xmlns:wp="http://schemas.openxmlformats.org/drawingml/2006/wordprocessingDrawing" l="0" t="0" r="0" b="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4612640"/>
            <wp:effectExtent xmlns:wp="http://schemas.openxmlformats.org/drawingml/2006/wordprocessingDrawing" l="0" t="0" r="0" b="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1768475"/>
            <wp:effectExtent xmlns:wp="http://schemas.openxmlformats.org/drawingml/2006/wordprocessingDrawing" l="0" t="0" r="0" b="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3343275"/>
            <wp:effectExtent xmlns:wp="http://schemas.openxmlformats.org/drawingml/2006/wordprocessingDrawing" l="0" t="0" r="0" b="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Circuit 4:</w:t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4626610"/>
            <wp:effectExtent xmlns:wp="http://schemas.openxmlformats.org/drawingml/2006/wordprocessingDrawing" l="0" t="0" r="0" b="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5064760"/>
            <wp:effectExtent xmlns:wp="http://schemas.openxmlformats.org/drawingml/2006/wordprocessingDrawing" l="0" t="0" r="0" b="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1983105"/>
            <wp:effectExtent xmlns:wp="http://schemas.openxmlformats.org/drawingml/2006/wordprocessingDrawing" l="0" t="0" r="0" b="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sz w:val="38"/>
          <w:szCs w:val="38"/>
        </w:rPr>
      </w:pPr>
      <w:r>
        <w:rPr/>
        <w:drawing>
          <wp:inline distT="0" distB="0" distL="0" distR="0">
            <wp:extent cx="5943600" cy="3343275"/>
            <wp:effectExtent xmlns:wp="http://schemas.openxmlformats.org/drawingml/2006/wordprocessingDrawing" l="0" t="0" r="0" b="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"/>
        <w:spacing/>
        <w:ind/>
        <w:jc w:val="center"/>
        <w:rPr>
          <w:b/>
          <w:sz w:val="38"/>
          <w:szCs w:val="38"/>
        </w:rPr>
      </w:pPr>
    </w:p>
    <w:p>
      <w:pPr>
        <w:pBdr/>
        <w:pStyle w:val="Normal"/>
        <w:spacing/>
        <w:ind/>
        <w:jc w:val="center"/>
        <w:rPr>
          <w:sz w:val="38"/>
          <w:szCs w:val="38"/>
        </w:rPr>
      </w:pPr>
    </w:p>
    <w:sectPr>
      <w:type w:val="nextPage"/>
      <w:pgSz w:w="12240" w:h="15840"/>
      <w:pgMar w:top="1440" w:right="1440" w:bottom="1440" w:left="1440" w:header="720" w:footer="720" w:gutter="0"/>
      <w:pgNumType w:fmt="Arabic"/>
      <w:pgNumType w:start="1"/>
      <w:pgBorders/>
      <w:endnotePr>
        <w:pos w:val="docEnd"/>
        <w:numFmt w:val="lowerRoman"/>
        <w:numRestart w:val="continuous"/>
        <w:numStart w:val="1"/>
      </w:endnotePr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aink="http://schemas.microsoft.com/office/drawing/2016/ink" xmlns:am3d="http://schemas.microsoft.com/office/drawing/2017/,odel3d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endnote w:type="separator" w:id="-1">
    <w:p>
      <w:pPr>
        <w:pBdr/>
        <w:pStyle w:val="Normal"/>
        <w:spacing/>
        <w:ind/>
        <w:rPr/>
      </w:pPr>
      <w:r>
        <w:rPr/>
        <w:separator/>
      </w:r>
    </w:p>
  </w:endnote>
  <w:endnote w:type="continuationSeparator" w:id="0">
    <w:p>
      <w:pPr>
        <w:pBdr/>
        <w:pStyle w:val="Normal"/>
        <w:spacing/>
        <w:ind/>
        <w:rPr/>
      </w:pPr>
      <w:r>
        <w:rPr/>
        <w:continuationSeparator/>
      </w:r>
    </w:p>
  </w:endnote>
  <w:endnote w:type="continuationNotice" w:id="1">
    <w:p>
      <w:pPr>
        <w:pBdr/>
        <w:pStyle w:val="Normal"/>
        <w:spacing/>
        <w:ind/>
        <w:rPr/>
      </w:pPr>
    </w:p>
  </w:endnote>
</w:endnotes>
</file>

<file path=word/footnotes.xml><?xml version="1.0" encoding="utf-8"?>
<w:footnotes xmlns:wpc="http://schemas.microsoft.com/office/word/2010/wordprocessingCanvas" xmlns:cx="http://schemas.microsoft.com/office/drawing/2014/chartex" xmlns:aink="http://schemas.microsoft.com/office/drawing/2016/ink" xmlns:am3d="http://schemas.microsoft.com/office/drawing/2017/,odel3d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footnote w:type="separator" w:id="-1">
    <w:p>
      <w:pPr>
        <w:pBdr/>
        <w:pStyle w:val="Normal"/>
        <w:spacing/>
        <w:ind/>
        <w:rPr/>
      </w:pPr>
      <w:r>
        <w:rPr/>
        <w:separator/>
      </w:r>
    </w:p>
  </w:footnote>
  <w:footnote w:type="continuationSeparator" w:id="0">
    <w:p>
      <w:pPr>
        <w:pBdr/>
        <w:pStyle w:val="Normal"/>
        <w:spacing/>
        <w:ind/>
        <w:rPr/>
      </w:pPr>
      <w:r>
        <w:rPr/>
        <w:continuationSeparator/>
      </w:r>
    </w:p>
  </w:footnote>
  <w:footnote w:type="continuationNotice" w:id="1">
    <w:p>
      <w:pPr>
        <w:pBdr/>
        <w:pStyle w:val="Normal"/>
        <w:spacing/>
        <w:ind/>
        <w:rPr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013AB9"/>
    <w:lvl w:ilvl="0">
      <w:start w:val="1"/>
      <w:numFmt w:val="upperRoman"/>
      <w:suff w:val="tab"/>
      <w:lvlText w:val="%1."/>
      <w:pPr>
        <w:pBdr/>
        <w:spacing/>
        <w:ind w:left="1440" w:hanging="360"/>
      </w:pPr>
      <w:rPr/>
    </w:lvl>
    <w:lvl w:ilvl="1">
      <w:start w:val="1"/>
      <w:numFmt w:val="lowerLetter"/>
      <w:suff w:val="tab"/>
      <w:lvlText w:val="%2."/>
      <w:pPr>
        <w:pBdr/>
        <w:spacing/>
        <w:ind w:left="2160" w:hanging="360"/>
      </w:pPr>
      <w:rPr/>
    </w:lvl>
    <w:lvl w:ilvl="2">
      <w:start w:val="1"/>
      <w:numFmt w:val="lowerRoman"/>
      <w:suff w:val="tab"/>
      <w:lvlText w:val="%3."/>
      <w:pPr>
        <w:pBdr/>
        <w:spacing/>
        <w:ind w:left="2880" w:hanging="180"/>
      </w:pPr>
      <w:rPr/>
    </w:lvl>
    <w:lvl w:ilvl="3">
      <w:start w:val="1"/>
      <w:numFmt w:val="decimal"/>
      <w:suff w:val="tab"/>
      <w:lvlText w:val="%4."/>
      <w:pPr>
        <w:pBdr/>
        <w:spacing/>
        <w:ind w:left="3600" w:hanging="360"/>
      </w:pPr>
      <w:rPr/>
    </w:lvl>
    <w:lvl w:ilvl="4">
      <w:start w:val="1"/>
      <w:numFmt w:val="lowerLetter"/>
      <w:suff w:val="tab"/>
      <w:lvlText w:val="%5."/>
      <w:pPr>
        <w:pBdr/>
        <w:spacing/>
        <w:ind w:left="4320" w:hanging="360"/>
      </w:pPr>
      <w:rPr/>
    </w:lvl>
    <w:lvl w:ilvl="5">
      <w:start w:val="1"/>
      <w:numFmt w:val="lowerRoman"/>
      <w:suff w:val="tab"/>
      <w:lvlText w:val="%6."/>
      <w:pPr>
        <w:pBdr/>
        <w:spacing/>
        <w:ind w:left="5040" w:hanging="180"/>
      </w:pPr>
      <w:rPr/>
    </w:lvl>
    <w:lvl w:ilvl="6">
      <w:start w:val="1"/>
      <w:numFmt w:val="decimal"/>
      <w:suff w:val="tab"/>
      <w:lvlText w:val="%7."/>
      <w:pPr>
        <w:pBdr/>
        <w:spacing/>
        <w:ind w:left="5760" w:hanging="360"/>
      </w:pPr>
      <w:rPr/>
    </w:lvl>
    <w:lvl w:ilvl="7">
      <w:start w:val="1"/>
      <w:numFmt w:val="lowerLetter"/>
      <w:suff w:val="tab"/>
      <w:lvlText w:val="%8."/>
      <w:pPr>
        <w:pBdr/>
        <w:spacing/>
        <w:ind w:left="6480" w:hanging="360"/>
      </w:pPr>
      <w:rPr/>
    </w:lvl>
    <w:lvl w:ilvl="8">
      <w:start w:val="1"/>
      <w:numFmt w:val="lowerRoman"/>
      <w:suff w:val="tab"/>
      <w:lvlText w:val="%9."/>
      <w:pPr>
        <w:pBdr/>
        <w:spacing/>
        <w:ind w:left="7200" w:hanging="180"/>
      </w:pPr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documentProtection w:cryptProviderType="rsaAES" w:cryptAlgorithmClass="hash" w:cryptAlgorithmType="typeAny" w:cryptAlgorithmSid="14" w:cryptSpinCount="100000"/>
  <w:zoom w:val="none" w:percent="100"/>
  <w:themeFontLang w:val="en-IN"/>
  <w:displayBackgroundShape/>
  <w:defaultTabStop w:val="720"/>
  <w:compat>
    <w:compatSetting w:name="compatibilityMode" w:uri="http://schemas.microsoft.com/office/word" w:val="15"/>
  </w:compat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</w:rPr>
    </w:rPrDefault>
    <w:pPrDefault>
      <w:pPr>
        <w:pBdr/>
        <w:keepNext w:val="0"/>
        <w:keepLines w:val="0"/>
        <w:outlineLvl w:val="9"/>
        <w:spacing w:before="0" w:after="160" w:line="259" w:lineRule="auto"/>
        <w:widowControl w:val="1"/>
        <w:ind w:left="0" w:right="0" w:firstLine="0"/>
        <w:jc w:val="left"/>
      </w:pPr>
    </w:pPrDefault>
  </w:docDefaults>
  <w:style w:type="paragraph" w:styleId="Normal">
    <w:name w:val="Normal"/>
    <w:next w:val="Normal"/>
    <w:pPr>
      <w:pBdr/>
      <w:spacing/>
      <w:ind/>
    </w:pPr>
    <w:rPr/>
  </w:style>
  <w:style w:type="paragraph" w:styleId="Heading 1">
    <w:name w:val="Heading 1"/>
    <w:basedOn w:val="Normal"/>
    <w:next w:val="Normal"/>
    <w:pPr>
      <w:pBdr/>
      <w:keepNext/>
      <w:keepLines/>
      <w:outlineLvl w:val="0"/>
      <w:spacing w:before="480" w:after="120"/>
      <w:ind/>
    </w:pPr>
    <w:rPr>
      <w:b/>
      <w:sz w:val="48"/>
      <w:szCs w:val="48"/>
    </w:rPr>
  </w:style>
  <w:style w:type="paragraph" w:styleId="Heading 2">
    <w:name w:val="Heading 2"/>
    <w:basedOn w:val="Normal"/>
    <w:next w:val="Normal"/>
    <w:pPr>
      <w:pBdr/>
      <w:keepNext/>
      <w:keepLines/>
      <w:outlineLvl w:val="1"/>
      <w:spacing w:before="360" w:after="80"/>
      <w:ind/>
    </w:pPr>
    <w:rPr>
      <w:b/>
      <w:sz w:val="36"/>
      <w:szCs w:val="36"/>
    </w:rPr>
  </w:style>
  <w:style w:type="paragraph" w:styleId="Heading 3">
    <w:name w:val="Heading 3"/>
    <w:basedOn w:val="Normal"/>
    <w:next w:val="Normal"/>
    <w:link w:val="Heading 3 Char"/>
    <w:pPr>
      <w:pBdr/>
      <w:outlineLvl w:val="2"/>
      <w:spacing w:line="240" w:lineRule="auto"/>
      <w:ind/>
    </w:pPr>
    <w:rPr>
      <w:rFonts w:ascii="Times New Roman" w:eastAsia="Times New Roman" w:hAnsi="Times New Roman" w:cs="Times New Roman"/>
      <w:b/>
      <w:sz w:val="27"/>
      <w:szCs w:val="27"/>
    </w:rPr>
  </w:style>
  <w:style w:type="character" w:styleId="Heading 3 Char">
    <w:name w:val="Heading 3 Char"/>
    <w:basedOn w:val="Default Paragraph Font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Default Paragraph Font">
    <w:name w:val="Default Paragraph Font"/>
    <w:rPr/>
  </w:style>
  <w:style w:type="paragraph" w:styleId="Heading 4">
    <w:name w:val="Heading 4"/>
    <w:basedOn w:val="Normal"/>
    <w:next w:val="Normal"/>
    <w:pPr>
      <w:pBdr/>
      <w:keepNext/>
      <w:keepLines/>
      <w:outlineLvl w:val="3"/>
      <w:spacing w:before="240" w:after="40"/>
      <w:ind/>
    </w:pPr>
    <w:rPr>
      <w:b/>
      <w:sz w:val="24"/>
      <w:szCs w:val="24"/>
    </w:rPr>
  </w:style>
  <w:style w:type="paragraph" w:styleId="Heading 5">
    <w:name w:val="Heading 5"/>
    <w:basedOn w:val="Normal"/>
    <w:next w:val="Normal"/>
    <w:pPr>
      <w:pBdr/>
      <w:keepNext/>
      <w:keepLines/>
      <w:outlineLvl w:val="4"/>
      <w:spacing w:before="220" w:after="40"/>
      <w:ind/>
    </w:pPr>
    <w:rPr>
      <w:b/>
    </w:rPr>
  </w:style>
  <w:style w:type="paragraph" w:styleId="Heading 6">
    <w:name w:val="Heading 6"/>
    <w:basedOn w:val="Normal"/>
    <w:next w:val="Normal"/>
    <w:pPr>
      <w:pBdr/>
      <w:keepNext/>
      <w:keepLines/>
      <w:outlineLvl w:val="5"/>
      <w:spacing w:before="200" w:after="40"/>
      <w:ind/>
    </w:pPr>
    <w:rPr>
      <w:b/>
      <w:sz w:val="20"/>
      <w:szCs w:val="20"/>
    </w:rPr>
  </w:style>
  <w:style w:type="table" w:styleId="Normal Table">
    <w:name w:val="Normal Table"/>
    <w:next w:val="Normal Table"/>
  </w:style>
  <w:style w:type="table" w:styleId="TableNormal">
    <w:name w:val="TableNormal"/>
    <w:next w:val="TableNormal"/>
  </w:style>
  <w:style w:type="paragraph" w:styleId="Title">
    <w:name w:val="Title"/>
    <w:basedOn w:val="Normal"/>
    <w:next w:val="Normal"/>
    <w:pPr>
      <w:pBdr/>
      <w:keepNext/>
      <w:keepLines/>
      <w:spacing w:before="480" w:after="120"/>
      <w:ind/>
    </w:pPr>
    <w:rPr>
      <w:b/>
      <w:sz w:val="72"/>
      <w:szCs w:val="72"/>
    </w:rPr>
  </w:style>
  <w:style w:type="table" w:styleId="Table Grid">
    <w:name w:val="Table Grid"/>
    <w:basedOn w:val="Normal Table"/>
    <w:next w:val="Table Grid"/>
  </w:style>
  <w:style w:type="paragraph" w:styleId="List Paragraph">
    <w:name w:val="List Paragraph"/>
    <w:basedOn w:val="Normal"/>
    <w:next w:val="List Paragraph"/>
    <w:pPr>
      <w:pBdr/>
      <w:spacing/>
      <w:contextualSpacing/>
      <w:ind w:left="720"/>
    </w:pPr>
    <w:rPr/>
  </w:style>
  <w:style w:type="paragraph" w:styleId="Normal (Web)">
    <w:name w:val="Normal (Web)"/>
    <w:basedOn w:val="Normal"/>
    <w:next w:val="Normal (Web)"/>
    <w:pPr>
      <w:pBdr/>
      <w:spacing w:before="100" w:beforeAutospacing="true" w:after="100" w:afterAutospacing="true" w:line="240" w:lineRule="auto"/>
      <w:ind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 Paragraph Font"/>
    <w:rPr>
      <w:b/>
      <w:bCs/>
    </w:rPr>
  </w:style>
  <w:style w:type="paragraph" w:styleId="Subtitle">
    <w:name w:val="Subtitle"/>
    <w:basedOn w:val="Normal"/>
    <w:next w:val="Normal"/>
    <w:pPr>
      <w:pBdr/>
      <w:keepNext/>
      <w:keepLines/>
      <w:spacing w:before="360" w:after="80"/>
      <w:ind/>
    </w:pPr>
    <w:rPr>
      <w:rFonts w:ascii="Georgia" w:eastAsia="Georgia" w:hAnsi="Georgia" w:cs="Georgia"/>
      <w:i/>
      <w:color w:val="666666"/>
      <w:sz w:val="48"/>
      <w:szCs w:val="48"/>
    </w:rPr>
  </w:style>
  <w:style w:type="table" w:styleId="a">
    <w:name w:val="a"/>
    <w:basedOn w:val="Normal Table"/>
    <w:next w:val="a"/>
  </w:style>
  <w:style w:type="paragraph" w:styleId="Heading 7">
    <w:name w:val="Heading 7"/>
    <w:basedOn w:val="Normal"/>
    <w:next w:val="Normal"/>
    <w:link w:val="Heading 7 Char"/>
    <w:pPr>
      <w:pBdr/>
      <w:outlineLvl w:val="6"/>
      <w:spacing w:before="40" w:after="0" w:line="259" w:lineRule="auto"/>
      <w:ind w:left="0" w:right="0" w:firstLine="0"/>
      <w:jc w:val="left"/>
    </w:pPr>
    <w:rPr>
      <w:rFonts w:ascii="Calibri Light" w:hAnsi="Calibri Light"/>
      <w:i/>
      <w:color w:val="1F3763"/>
    </w:rPr>
  </w:style>
  <w:style w:type="character" w:styleId="Heading 7 Char">
    <w:name w:val="Heading 7 Char"/>
    <w:basedOn w:val="Default Paragraph Font"/>
    <w:rPr>
      <w:rFonts w:ascii="Calibri Light" w:hAnsi="Calibri Light"/>
      <w:i/>
      <w:color w:val="1F3763"/>
    </w:rPr>
  </w:style>
  <w:style w:type="paragraph" w:styleId="Heading 8">
    <w:name w:val="Heading 8"/>
    <w:basedOn w:val="Normal"/>
    <w:next w:val="Normal"/>
    <w:link w:val="Heading 8 Char"/>
    <w:pPr>
      <w:pBdr/>
      <w:outlineLvl w:val="7"/>
      <w:spacing w:before="40" w:after="0" w:line="259" w:lineRule="auto"/>
      <w:ind w:left="0" w:right="0" w:firstLine="0"/>
      <w:jc w:val="left"/>
    </w:pPr>
    <w:rPr>
      <w:rFonts w:ascii="Calibri Light" w:hAnsi="Calibri Light"/>
      <w:color w:val="333333"/>
      <w:sz w:val="21"/>
    </w:rPr>
  </w:style>
  <w:style w:type="character" w:styleId="Heading 8 Char">
    <w:name w:val="Heading 8 Char"/>
    <w:basedOn w:val="Default Paragraph Font"/>
    <w:rPr>
      <w:rFonts w:ascii="Calibri Light" w:hAnsi="Calibri Light"/>
      <w:color w:val="333333"/>
      <w:sz w:val="21"/>
    </w:rPr>
  </w:style>
  <w:style w:type="paragraph" w:styleId="Heading 9">
    <w:name w:val="Heading 9"/>
    <w:basedOn w:val="Normal"/>
    <w:next w:val="Normal"/>
    <w:link w:val="Heading 9 Char"/>
    <w:pPr>
      <w:pBdr/>
      <w:outlineLvl w:val="8"/>
      <w:spacing w:before="40" w:after="0" w:line="259" w:lineRule="auto"/>
      <w:ind w:left="0" w:right="0" w:firstLine="0"/>
      <w:jc w:val="left"/>
    </w:pPr>
    <w:rPr>
      <w:rFonts w:ascii="Calibri Light" w:hAnsi="Calibri Light"/>
      <w:i/>
      <w:color w:val="333333"/>
      <w:sz w:val="21"/>
    </w:rPr>
  </w:style>
  <w:style w:type="character" w:styleId="Heading 9 Char">
    <w:name w:val="Heading 9 Char"/>
    <w:basedOn w:val="Default Paragraph Font"/>
    <w:rPr>
      <w:rFonts w:ascii="Calibri Light" w:hAnsi="Calibri Light"/>
      <w:i/>
      <w:color w:val="333333"/>
      <w:sz w:val="21"/>
    </w:rPr>
  </w:style>
  <w:style w:type="paragraph" w:styleId="Header">
    <w:name w:val="Header"/>
    <w:basedOn w:val="Normal"/>
    <w:next w:val="Header"/>
    <w:pPr>
      <w:pBdr/>
      <w:spacing w:after="0" w:line="240" w:lineRule="auto"/>
      <w:ind/>
    </w:pPr>
    <w:rPr/>
  </w:style>
  <w:style w:type="paragraph" w:styleId="Footer">
    <w:name w:val="Footer"/>
    <w:basedOn w:val="Normal"/>
    <w:next w:val="Footer"/>
    <w:pPr>
      <w:pBdr/>
      <w:spacing w:after="0" w:line="240" w:lineRule="auto"/>
      <w:ind/>
    </w:pPr>
    <w:rPr/>
  </w:style>
</w:styles>
</file>

<file path=word/_rels/document.xml.rels><?xml version="1.0" encoding="utf-8"?><Relationships xmlns="http://schemas.openxmlformats.org/package/2006/relationships"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endnotes" Target="endnotes.xml" /><Relationship Id="rId20" Type="http://schemas.openxmlformats.org/officeDocument/2006/relationships/footnotes" Target="footnotes.xml" /><Relationship Id="rId21" Type="http://schemas.openxmlformats.org/officeDocument/2006/relationships/theme" Target="theme/theme1.xml" /><Relationship Id="rId22" Type="http://schemas.openxmlformats.org/officeDocument/2006/relationships/numbering" Target="numbering.xml" /><Relationship Id="rId1" Type="http://schemas.openxmlformats.org/officeDocument/2006/relationships/image" Target="media/imagerId1.png" /><Relationship Id="rId2" Type="http://schemas.openxmlformats.org/officeDocument/2006/relationships/image" Target="media/imagerId2.png" /><Relationship Id="rId3" Type="http://schemas.openxmlformats.org/officeDocument/2006/relationships/image" Target="media/imagerId3.png" /><Relationship Id="rId4" Type="http://schemas.openxmlformats.org/officeDocument/2006/relationships/image" Target="media/imagerId4.png" /><Relationship Id="rId5" Type="http://schemas.openxmlformats.org/officeDocument/2006/relationships/image" Target="media/imagerId5.png" /><Relationship Id="rId6" Type="http://schemas.openxmlformats.org/officeDocument/2006/relationships/image" Target="media/imagerId6.png" /><Relationship Id="rId7" Type="http://schemas.openxmlformats.org/officeDocument/2006/relationships/image" Target="media/imagerId7.png" /><Relationship Id="rId8" Type="http://schemas.openxmlformats.org/officeDocument/2006/relationships/image" Target="media/imagerId8.png" /><Relationship Id="rId9" Type="http://schemas.openxmlformats.org/officeDocument/2006/relationships/image" Target="media/imagerId9.png" /><Relationship Id="rId10" Type="http://schemas.openxmlformats.org/officeDocument/2006/relationships/image" Target="media/imagerId10.png" /><Relationship Id="rId11" Type="http://schemas.openxmlformats.org/officeDocument/2006/relationships/image" Target="media/imagerId11.png" /><Relationship Id="rId12" Type="http://schemas.openxmlformats.org/officeDocument/2006/relationships/image" Target="media/imagerId12.png" /><Relationship Id="rId13" Type="http://schemas.openxmlformats.org/officeDocument/2006/relationships/image" Target="media/imagerId13.png" /><Relationship Id="rId14" Type="http://schemas.openxmlformats.org/officeDocument/2006/relationships/image" Target="media/imagerId14.png" /><Relationship Id="rId15" Type="http://schemas.openxmlformats.org/officeDocument/2006/relationships/image" Target="media/imagerId15.png" /><Relationship Id="rId16" Type="http://schemas.openxmlformats.org/officeDocument/2006/relationships/image" Target="media/imagerId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">
      <a:majorFont>
        <a:latin typeface="Calibri Light" panose=""/>
        <a:ea typeface="" panose=""/>
        <a:cs typeface="" panos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"/>
        <a:ea typeface="" panose=""/>
        <a:cs typeface="" panos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