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F3D7A"/>
          <w:sz w:val="52"/>
          <w:szCs w:val="52"/>
        </w:rPr>
        <w:t xml:space="preserve">Positional Encoding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E6B6B"/>
          <w:sz w:val="30"/>
          <w:szCs w:val="30"/>
        </w:rPr>
        <w:t xml:space="preserve">in Transformer Neural Networks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 Complete Reference Guide with Code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D7A"/>
          <w:sz w:val="32"/>
          <w:szCs w:val="32"/>
        </w:rPr>
        <w:t xml:space="preserve">1. The Problem — Why Does Position Matter?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Transformers process all tokens simultaneously using self-attention. Unlike RNNs which read left-to-right, attention has no built-in concept of order. Without any positional information, a transformer would treat "the cat sat" and "sat cat the" identically — the attention scores would be exactly the same.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D7A"/>
                <w:sz w:val="22"/>
                <w:szCs w:val="22"/>
              </w:rPr>
              <w:t xml:space="preserve">The core issue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Attention is permutation-invariant. Shuffling the input tokens produces identical attention scores. The model has no way to distinguish position 0 from position 5 without external help.</w:t>
            </w:r>
          </w:p>
        </w:tc>
      </w:tr>
    </w:tbl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Positional encoding solves this by injecting a unique position signal into each token's embedding before it enters the first transformer layer. After adding PE, the model can use position as a feature alongside semantic meaning.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D7A"/>
          <w:sz w:val="32"/>
          <w:szCs w:val="32"/>
        </w:rPr>
        <w:t xml:space="preserve">2. Sinusoidal Positional Encoding (Original Transformer)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B6B"/>
          <w:sz w:val="26"/>
          <w:szCs w:val="26"/>
        </w:rPr>
        <w:t xml:space="preserve">2.1 The Formula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Vaswani et al. (2017) proposed a fixed, deterministic encoding based on sine and cosine functions at different frequencies:</w:t>
      </w:r>
    </w:p>
    <w:p>
      <w:pPr>
        <w:spacing w:after="120" w:before="0"/>
      </w:pPr>
    </w:p>
    <w:p>
      <w:pPr>
        <w:spacing w:after="60" w:before="120"/>
        <w:jc w:val="center"/>
      </w:pPr>
      <w:r>
        <w:rPr>
          <w:rFonts w:ascii="Courier New" w:cs="Courier New" w:eastAsia="Courier New" w:hAnsi="Courier New"/>
          <w:b/>
          <w:bCs/>
          <w:color w:val="1F3D7A"/>
          <w:sz w:val="22"/>
          <w:szCs w:val="22"/>
        </w:rPr>
        <w:t xml:space="preserve">PE(pos, 2i)   = sin( pos / 10000^(2i / d_model) )</w:t>
      </w:r>
    </w:p>
    <w:p>
      <w:pPr>
        <w:spacing w:after="120" w:before="60"/>
        <w:jc w:val="center"/>
      </w:pPr>
      <w:r>
        <w:rPr>
          <w:rFonts w:ascii="Courier New" w:cs="Courier New" w:eastAsia="Courier New" w:hAnsi="Courier New"/>
          <w:b/>
          <w:bCs/>
          <w:color w:val="1F3D7A"/>
          <w:sz w:val="22"/>
          <w:szCs w:val="22"/>
        </w:rPr>
        <w:t xml:space="preserve">PE(pos, 2i+1) = cos( pos / 10000^(2i / d_model) )</w:t>
      </w:r>
    </w:p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Where: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 is the token position in the sequence (0, 1, 2, 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 is the dimension index (0, 1, 2, ..., d_model/2 - 1)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 dimensions (2i) use sine, odd dimensions (2i+1) use cosine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10000 is a large base that spreads frequencies across dimensions</w:t>
      </w:r>
    </w:p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result: each position gets a unique d_model-dimensional vector — a fingerprint made of mixed sine/cosine waves at different frequencies. Low-index dimensions oscillate slowly (long-range structure), high-index dimensions oscillate rapidly (fine-grained position).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B6B"/>
          <w:sz w:val="26"/>
          <w:szCs w:val="26"/>
        </w:rPr>
        <w:t xml:space="preserve">2.2 Key Properties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Every position produces a distinct vector. </w:t>
      </w:r>
      <w:r>
        <w:rPr>
          <w:rFonts w:ascii="Arial" w:cs="Arial" w:eastAsia="Arial" w:hAnsi="Arial"/>
          <w:sz w:val="22"/>
          <w:szCs w:val="22"/>
        </w:rPr>
        <w:t xml:space="preserve">Uniqueness: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values are in [-1, 1] so they don't dominate token embeddings. </w:t>
      </w:r>
      <w:r>
        <w:rPr>
          <w:rFonts w:ascii="Arial" w:cs="Arial" w:eastAsia="Arial" w:hAnsi="Arial"/>
          <w:sz w:val="22"/>
          <w:szCs w:val="22"/>
        </w:rPr>
        <w:t xml:space="preserve">Bounded: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Works for sequences longer than those seen during training — unlike learned embeddings. </w:t>
      </w:r>
      <w:r>
        <w:rPr>
          <w:rFonts w:ascii="Arial" w:cs="Arial" w:eastAsia="Arial" w:hAnsi="Arial"/>
          <w:sz w:val="22"/>
          <w:szCs w:val="22"/>
        </w:rPr>
        <w:t xml:space="preserve">Generalization: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PE(pos + k) can be expressed as a linear transformation of PE(pos), so the model can learn relative offsets easily. </w:t>
      </w:r>
      <w:r>
        <w:rPr>
          <w:rFonts w:ascii="Arial" w:cs="Arial" w:eastAsia="Arial" w:hAnsi="Arial"/>
          <w:sz w:val="22"/>
          <w:szCs w:val="22"/>
        </w:rPr>
        <w:t xml:space="preserve">Relative encoding: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Fixed at construction time; nothing to optimize. </w:t>
      </w:r>
      <w:r>
        <w:rPr>
          <w:rFonts w:ascii="Arial" w:cs="Arial" w:eastAsia="Arial" w:hAnsi="Arial"/>
          <w:sz w:val="22"/>
          <w:szCs w:val="22"/>
        </w:rPr>
        <w:t xml:space="preserve">No learned parameters: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B6B"/>
          <w:sz w:val="26"/>
          <w:szCs w:val="26"/>
        </w:rPr>
        <w:t xml:space="preserve">2.3 PyTorch Implementation</w:t>
      </w:r>
    </w:p>
    <w:p>
      <w:pPr>
        <w:spacing w:after="120" w:before="0"/>
      </w:pP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import torch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import torch.nn as nn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import math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class SinusoidalPositionalEncoding(nn.Module):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def __init__(self, d_model, max_seq_len=5000, dropout=0.1):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super().__init__()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self.dropout = nn.Dropout(p=dropout)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pe = torch.zeros(max_seq_len, d_model)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position = torch.arange(0, max_seq_len).unsqueeze(1).float()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div_term = torch.exp(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torch.arange(0, d_model, 2).float() *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(-math.log(10000.0) / d_model)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pe[:, 0::2] = torch.sin(position * div_term)  # even dims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pe[:, 1::2] = torch.cos(position * div_term)  # odd dims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self.register_buffer('pe', pe.unsqueeze(0))   # (1, L, d)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def forward(self, x):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# x: (batch, seq_len, d_model)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x = x + self.pe[:, :x.size(1), :]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return self.dropout(x)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D7A"/>
          <w:sz w:val="32"/>
          <w:szCs w:val="32"/>
        </w:rPr>
        <w:t xml:space="preserve">3. Learned Positional Encoding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B6B"/>
          <w:sz w:val="26"/>
          <w:szCs w:val="26"/>
        </w:rPr>
        <w:t xml:space="preserve">3.1 How It Works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Instead of a fixed formula, learned PE treats each position index as a token and looks it up in an nn.Embedding table. The embedding weights are trainable parameters, updated by backpropagation alongside everything else.</w:t>
      </w:r>
    </w:p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BERT, GPT-2, and many production models use this approach. It is more flexible — the model can learn whatever position representation best suits the task — but it cannot generalize to positions not seen during training.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B6B"/>
          <w:sz w:val="26"/>
          <w:szCs w:val="26"/>
        </w:rPr>
        <w:t xml:space="preserve">3.2 Implementation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class LearnedPositionalEncoding(nn.Module):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def __init__(self, d_model, max_seq_len=512, dropout=0.1):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super().__init__()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self.dropout   = nn.Dropout(p=dropout)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self.embedding = nn.Embedding(max_seq_len, d_model)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def forward(self, x):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seq_len   = x.size(1)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positions = torch.arange(seq_len, device=x.device).unsqueeze(0)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return self.dropout(x + self.embedding(positions))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D7A"/>
          <w:sz w:val="32"/>
          <w:szCs w:val="32"/>
        </w:rPr>
        <w:t xml:space="preserve">4. RoPE — Rotary Positional Encoding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B6B"/>
          <w:sz w:val="26"/>
          <w:szCs w:val="26"/>
        </w:rPr>
        <w:t xml:space="preserve">4.1 The Big Idea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RoPE (Su et al., 2021, used in LLaMA, Mistral, GPT-NeoX) takes a fundamentally different approach. Instead of adding position to the token embedding, it rotates the query and key vectors by an angle proportional to their position.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E6B6B"/>
                <w:sz w:val="22"/>
                <w:szCs w:val="22"/>
              </w:rPr>
              <w:t xml:space="preserve">Key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When you rotate Q and K by their respective positions, the dot product Q·K automatically depends on the relative offset (pos_q - pos_k) — not absolute positions. This makes attention naturally relative.</w:t>
            </w:r>
          </w:p>
        </w:tc>
      </w:tr>
    </w:tbl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mechanism: for each pair of dimensions (x1, x2), apply a 2D rotation matrix with angle theta * pos. This is computationally efficient — no extra parameters, no addition to residual stream.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B6B"/>
          <w:sz w:val="26"/>
          <w:szCs w:val="26"/>
        </w:rPr>
        <w:t xml:space="preserve">4.2 Implementation (Core)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 apply_rotary_embedding(x, seq_len):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# x: (batch, heads, seq_len, head_dim)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d = x.shape[-1]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theta = 1.0 / (10000 ** (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torch.arange(0, d, 2, device=x.device).float() / d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))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positions = torch.arange(seq_len, device=x.device).float()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angles = torch.outer(positions, theta)   # (seq, d/2)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cos_a = angles.cos()[None, None]          # broadcast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sin_a = angles.sin()[None, None]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x1, x2 = x[..., 0::2], x[..., 1::2]     # split pairs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rotated = torch.stack([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x1 * cos_a - x2 * sin_a,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x1 * sin_a + x2 * cos_a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], dim=-1)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return rotated.flatten(-2)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D7A"/>
          <w:sz w:val="32"/>
          <w:szCs w:val="32"/>
        </w:rPr>
        <w:t xml:space="preserve">5. Comparison of All Methods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Generalization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Flexibility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Sinusoidal (fixed)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Beyond training length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Original Transformer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 to max_seq_len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BERT, GPT-2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RoPE (rotary)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Relative, extrapolates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Very 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LLaMA, GPT-NeoX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ALiBi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 extrapolation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BLOOM, MPT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4F00"/>
                <w:sz w:val="22"/>
                <w:szCs w:val="22"/>
              </w:rPr>
              <w:t xml:space="preserve">Which should you use?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 learning projects: sinusoidal (no parameters, well-understood). For BERT-style encoders: learned embeddings. For modern decoder-only LLMs (LLaMA-style): RoPE. For long-context models: ALiBi or RoPE with extended theta.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D7A"/>
          <w:sz w:val="32"/>
          <w:szCs w:val="32"/>
        </w:rPr>
        <w:t xml:space="preserve">6. Full Mini-Transformer with Positional Encoding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Here is a complete working transformer block with sinusoidal PE integrated, ready to run in Google Colab:</w:t>
      </w:r>
    </w:p>
    <w:p>
      <w:pPr>
        <w:spacing w:after="120" w:before="0"/>
      </w:pP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import torch, torch.nn as nn, math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class MiniTransformerBlock(nn.Module):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def __init__(self, d_model=64, num_heads=4,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ff_dim=256, max_seq_len=512):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super().__init__()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self.pe    = SinusoidalPositionalEncoding(d_model, max_seq_len)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self.attn  = nn.MultiheadAttention(d_model, num_heads,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                    batch_first=True)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self.norm1 = nn.LayerNorm(d_model)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self.norm2 = nn.LayerNorm(d_model)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self.ff    = nn.Sequential(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nn.Linear(d_model, ff_dim), nn.ReLU(),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nn.Linear(ff_dim, d_model)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def forward(self, x):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x = self.pe(x)                     # 1. Inject position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a, _ = self.attn(x, x, x)         # 2. Self-attention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x = self.norm1(x + a)             # 3. Add &amp; Norm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x = self.norm2(x + self.ff(x))    # 4. FFN + Add &amp; Norm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return x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Run it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model = MiniTransformerBlock(d_model=64, num_heads=4)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x = torch.randn(2, 20, 64)  # batch=2, seq=20, d=64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out = model(x)              # (2, 20, 64)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print(out.shape)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D7A"/>
          <w:sz w:val="32"/>
          <w:szCs w:val="32"/>
        </w:rPr>
        <w:t xml:space="preserve">7. Key Takeaways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Without PE, transformers are permutation-invariant — word order is invisible to the model.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Sinusoidal PE is fixed, parameter-free, and generalizes beyond training length.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Learned PE (BERT, GPT-2) is more flexible but limited to max_seq_len positions seen at training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RoPE encodes relative position in Q/K rotations — this is why modern LLMs handle long context better.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 is always added before the first transformer layer. It does not change the tensor shape — output is (batch, seq_len, d_model), same as input.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D7A"/>
                <w:sz w:val="22"/>
                <w:szCs w:val="22"/>
              </w:rPr>
              <w:t xml:space="preserve">Further Study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"Attention Is All You Need" (Vaswani et al., 2017). RoFormer paper (Su et al., 2021) for RoPE. "Train Short, Test Long" (Press et al., 2021) for ALiBi.</w:t>
            </w:r>
          </w:p>
        </w:tc>
      </w:tr>
    </w:tbl>
    <w:p>
      <w:pPr>
        <w:spacing w:after="120" w:before="0"/>
      </w:pPr>
    </w:p>
    <w:p>
      <w:pPr>
        <w:pBdr>
          <w:bottom w:val="single" w:color="CCCCCC" w:sz="4" w:space="1"/>
        </w:pBdr>
        <w:spacing w:after="160" w:before="160"/>
      </w:pP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after="0"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D7A" w:sz="4" w:space="1"/>
      </w:pBdr>
      <w:spacing w:after="100" w:before="0"/>
    </w:pPr>
    <w:r>
      <w:rPr>
        <w:rFonts w:ascii="Arial" w:cs="Arial" w:eastAsia="Arial" w:hAnsi="Arial"/>
        <w:color w:val="1F3D7A"/>
        <w:sz w:val="18"/>
        <w:szCs w:val="18"/>
      </w:rPr>
      <w:t xml:space="preserve">Positional Encoding in Transformers</w:t>
    </w:r>
    <w:r>
      <w:rPr>
        <w:rFonts w:ascii="Arial" w:cs="Arial" w:eastAsia="Arial" w:hAnsi="Arial"/>
        <w:color w:val="888888"/>
        <w:sz w:val="18"/>
        <w:szCs w:val="18"/>
      </w:rPr>
      <w:t xml:space="preserve">   |   Deep Learning Reference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D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E6B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2026-04-14T07:36:20.194Z</dcterms:created>
  <dcterms:modified xsi:type="dcterms:W3CDTF">2026-04-14T07:36:20.195Z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