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Transformer Inference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 Complete Technical Guide</w:t>
      </w:r>
    </w:p>
    <w:p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 xml:space="preserve">How Inference Works in Transformer Models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Introduction to Transformer Inference</w:t>
      </w:r>
    </w:p>
    <w:p>
      <w:pPr>
        <w:spacing w:after="160"/>
      </w:pPr>
      <w:r>
        <w:rPr>
          <w:sz w:val="22"/>
          <w:szCs w:val="22"/>
        </w:rPr>
        <w:t xml:space="preserve">Transformer inference refers to the process of using a trained Transformer model to generate outputs — whether text, classifications, translations, or other predictions — given new input data. Unlike training (which updates weights via backpropagation), inference is a forward-pass-only operation.</w:t>
      </w:r>
    </w:p>
    <w:p>
      <w:pPr>
        <w:spacing w:after="160"/>
      </w:pPr>
      <w:r>
        <w:rPr>
          <w:sz w:val="22"/>
          <w:szCs w:val="22"/>
        </w:rPr>
        <w:t xml:space="preserve">Understanding inference is critical for deploying Transformers efficiently in production, as it involves careful management of attention mechanisms, key-value caching, memory, and compute resources.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Key Insight: During inference, no gradients are computed and no weights are updated. The model simply reads an input and produces an output through a series of matrix multiplications and attention operations.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Transformer Architecture Recap</w:t>
      </w:r>
    </w:p>
    <w:p>
      <w:pPr>
        <w:spacing w:after="160"/>
      </w:pPr>
      <w:r>
        <w:rPr>
          <w:sz w:val="22"/>
          <w:szCs w:val="22"/>
        </w:rPr>
        <w:t xml:space="preserve">Before diving into inference, let's recap the core components of a Transformer that are active during inference: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During Inference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Compute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 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Converts token IDs to dense vectors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Multi-Head Attention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Computes attention weights over sequence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(O(n²))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Feed-Forward Network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Transforms representations per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Normalization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Stabilizes activations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Head (LM Head)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Projects to vocabulary probabilities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The Inference Pipeline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Tokenization</w:t>
      </w:r>
    </w:p>
    <w:p>
      <w:pPr>
        <w:spacing w:after="160"/>
      </w:pPr>
      <w:r>
        <w:rPr>
          <w:sz w:val="22"/>
          <w:szCs w:val="22"/>
        </w:rPr>
        <w:t xml:space="preserve">The first step is converting raw text input into token IDs using a tokenizer (e.g., BPE, WordPiece, or SentencePiece). Each token maps to an integer ID in the model's vocabulary.</w:t>
      </w:r>
    </w:p>
    <w:p>
      <w:pPr>
        <w:shd w:fill="1E1E1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Input:  "Hello, how are you?"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Tokens: ["Hello", ",", " how", " are", " you", "?"]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IDs:    [15496, 11, 703, 389, 345, 30]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Embedding Lookup</w:t>
      </w:r>
    </w:p>
    <w:p>
      <w:pPr>
        <w:spacing w:after="160"/>
      </w:pPr>
      <w:r>
        <w:rPr>
          <w:sz w:val="22"/>
          <w:szCs w:val="22"/>
        </w:rPr>
        <w:t xml:space="preserve">Token IDs are passed through an embedding matrix E ∈ R^(V×d), where V is vocabulary size and d is model dimension. Positional encodings are added to give the model sequence order information.</w:t>
      </w:r>
    </w:p>
    <w:p>
      <w:pPr>
        <w:shd w:fill="1E1E1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x = Embedding(token_ids)          # Shape: [seq_len, d_model]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x = x + PositionalEncoding(x)     # Add position info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Transformer Layers</w:t>
      </w:r>
    </w:p>
    <w:p>
      <w:pPr>
        <w:spacing w:after="160"/>
      </w:pPr>
      <w:r>
        <w:rPr>
          <w:sz w:val="22"/>
          <w:szCs w:val="22"/>
        </w:rPr>
        <w:t xml:space="preserve">The input passes through N stacked Transformer layers. Each layer performs: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Multi-Head Self-Attention (MHSA)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Residual connection + Layer Norm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Position-wise Feed-Forward Network (FFN)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Residual connection + Layer Norm</w:t>
      </w:r>
    </w:p>
    <w:p>
      <w:pPr>
        <w:shd w:fill="1E1E1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for layer in transformer_layers: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# Self-Attention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attn_out = MultiHeadAttention(x, x, x)   # Q=K=V=x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x = LayerNorm(x + attn_out)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# Feed-Forward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ffn_out = FFN(x)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x = LayerNorm(x + ffn_out)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Attention Mechanism</w:t>
      </w:r>
    </w:p>
    <w:p>
      <w:pPr>
        <w:spacing w:after="160"/>
      </w:pPr>
      <w:r>
        <w:rPr>
          <w:sz w:val="22"/>
          <w:szCs w:val="22"/>
        </w:rPr>
        <w:t xml:space="preserve">The attention mechanism computes:</w:t>
      </w:r>
    </w:p>
    <w:p>
      <w:pPr>
        <w:spacing w:after="160"/>
      </w:pPr>
      <w:r>
        <w:rPr>
          <w:sz w:val="22"/>
          <w:szCs w:val="22"/>
        </w:rPr>
        <w:t xml:space="preserve">Attention(Q, K, V) = softmax(QK^T / sqrt(d_k)) * V</w:t>
      </w:r>
    </w:p>
    <w:p>
      <w:pPr>
        <w:spacing w:after="160"/>
      </w:pPr>
      <w:r>
        <w:rPr>
          <w:sz w:val="22"/>
          <w:szCs w:val="22"/>
        </w:rPr>
        <w:t xml:space="preserve">Where Q (queries), K (keys), and V (values) are linear projections of the input. In multi-head attention, this is done h times in parallel with different projections.</w:t>
      </w:r>
    </w:p>
    <w:p>
      <w:pPr>
        <w:shd w:fill="1E1E1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scores = (Q @ K.T) / sqrt(d_k)    # Shape: [seq, seq]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weights = softmax(scores)          # Normalize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output = weights @ V               # Weighted sum of values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3.5 Output Generation</w:t>
      </w:r>
    </w:p>
    <w:p>
      <w:pPr>
        <w:spacing w:after="160"/>
      </w:pPr>
      <w:r>
        <w:rPr>
          <w:sz w:val="22"/>
          <w:szCs w:val="22"/>
        </w:rPr>
        <w:t xml:space="preserve">The final layer's output is projected to vocabulary size using the Language Model Head (LM Head), producing logits. A softmax converts these to probabilities:</w:t>
      </w:r>
    </w:p>
    <w:p>
      <w:pPr>
        <w:shd w:fill="1E1E1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logits = LMHead(hidden_state)       # Shape: [vocab_size]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probs  = softmax(logits / temperature)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next_token = sample(probs)          # Or argmax for greedy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Autoregressive Decoding</w:t>
      </w:r>
    </w:p>
    <w:p>
      <w:pPr>
        <w:spacing w:after="160"/>
      </w:pPr>
      <w:r>
        <w:rPr>
          <w:sz w:val="22"/>
          <w:szCs w:val="22"/>
        </w:rPr>
        <w:t xml:space="preserve">For generative models (GPT-style), tokens are generated one at a time. The model predicts the next token given all previous tokens, then appends it to the sequence and repeats. This is called autoregressive decoding.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Autoregressive Decoding Loop: Encode input → Predict next token → Append token → Repeat until EOS or max_length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Decoding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Greedy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pick highest probability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Fast, deterministic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Beam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top-k candidate sequences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quality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Top-K Sampling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from top K tokens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Creative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Top-P (Nucleus)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from top tokens summing to 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Balanced quality/diversity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 Scaling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 logits before softmax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randomness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Key-Value (KV) Cache</w:t>
      </w:r>
    </w:p>
    <w:p>
      <w:pPr>
        <w:spacing w:after="160"/>
      </w:pPr>
      <w:r>
        <w:rPr>
          <w:sz w:val="22"/>
          <w:szCs w:val="22"/>
        </w:rPr>
        <w:t xml:space="preserve">During autoregressive generation, the attention mechanism must attend to all previous tokens. Without caching, keys and values for all previous tokens would be recomputed at each step — an O(n²) cost per token.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How KV Cache Works</w:t>
      </w:r>
    </w:p>
    <w:p>
      <w:pPr>
        <w:spacing w:after="160"/>
      </w:pPr>
      <w:r>
        <w:rPr>
          <w:sz w:val="22"/>
          <w:szCs w:val="22"/>
        </w:rPr>
        <w:t xml:space="preserve">The KV cache stores the Key and Value matrices computed at each previous step. On each new token generation: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Compute Q, K, V only for the new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Append new K, V to the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attention with Q_new and K_all, V_all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reduces computation from O(n²) per step to O(n) per step</w:t>
      </w:r>
    </w:p>
    <w:p>
      <w:pPr>
        <w:shd w:fill="1E1E1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# Without KV Cache (expensive)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for step in range(max_tokens):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K = project_key(all_tokens[:step])   # Recompute everything!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V = project_val(all_tokens[:step])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# With KV Cache (efficient)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kv_cache = []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for step in range(max_tokens):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K_new, V_new = project(new_token)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kv_cache.append((K_new, V_new))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K_all = concat([k for k,v in kv_cache])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V_all = concat([v for k,v in kv_cache])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Encoder-Decoder Inference (T5/BART)</w:t>
      </w:r>
    </w:p>
    <w:p>
      <w:pPr>
        <w:spacing w:after="160"/>
      </w:pPr>
      <w:r>
        <w:rPr>
          <w:sz w:val="22"/>
          <w:szCs w:val="22"/>
        </w:rPr>
        <w:t xml:space="preserve">For seq2seq models like T5 or BART, inference has two phases: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Encoder Phase</w:t>
      </w:r>
    </w:p>
    <w:p>
      <w:pPr>
        <w:spacing w:after="160"/>
      </w:pPr>
      <w:r>
        <w:rPr>
          <w:sz w:val="22"/>
          <w:szCs w:val="22"/>
        </w:rPr>
        <w:t xml:space="preserve">The entire input sequence is encoded once, producing a context vector (hidden states) for every input token. This encoding is reused for all decoder steps.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Decoder Phase</w:t>
      </w:r>
    </w:p>
    <w:p>
      <w:pPr>
        <w:spacing w:after="160"/>
      </w:pPr>
      <w:r>
        <w:rPr>
          <w:sz w:val="22"/>
          <w:szCs w:val="22"/>
        </w:rPr>
        <w:t xml:space="preserve">The decoder generates tokens autoregressively, attending to both its own previous outputs (self-attention) and the encoder outputs (cross-attention).</w:t>
      </w:r>
    </w:p>
    <w:p>
      <w:pPr>
        <w:shd w:fill="1E1E1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# Encoder runs ONCE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encoder_hidden = encoder(input_ids)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# Decoder runs autoregressively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decoder_ids = [BOS_TOKEN]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while True: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logits = decoder(decoder_ids, encoder_hidden)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next_token = sample(logits[-1])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if next_token == EOS_TOKEN: break
</w:t>
      </w:r>
      <w:r>
        <w:rPr>
          <w:rFonts w:ascii="Courier New" w:cs="Courier New" w:eastAsia="Courier New" w:hAnsi="Courier New"/>
          <w:color w:val="EEEEEE"/>
          <w:sz w:val="18"/>
          <w:szCs w:val="18"/>
        </w:rPr>
        <w:t xml:space="preserve">    decoder_ids.append(next_token)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Inference Optimization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KV Caching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keys/values across decoding steps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2-10x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Quantization (INT8/INT4)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 weight precision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Flash Attention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Memory-efficient attention algorithm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Speculative Decoding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tokens with small model, verify with large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Inference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multiple requests together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Scales linearly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Tensor Parallelism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model across multiple GPUs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Scales with GPUs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 Batching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batching for LLM serving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3-10x throughput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Summary</w:t>
      </w:r>
    </w:p>
    <w:p>
      <w:pPr>
        <w:spacing w:after="160"/>
      </w:pPr>
      <w:r>
        <w:rPr>
          <w:sz w:val="22"/>
          <w:szCs w:val="22"/>
        </w:rPr>
        <w:t xml:space="preserve">Transformer inference involves these key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Tokenize the input into token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Embed tokens and add positional encodings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 through N Transformer layers (attention + FFN)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final hidden state to vocabulary logits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Sample or pick the next token using a decoding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autoregressively until done (for generative models)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KV cache to avoid recomputing keys and values</w:t>
      </w:r>
    </w:p>
    <w:p>
      <w:pPr>
        <w:spacing w:after="160"/>
      </w:pPr>
      <w:r>
        <w:rPr>
          <w:sz w:val="22"/>
          <w:szCs w:val="22"/>
        </w:rPr>
        <w:t xml:space="preserve">Understanding these steps is essential for both implementing Transformers from scratch and optimizing them for real-world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2026-04-17T19:52:58.176Z</dcterms:created>
  <dcterms:modified xsi:type="dcterms:W3CDTF">2026-04-17T19:52:58.177Z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