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C8A"/>
          <w:sz w:val="40"/>
          <w:szCs w:val="40"/>
        </w:rPr>
        <w:t xml:space="preserve">Building an Iterative Workflow with LangGraph</w:t>
      </w:r>
    </w:p>
    <w:p>
      <w:pPr>
        <w:spacing w:after="300"/>
      </w:pPr>
      <w:r>
        <w:rPr>
          <w:i/>
          <w:iCs/>
          <w:color w:val="555555"/>
          <w:sz w:val="22"/>
          <w:szCs w:val="22"/>
        </w:rPr>
        <w:t xml:space="preserve">Automating high-quality social media post generation through a self-correcting generate → evaluate → optimize loop</w:t>
      </w:r>
    </w:p>
    <w:p>
      <w:pPr>
        <w:pStyle w:val="Heading1"/>
        <w:pBdr>
          <w:bottom w:val="single" w:color="2E5C8A" w:sz="6" w:space="4"/>
        </w:pBdr>
        <w:spacing w:after="150" w:before="300"/>
      </w:pPr>
      <w:r>
        <w:rPr>
          <w:b/>
          <w:bCs/>
          <w:color w:val="2E5C8A"/>
          <w:sz w:val="30"/>
          <w:szCs w:val="30"/>
        </w:rPr>
        <w:t xml:space="preserve">Overview</w:t>
      </w:r>
    </w:p>
    <w:p>
      <w:pPr>
        <w:spacing w:after="160" w:line="300"/>
      </w:pPr>
      <w:r>
        <w:rPr>
          <w:sz w:val="22"/>
          <w:szCs w:val="22"/>
        </w:rPr>
        <w:t xml:space="preserve">This workflow shows how to move beyond a simple, one-shot LLM call and build a system that checks its own work and improves it automatically. Instead of generating a single tweet and stopping, the workflow generates a draft, has a second model critically evaluate it, and — if the draft isn't good enough — sends it to a third step that rewrites it using the evaluator's feedback. This generate-evaluate-optimize cycle repeats until the tweet is approved or a safety limit on the number of attempts is reached.</w:t>
      </w:r>
    </w:p>
    <w:p>
      <w:pPr>
        <w:spacing w:after="160" w:line="300"/>
      </w:pPr>
      <w:r>
        <w:rPr>
          <w:sz w:val="22"/>
          <w:szCs w:val="22"/>
        </w:rPr>
        <w:t xml:space="preserve">The result is a small pipeline where quality control is built into the process itself, rather than being left to the person reviewing the output afterward.</w:t>
      </w:r>
    </w:p>
    <w:p>
      <w:pPr>
        <w:pStyle w:val="Heading1"/>
        <w:pBdr>
          <w:bottom w:val="single" w:color="2E5C8A" w:sz="6" w:space="4"/>
        </w:pBdr>
        <w:spacing w:after="150" w:before="300"/>
      </w:pPr>
      <w:r>
        <w:rPr>
          <w:b/>
          <w:bCs/>
          <w:color w:val="2E5C8A"/>
          <w:sz w:val="30"/>
          <w:szCs w:val="30"/>
        </w:rPr>
        <w:t xml:space="preserve">The Three Core Steps</w:t>
      </w:r>
    </w:p>
    <w:p>
      <w:pPr>
        <w:pStyle w:val="Heading2"/>
        <w:spacing w:after="120" w:before="260"/>
      </w:pPr>
      <w:r>
        <w:rPr>
          <w:b/>
          <w:bCs/>
          <w:color w:val="1F3B57"/>
          <w:sz w:val="25"/>
          <w:szCs w:val="25"/>
        </w:rPr>
        <w:t xml:space="preserve">1. Generation</w:t>
      </w:r>
    </w:p>
    <w:p>
      <w:pPr>
        <w:spacing w:after="160" w:line="300"/>
      </w:pPr>
      <w:r>
        <w:rPr>
          <w:sz w:val="22"/>
          <w:szCs w:val="22"/>
        </w:rPr>
        <w:t xml:space="preserve">The workflow starts with a topic supplied by the user. A language model is prompted to write an original, engaging tweet about that topic. This first draft is intentionally treated as a starting point rather than a finished product — its only job is to give the rest of the pipeline something to react to.</w:t>
      </w:r>
    </w:p>
    <w:p>
      <w:pPr>
        <w:pStyle w:val="Heading2"/>
        <w:spacing w:after="120" w:before="260"/>
      </w:pPr>
      <w:r>
        <w:rPr>
          <w:b/>
          <w:bCs/>
          <w:color w:val="1F3B57"/>
          <w:sz w:val="25"/>
          <w:szCs w:val="25"/>
        </w:rPr>
        <w:t xml:space="preserve">2. Evaluation</w:t>
      </w:r>
    </w:p>
    <w:p>
      <w:pPr>
        <w:spacing w:after="160" w:line="300"/>
      </w:pPr>
      <w:r>
        <w:rPr>
          <w:sz w:val="22"/>
          <w:szCs w:val="22"/>
        </w:rPr>
        <w:t xml:space="preserve">A second language model acts as a strict reviewer. It is given a clear rubric and asked to judge the draft on qualities such as:</w:t>
      </w:r>
    </w:p>
    <w:p>
      <w:pPr>
        <w:pStyle w:val="ListParagraph"/>
        <w:numPr>
          <w:ilvl w:val="0"/>
          <w:numId w:val="2"/>
        </w:numPr>
        <w:spacing w:after="90"/>
      </w:pPr>
      <w:r>
        <w:rPr>
          <w:sz w:val="22"/>
          <w:szCs w:val="22"/>
        </w:rPr>
        <w:t xml:space="preserve">Humor — is it actually funny or clever, not just trying to be?</w:t>
      </w:r>
    </w:p>
    <w:p>
      <w:pPr>
        <w:pStyle w:val="ListParagraph"/>
        <w:numPr>
          <w:ilvl w:val="0"/>
          <w:numId w:val="2"/>
        </w:numPr>
        <w:spacing w:after="90"/>
      </w:pPr>
      <w:r>
        <w:rPr>
          <w:sz w:val="22"/>
          <w:szCs w:val="22"/>
        </w:rPr>
        <w:t xml:space="preserve">Originality — does it avoid clichés and generic phrasing?</w:t>
      </w:r>
    </w:p>
    <w:p>
      <w:pPr>
        <w:pStyle w:val="ListParagraph"/>
        <w:numPr>
          <w:ilvl w:val="0"/>
          <w:numId w:val="2"/>
        </w:numPr>
        <w:spacing w:after="90"/>
      </w:pPr>
      <w:r>
        <w:rPr>
          <w:sz w:val="22"/>
          <w:szCs w:val="22"/>
        </w:rPr>
        <w:t xml:space="preserve">Virality potential — is it the kind of post people would share?</w:t>
      </w:r>
    </w:p>
    <w:p>
      <w:pPr>
        <w:pStyle w:val="ListParagraph"/>
        <w:numPr>
          <w:ilvl w:val="0"/>
          <w:numId w:val="2"/>
        </w:numPr>
        <w:spacing w:after="90"/>
      </w:pPr>
      <w:r>
        <w:rPr>
          <w:sz w:val="22"/>
          <w:szCs w:val="22"/>
        </w:rPr>
        <w:t xml:space="preserve">Format — does it fit the length and style conventions of the platform?</w:t>
      </w:r>
    </w:p>
    <w:p>
      <w:pPr>
        <w:spacing w:after="160" w:line="300"/>
      </w:pPr>
      <w:r>
        <w:rPr>
          <w:sz w:val="22"/>
          <w:szCs w:val="22"/>
        </w:rPr>
        <w:t xml:space="preserve">Rather than returning a free-form comment, the evaluator is made to produce structured output: a verdict of either "approved" or "needs improvement," plus written feedback explaining exactly what fell short. Forcing a structured response is what allows the rest of the workflow to make an automatic decision based on the result, instead of a human having to interpret it.</w:t>
      </w:r>
    </w:p>
    <w:p>
      <w:pPr>
        <w:pStyle w:val="Heading2"/>
        <w:spacing w:after="120" w:before="260"/>
      </w:pPr>
      <w:r>
        <w:rPr>
          <w:b/>
          <w:bCs/>
          <w:color w:val="1F3B57"/>
          <w:sz w:val="25"/>
          <w:szCs w:val="25"/>
        </w:rPr>
        <w:t xml:space="preserve">3. Optimization</w:t>
      </w:r>
    </w:p>
    <w:p>
      <w:pPr>
        <w:spacing w:after="160" w:line="300"/>
      </w:pPr>
      <w:r>
        <w:rPr>
          <w:sz w:val="22"/>
          <w:szCs w:val="22"/>
        </w:rPr>
        <w:t xml:space="preserve">If the evaluator rejects the draft, a third model — the optimizer — receives both the rejected tweet and the evaluator's feedback. Its job is to rewrite the tweet so that it directly addresses the criticism. The improved draft is then sent back to the evaluator, and the cycle repeats. This hand-off from evaluator feedback to optimizer rewrite is what turns three separate LLM calls into a genuine feedback loop rather than a straight line.</w:t>
      </w:r>
    </w:p>
    <w:p>
      <w:pPr>
        <w:pStyle w:val="Heading1"/>
        <w:pBdr>
          <w:bottom w:val="single" w:color="2E5C8A" w:sz="6" w:space="4"/>
        </w:pBdr>
        <w:spacing w:after="150" w:before="300"/>
      </w:pPr>
      <w:r>
        <w:rPr>
          <w:b/>
          <w:bCs/>
          <w:color w:val="2E5C8A"/>
          <w:sz w:val="30"/>
          <w:szCs w:val="30"/>
        </w:rPr>
        <w:t xml:space="preserve">Managing State Across the Loop</w:t>
      </w:r>
    </w:p>
    <w:p>
      <w:pPr>
        <w:spacing w:after="160" w:line="300"/>
      </w:pPr>
      <w:r>
        <w:rPr>
          <w:sz w:val="22"/>
          <w:szCs w:val="22"/>
        </w:rPr>
        <w:t xml:space="preserve">Because the workflow loops, it needs a shared memory that persists across every pass through generation, evaluation, and optimization. This is handled with a single state object that every step reads from and writes back to. Its key fields 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2E5C8A" w:color="auto" w:val="clear"/>
            <w:tcMar>
              <w:top w:type="dxa" w:w="100"/>
              <w:left w:type="dxa" w:w="120"/>
              <w:bottom w:type="dxa" w:w="100"/>
              <w:right w:type="dxa" w:w="120"/>
            </w:tcMar>
          </w:tcPr>
          <w:p>
            <w:r>
              <w:rPr>
                <w:b/>
                <w:bCs/>
                <w:color w:val="FFFFFF"/>
                <w:sz w:val="20"/>
                <w:szCs w:val="20"/>
              </w:rPr>
              <w:t xml:space="preserve">Field</w:t>
            </w:r>
          </w:p>
        </w:tc>
        <w:tc>
          <w:tcPr>
            <w:tcW w:type="dxa" w:w="6000"/>
            <w:shd w:fill="2E5C8A" w:color="auto" w:val="clear"/>
            <w:tcMar>
              <w:top w:type="dxa" w:w="100"/>
              <w:left w:type="dxa" w:w="120"/>
              <w:bottom w:type="dxa" w:w="100"/>
              <w:right w:type="dxa" w:w="120"/>
            </w:tcMar>
          </w:tcPr>
          <w:p>
            <w:r>
              <w:rPr>
                <w:b/>
                <w:bCs/>
                <w:color w:val="FFFFFF"/>
                <w:sz w:val="20"/>
                <w:szCs w:val="20"/>
              </w:rPr>
              <w:t xml:space="preserve">Purpose</w:t>
            </w:r>
          </w:p>
        </w:tc>
      </w:tr>
      <w:tr>
        <w:tc>
          <w:tcPr>
            <w:tcW w:type="dxa" w:w="3350"/>
            <w:tcMar>
              <w:top w:type="dxa" w:w="100"/>
              <w:left w:type="dxa" w:w="120"/>
              <w:bottom w:type="dxa" w:w="100"/>
              <w:right w:type="dxa" w:w="120"/>
            </w:tcMar>
          </w:tcPr>
          <w:p>
            <w:r>
              <w:rPr>
                <w:b w:val="false"/>
                <w:bCs w:val="false"/>
                <w:color w:val="1A1A1A"/>
                <w:sz w:val="20"/>
                <w:szCs w:val="20"/>
              </w:rPr>
              <w:t xml:space="preserve">topic</w:t>
            </w:r>
          </w:p>
        </w:tc>
        <w:tc>
          <w:tcPr>
            <w:tcW w:type="dxa" w:w="6000"/>
            <w:tcMar>
              <w:top w:type="dxa" w:w="100"/>
              <w:left w:type="dxa" w:w="120"/>
              <w:bottom w:type="dxa" w:w="100"/>
              <w:right w:type="dxa" w:w="120"/>
            </w:tcMar>
          </w:tcPr>
          <w:p>
            <w:r>
              <w:rPr>
                <w:b w:val="false"/>
                <w:bCs w:val="false"/>
                <w:color w:val="1A1A1A"/>
                <w:sz w:val="20"/>
                <w:szCs w:val="20"/>
              </w:rPr>
              <w:t xml:space="preserve">The subject the tweet should be about</w:t>
            </w:r>
          </w:p>
        </w:tc>
      </w:tr>
      <w:tr>
        <w:tc>
          <w:tcPr>
            <w:tcW w:type="dxa" w:w="3350"/>
            <w:shd w:fill="EAF1F8" w:color="auto" w:val="clear"/>
            <w:tcMar>
              <w:top w:type="dxa" w:w="100"/>
              <w:left w:type="dxa" w:w="120"/>
              <w:bottom w:type="dxa" w:w="100"/>
              <w:right w:type="dxa" w:w="120"/>
            </w:tcMar>
          </w:tcPr>
          <w:p>
            <w:r>
              <w:rPr>
                <w:b w:val="false"/>
                <w:bCs w:val="false"/>
                <w:color w:val="1A1A1A"/>
                <w:sz w:val="20"/>
                <w:szCs w:val="20"/>
              </w:rPr>
              <w:t xml:space="preserve">tweet</w:t>
            </w:r>
          </w:p>
        </w:tc>
        <w:tc>
          <w:tcPr>
            <w:tcW w:type="dxa" w:w="6000"/>
            <w:shd w:fill="EAF1F8" w:color="auto" w:val="clear"/>
            <w:tcMar>
              <w:top w:type="dxa" w:w="100"/>
              <w:left w:type="dxa" w:w="120"/>
              <w:bottom w:type="dxa" w:w="100"/>
              <w:right w:type="dxa" w:w="120"/>
            </w:tcMar>
          </w:tcPr>
          <w:p>
            <w:r>
              <w:rPr>
                <w:b w:val="false"/>
                <w:bCs w:val="false"/>
                <w:color w:val="1A1A1A"/>
                <w:sz w:val="20"/>
                <w:szCs w:val="20"/>
              </w:rPr>
              <w:t xml:space="preserve">The current draft of the tweet</w:t>
            </w:r>
          </w:p>
        </w:tc>
      </w:tr>
      <w:tr>
        <w:tc>
          <w:tcPr>
            <w:tcW w:type="dxa" w:w="3350"/>
            <w:tcMar>
              <w:top w:type="dxa" w:w="100"/>
              <w:left w:type="dxa" w:w="120"/>
              <w:bottom w:type="dxa" w:w="100"/>
              <w:right w:type="dxa" w:w="120"/>
            </w:tcMar>
          </w:tcPr>
          <w:p>
            <w:r>
              <w:rPr>
                <w:b w:val="false"/>
                <w:bCs w:val="false"/>
                <w:color w:val="1A1A1A"/>
                <w:sz w:val="20"/>
                <w:szCs w:val="20"/>
              </w:rPr>
              <w:t xml:space="preserve">evaluation</w:t>
            </w:r>
          </w:p>
        </w:tc>
        <w:tc>
          <w:tcPr>
            <w:tcW w:type="dxa" w:w="6000"/>
            <w:tcMar>
              <w:top w:type="dxa" w:w="100"/>
              <w:left w:type="dxa" w:w="120"/>
              <w:bottom w:type="dxa" w:w="100"/>
              <w:right w:type="dxa" w:w="120"/>
            </w:tcMar>
          </w:tcPr>
          <w:p>
            <w:r>
              <w:rPr>
                <w:b w:val="false"/>
                <w:bCs w:val="false"/>
                <w:color w:val="1A1A1A"/>
                <w:sz w:val="20"/>
                <w:szCs w:val="20"/>
              </w:rPr>
              <w:t xml:space="preserve">The evaluator's verdict — approved or needs improvement</w:t>
            </w:r>
          </w:p>
        </w:tc>
      </w:tr>
      <w:tr>
        <w:tc>
          <w:tcPr>
            <w:tcW w:type="dxa" w:w="3350"/>
            <w:shd w:fill="EAF1F8" w:color="auto" w:val="clear"/>
            <w:tcMar>
              <w:top w:type="dxa" w:w="100"/>
              <w:left w:type="dxa" w:w="120"/>
              <w:bottom w:type="dxa" w:w="100"/>
              <w:right w:type="dxa" w:w="120"/>
            </w:tcMar>
          </w:tcPr>
          <w:p>
            <w:r>
              <w:rPr>
                <w:b w:val="false"/>
                <w:bCs w:val="false"/>
                <w:color w:val="1A1A1A"/>
                <w:sz w:val="20"/>
                <w:szCs w:val="20"/>
              </w:rPr>
              <w:t xml:space="preserve">feedback</w:t>
            </w:r>
          </w:p>
        </w:tc>
        <w:tc>
          <w:tcPr>
            <w:tcW w:type="dxa" w:w="6000"/>
            <w:shd w:fill="EAF1F8" w:color="auto" w:val="clear"/>
            <w:tcMar>
              <w:top w:type="dxa" w:w="100"/>
              <w:left w:type="dxa" w:w="120"/>
              <w:bottom w:type="dxa" w:w="100"/>
              <w:right w:type="dxa" w:w="120"/>
            </w:tcMar>
          </w:tcPr>
          <w:p>
            <w:r>
              <w:rPr>
                <w:b w:val="false"/>
                <w:bCs w:val="false"/>
                <w:color w:val="1A1A1A"/>
                <w:sz w:val="20"/>
                <w:szCs w:val="20"/>
              </w:rPr>
              <w:t xml:space="preserve">The evaluator's written notes on what to fix</w:t>
            </w:r>
          </w:p>
        </w:tc>
      </w:tr>
      <w:tr>
        <w:tc>
          <w:tcPr>
            <w:tcW w:type="dxa" w:w="3350"/>
            <w:tcMar>
              <w:top w:type="dxa" w:w="100"/>
              <w:left w:type="dxa" w:w="120"/>
              <w:bottom w:type="dxa" w:w="100"/>
              <w:right w:type="dxa" w:w="120"/>
            </w:tcMar>
          </w:tcPr>
          <w:p>
            <w:r>
              <w:rPr>
                <w:b w:val="false"/>
                <w:bCs w:val="false"/>
                <w:color w:val="1A1A1A"/>
                <w:sz w:val="20"/>
                <w:szCs w:val="20"/>
              </w:rPr>
              <w:t xml:space="preserve">iteration</w:t>
            </w:r>
          </w:p>
        </w:tc>
        <w:tc>
          <w:tcPr>
            <w:tcW w:type="dxa" w:w="6000"/>
            <w:tcMar>
              <w:top w:type="dxa" w:w="100"/>
              <w:left w:type="dxa" w:w="120"/>
              <w:bottom w:type="dxa" w:w="100"/>
              <w:right w:type="dxa" w:w="120"/>
            </w:tcMar>
          </w:tcPr>
          <w:p>
            <w:r>
              <w:rPr>
                <w:b w:val="false"/>
                <w:bCs w:val="false"/>
                <w:color w:val="1A1A1A"/>
                <w:sz w:val="20"/>
                <w:szCs w:val="20"/>
              </w:rPr>
              <w:t xml:space="preserve">A counter tracking how many optimization rounds have run</w:t>
            </w:r>
          </w:p>
        </w:tc>
      </w:tr>
      <w:tr>
        <w:tc>
          <w:tcPr>
            <w:tcW w:type="dxa" w:w="3350"/>
            <w:shd w:fill="EAF1F8" w:color="auto" w:val="clear"/>
            <w:tcMar>
              <w:top w:type="dxa" w:w="100"/>
              <w:left w:type="dxa" w:w="120"/>
              <w:bottom w:type="dxa" w:w="100"/>
              <w:right w:type="dxa" w:w="120"/>
            </w:tcMar>
          </w:tcPr>
          <w:p>
            <w:r>
              <w:rPr>
                <w:b w:val="false"/>
                <w:bCs w:val="false"/>
                <w:color w:val="1A1A1A"/>
                <w:sz w:val="20"/>
                <w:szCs w:val="20"/>
              </w:rPr>
              <w:t xml:space="preserve">max_iteration</w:t>
            </w:r>
          </w:p>
        </w:tc>
        <w:tc>
          <w:tcPr>
            <w:tcW w:type="dxa" w:w="6000"/>
            <w:shd w:fill="EAF1F8" w:color="auto" w:val="clear"/>
            <w:tcMar>
              <w:top w:type="dxa" w:w="100"/>
              <w:left w:type="dxa" w:w="120"/>
              <w:bottom w:type="dxa" w:w="100"/>
              <w:right w:type="dxa" w:w="120"/>
            </w:tcMar>
          </w:tcPr>
          <w:p>
            <w:r>
              <w:rPr>
                <w:b w:val="false"/>
                <w:bCs w:val="false"/>
                <w:color w:val="1A1A1A"/>
                <w:sz w:val="20"/>
                <w:szCs w:val="20"/>
              </w:rPr>
              <w:t xml:space="preserve">The upper limit on rounds (set to 5) so the loop can't run forever</w:t>
            </w:r>
          </w:p>
        </w:tc>
      </w:tr>
      <w:tr>
        <w:tc>
          <w:tcPr>
            <w:tcW w:type="dxa" w:w="3350"/>
            <w:tcMar>
              <w:top w:type="dxa" w:w="100"/>
              <w:left w:type="dxa" w:w="120"/>
              <w:bottom w:type="dxa" w:w="100"/>
              <w:right w:type="dxa" w:w="120"/>
            </w:tcMar>
          </w:tcPr>
          <w:p>
            <w:r>
              <w:rPr>
                <w:b w:val="false"/>
                <w:bCs w:val="false"/>
                <w:color w:val="1A1A1A"/>
                <w:sz w:val="20"/>
                <w:szCs w:val="20"/>
              </w:rPr>
              <w:t xml:space="preserve">tweet_history</w:t>
            </w:r>
          </w:p>
        </w:tc>
        <w:tc>
          <w:tcPr>
            <w:tcW w:type="dxa" w:w="6000"/>
            <w:tcMar>
              <w:top w:type="dxa" w:w="100"/>
              <w:left w:type="dxa" w:w="120"/>
              <w:bottom w:type="dxa" w:w="100"/>
              <w:right w:type="dxa" w:w="120"/>
            </w:tcMar>
          </w:tcPr>
          <w:p>
            <w:r>
              <w:rPr>
                <w:b w:val="false"/>
                <w:bCs w:val="false"/>
                <w:color w:val="1A1A1A"/>
                <w:sz w:val="20"/>
                <w:szCs w:val="20"/>
              </w:rPr>
              <w:t xml:space="preserve">A running log of every draft produced</w:t>
            </w:r>
          </w:p>
        </w:tc>
      </w:tr>
      <w:tr>
        <w:tc>
          <w:tcPr>
            <w:tcW w:type="dxa" w:w="3350"/>
            <w:shd w:fill="EAF1F8" w:color="auto" w:val="clear"/>
            <w:tcMar>
              <w:top w:type="dxa" w:w="100"/>
              <w:left w:type="dxa" w:w="120"/>
              <w:bottom w:type="dxa" w:w="100"/>
              <w:right w:type="dxa" w:w="120"/>
            </w:tcMar>
          </w:tcPr>
          <w:p>
            <w:r>
              <w:rPr>
                <w:b w:val="false"/>
                <w:bCs w:val="false"/>
                <w:color w:val="1A1A1A"/>
                <w:sz w:val="20"/>
                <w:szCs w:val="20"/>
              </w:rPr>
              <w:t xml:space="preserve">feedback_history</w:t>
            </w:r>
          </w:p>
        </w:tc>
        <w:tc>
          <w:tcPr>
            <w:tcW w:type="dxa" w:w="6000"/>
            <w:shd w:fill="EAF1F8" w:color="auto" w:val="clear"/>
            <w:tcMar>
              <w:top w:type="dxa" w:w="100"/>
              <w:left w:type="dxa" w:w="120"/>
              <w:bottom w:type="dxa" w:w="100"/>
              <w:right w:type="dxa" w:w="120"/>
            </w:tcMar>
          </w:tcPr>
          <w:p>
            <w:r>
              <w:rPr>
                <w:b w:val="false"/>
                <w:bCs w:val="false"/>
                <w:color w:val="1A1A1A"/>
                <w:sz w:val="20"/>
                <w:szCs w:val="20"/>
              </w:rPr>
              <w:t xml:space="preserve">A running log of every piece of feedback given</w:t>
            </w:r>
          </w:p>
        </w:tc>
      </w:tr>
    </w:tbl>
    <w:p>
      <w:pPr>
        <w:spacing w:before="200"/>
      </w:pPr>
    </w:p>
    <w:p>
      <w:pPr>
        <w:spacing w:after="160" w:line="300"/>
      </w:pPr>
      <w:r>
        <w:rPr>
          <w:sz w:val="22"/>
          <w:szCs w:val="22"/>
        </w:rPr>
        <w:t xml:space="preserve">The history fields are what make the workflow transparent: rather than only ever seeing the final approved tweet, every intermediate draft and every round of feedback is preserved, so the whole refinement process can be inspected afterward.</w:t>
      </w:r>
    </w:p>
    <w:p>
      <w:pPr>
        <w:pStyle w:val="Heading1"/>
        <w:pBdr>
          <w:bottom w:val="single" w:color="2E5C8A" w:sz="6" w:space="4"/>
        </w:pBdr>
        <w:spacing w:after="150" w:before="300"/>
      </w:pPr>
      <w:r>
        <w:rPr>
          <w:b/>
          <w:bCs/>
          <w:color w:val="2E5C8A"/>
          <w:sz w:val="30"/>
          <w:szCs w:val="30"/>
        </w:rPr>
        <w:t xml:space="preserve">The Looping Logic</w:t>
      </w:r>
    </w:p>
    <w:p>
      <w:pPr>
        <w:spacing w:after="160" w:line="300"/>
      </w:pPr>
      <w:r>
        <w:rPr>
          <w:sz w:val="22"/>
          <w:szCs w:val="22"/>
        </w:rPr>
        <w:t xml:space="preserve">The loop is implemented using a conditional edge. After the evaluation step runs, the workflow checks two things before deciding what to do next:</w:t>
      </w:r>
    </w:p>
    <w:p>
      <w:pPr>
        <w:pStyle w:val="ListParagraph"/>
        <w:numPr>
          <w:ilvl w:val="0"/>
          <w:numId w:val="3"/>
        </w:numPr>
        <w:spacing w:after="90"/>
      </w:pPr>
      <w:r>
        <w:rPr>
          <w:b/>
          <w:bCs/>
          <w:sz w:val="22"/>
          <w:szCs w:val="22"/>
        </w:rPr>
        <w:t xml:space="preserve">Approval check — </w:t>
      </w:r>
      <w:r>
        <w:rPr>
          <w:sz w:val="22"/>
          <w:szCs w:val="22"/>
        </w:rPr>
        <w:t xml:space="preserve">Was the tweet approved? </w:t>
      </w:r>
    </w:p>
    <w:p>
      <w:pPr>
        <w:pStyle w:val="ListParagraph"/>
        <w:numPr>
          <w:ilvl w:val="0"/>
          <w:numId w:val="3"/>
        </w:numPr>
        <w:spacing w:after="90"/>
      </w:pPr>
      <w:r>
        <w:rPr>
          <w:b/>
          <w:bCs/>
          <w:sz w:val="22"/>
          <w:szCs w:val="22"/>
        </w:rPr>
        <w:t xml:space="preserve">Iteration check — </w:t>
      </w:r>
      <w:r>
        <w:rPr>
          <w:sz w:val="22"/>
          <w:szCs w:val="22"/>
        </w:rPr>
        <w:t xml:space="preserve">Has the iteration count reached the maximum of 5? </w:t>
      </w:r>
    </w:p>
    <w:p>
      <w:pPr>
        <w:spacing w:after="160" w:line="300"/>
      </w:pPr>
      <w:r>
        <w:rPr>
          <w:sz w:val="22"/>
          <w:szCs w:val="22"/>
        </w:rPr>
        <w:t xml:space="preserve"/>
      </w:r>
    </w:p>
    <w:p>
      <w:pPr>
        <w:spacing w:after="160" w:line="300"/>
      </w:pPr>
      <w:r>
        <w:rPr>
          <w:sz w:val="22"/>
          <w:szCs w:val="22"/>
        </w:rPr>
        <w:t xml:space="preserve">If the tweet is approved, the workflow ends and returns the final version. If it was not approved but the iteration limit has not yet been reached, the workflow routes back to the optimizer, the iteration counter increases by one, and another cycle begins. If the iteration limit is reached without approval, the workflow still ends — it simply stops trying rather than looping indefinitely. This cap exists so that a topic the models struggle to agree on doesn't cause the workflow to run forever.</w:t>
      </w:r>
    </w:p>
    <w:p>
      <w:pPr>
        <w:pStyle w:val="Heading1"/>
        <w:pBdr>
          <w:bottom w:val="single" w:color="2E5C8A" w:sz="6" w:space="4"/>
        </w:pBdr>
        <w:spacing w:after="150" w:before="300"/>
      </w:pPr>
      <w:r>
        <w:rPr>
          <w:b/>
          <w:bCs/>
          <w:color w:val="2E5C8A"/>
          <w:sz w:val="30"/>
          <w:szCs w:val="30"/>
        </w:rPr>
        <w:t xml:space="preserve">Why Build It This Way</w:t>
      </w:r>
    </w:p>
    <w:p>
      <w:pPr>
        <w:pStyle w:val="ListParagraph"/>
        <w:numPr>
          <w:ilvl w:val="0"/>
          <w:numId w:val="2"/>
        </w:numPr>
        <w:spacing w:after="90"/>
      </w:pPr>
      <w:r>
        <w:rPr>
          <w:b/>
          <w:bCs/>
          <w:sz w:val="22"/>
          <w:szCs w:val="22"/>
        </w:rPr>
        <w:t xml:space="preserve">Separation of concerns — </w:t>
      </w:r>
      <w:r>
        <w:rPr>
          <w:sz w:val="22"/>
          <w:szCs w:val="22"/>
        </w:rPr>
        <w:t xml:space="preserve">of a single prompt, quality is checked by an independent evaluator with its own explicit rubric, which tends to catch weak or generic output that a generator alone would miss.</w:t>
      </w:r>
    </w:p>
    <w:p>
      <w:pPr>
        <w:pStyle w:val="ListParagraph"/>
        <w:numPr>
          <w:ilvl w:val="0"/>
          <w:numId w:val="2"/>
        </w:numPr>
        <w:spacing w:after="90"/>
      </w:pPr>
      <w:r>
        <w:rPr>
          <w:b/>
          <w:bCs/>
          <w:sz w:val="22"/>
          <w:szCs w:val="22"/>
        </w:rPr>
        <w:t xml:space="preserve">Feedback-driven rewriting — </w:t>
      </w:r>
      <w:r>
        <w:rPr>
          <w:sz w:val="22"/>
          <w:szCs w:val="22"/>
        </w:rPr>
        <w:t xml:space="preserve">each rewrite is grounded in specific, actionable feedback rather than the model guessing what to change, so later drafts reliably move in the right direction.</w:t>
      </w:r>
    </w:p>
    <w:p>
      <w:pPr>
        <w:pStyle w:val="ListParagraph"/>
        <w:numPr>
          <w:ilvl w:val="0"/>
          <w:numId w:val="2"/>
        </w:numPr>
        <w:spacing w:after="90"/>
      </w:pPr>
      <w:r>
        <w:rPr>
          <w:b/>
          <w:bCs/>
          <w:sz w:val="22"/>
          <w:szCs w:val="22"/>
        </w:rPr>
        <w:t xml:space="preserve">Bounded looping — </w:t>
      </w:r>
      <w:r>
        <w:rPr>
          <w:sz w:val="22"/>
          <w:szCs w:val="22"/>
        </w:rPr>
        <w:t xml:space="preserve">the maximum iteration limit guarantees the workflow always terminates, even if a tweet can't be made to satisfy the evaluator.</w:t>
      </w:r>
    </w:p>
    <w:p>
      <w:pPr>
        <w:pStyle w:val="ListParagraph"/>
        <w:numPr>
          <w:ilvl w:val="0"/>
          <w:numId w:val="2"/>
        </w:numPr>
        <w:spacing w:after="90"/>
      </w:pPr>
      <w:r>
        <w:rPr>
          <w:b/>
          <w:bCs/>
          <w:sz w:val="22"/>
          <w:szCs w:val="22"/>
        </w:rPr>
        <w:t xml:space="preserve">Full traceability — </w:t>
      </w:r>
      <w:r>
        <w:rPr>
          <w:sz w:val="22"/>
          <w:szCs w:val="22"/>
        </w:rPr>
        <w:t xml:space="preserve">storing every draft and every piece of feedback means the entire decision trail is visible and auditable, not just the final result.</w:t>
      </w:r>
    </w:p>
    <w:p>
      <w:pPr>
        <w:pStyle w:val="Heading1"/>
        <w:pBdr>
          <w:bottom w:val="single" w:color="2E5C8A" w:sz="6" w:space="4"/>
        </w:pBdr>
        <w:spacing w:after="150" w:before="300"/>
      </w:pPr>
      <w:r>
        <w:rPr>
          <w:b/>
          <w:bCs/>
          <w:color w:val="2E5C8A"/>
          <w:sz w:val="30"/>
          <w:szCs w:val="30"/>
        </w:rPr>
        <w:t xml:space="preserve">End-to-End Flow</w:t>
      </w:r>
    </w:p>
    <w:p>
      <w:pPr>
        <w:spacing w:after="160" w:line="300"/>
      </w:pPr>
      <w:r>
        <w:rPr>
          <w:sz w:val="22"/>
          <w:szCs w:val="22"/>
        </w:rPr>
        <w:t xml:space="preserve">Put together, a single run of the workflow looks like this:</w:t>
      </w:r>
    </w:p>
    <w:p>
      <w:pPr>
        <w:pStyle w:val="ListParagraph"/>
        <w:numPr>
          <w:ilvl w:val="0"/>
          <w:numId w:val="3"/>
        </w:numPr>
        <w:spacing w:after="90"/>
      </w:pPr>
      <w:r>
        <w:rPr>
          <w:sz w:val="22"/>
          <w:szCs w:val="22"/>
        </w:rPr>
        <w:t xml:space="preserve">The user supplies a topic.</w:t>
      </w:r>
    </w:p>
    <w:p>
      <w:pPr>
        <w:pStyle w:val="ListParagraph"/>
        <w:numPr>
          <w:ilvl w:val="0"/>
          <w:numId w:val="3"/>
        </w:numPr>
        <w:spacing w:after="90"/>
      </w:pPr>
      <w:r>
        <w:rPr>
          <w:sz w:val="22"/>
          <w:szCs w:val="22"/>
        </w:rPr>
        <w:t xml:space="preserve">The generator produces an initial tweet.</w:t>
      </w:r>
    </w:p>
    <w:p>
      <w:pPr>
        <w:pStyle w:val="ListParagraph"/>
        <w:numPr>
          <w:ilvl w:val="0"/>
          <w:numId w:val="3"/>
        </w:numPr>
        <w:spacing w:after="90"/>
      </w:pPr>
      <w:r>
        <w:rPr>
          <w:sz w:val="22"/>
          <w:szCs w:val="22"/>
        </w:rPr>
        <w:t xml:space="preserve">The evaluator reviews it and returns a verdict plus feedback.</w:t>
      </w:r>
    </w:p>
    <w:p>
      <w:pPr>
        <w:pStyle w:val="ListParagraph"/>
        <w:numPr>
          <w:ilvl w:val="0"/>
          <w:numId w:val="3"/>
        </w:numPr>
        <w:spacing w:after="90"/>
      </w:pPr>
      <w:r>
        <w:rPr>
          <w:sz w:val="22"/>
          <w:szCs w:val="22"/>
        </w:rPr>
        <w:t xml:space="preserve">If approved, the workflow ends and the tweet is returned.</w:t>
      </w:r>
    </w:p>
    <w:p>
      <w:pPr>
        <w:pStyle w:val="ListParagraph"/>
        <w:numPr>
          <w:ilvl w:val="0"/>
          <w:numId w:val="3"/>
        </w:numPr>
        <w:spacing w:after="90"/>
      </w:pPr>
      <w:r>
        <w:rPr>
          <w:sz w:val="22"/>
          <w:szCs w:val="22"/>
        </w:rPr>
        <w:t xml:space="preserve">If not approved and under the iteration limit, the optimizer rewrites the tweet using the feedback, the iteration count increases, and the process returns to step 3.</w:t>
      </w:r>
    </w:p>
    <w:p>
      <w:pPr>
        <w:pStyle w:val="ListParagraph"/>
        <w:numPr>
          <w:ilvl w:val="0"/>
          <w:numId w:val="3"/>
        </w:numPr>
        <w:spacing w:after="90"/>
      </w:pPr>
      <w:r>
        <w:rPr>
          <w:sz w:val="22"/>
          <w:szCs w:val="22"/>
        </w:rPr>
        <w:t xml:space="preserve">If the iteration limit is reached first, the workflow ends with the best available draft.</w:t>
      </w:r>
    </w:p>
    <w:p>
      <w:pPr>
        <w:spacing w:after="100"/>
      </w:pPr>
    </w:p>
    <w:p>
      <w:pPr>
        <w:spacing w:after="160" w:line="300"/>
      </w:pPr>
      <w:r>
        <w:rPr>
          <w:i/>
          <w:iCs/>
          <w:color w:val="444444"/>
          <w:sz w:val="22"/>
          <w:szCs w:val="22"/>
        </w:rPr>
        <w:t xml:space="preserve">This pattern — generate, evaluate, conditionally loop through an optimizer, and stop on either success or a hard limit — is a general template that extends well beyond tweet-writing to any task where an LLM's output benefits from automated self-review.</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decimal"/>
      <w:lvlText w:val="%1."/>
      <w:lvlJc w:val="left"/>
      <w:pPr>
        <w:ind w:left="45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2026-07-11T12:38:09.828Z</dcterms:created>
  <dcterms:modified xsi:type="dcterms:W3CDTF">2026-07-11T12:38:09.845Z</dcterms:modified>
</cp:coreProperties>
</file>

<file path=docProps/custom.xml><?xml version="1.0" encoding="utf-8"?>
<Properties xmlns="http://schemas.openxmlformats.org/officeDocument/2006/custom-properties" xmlns:vt="http://schemas.openxmlformats.org/officeDocument/2006/docPropsVTypes"/>
</file>