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b/>
          <w:bCs/>
        </w:rPr>
        <w:t xml:space="preserve">Conditional Workflows in LangGraph</w:t>
      </w:r>
    </w:p>
    <w:p>
      <w:pPr>
        <w:spacing w:after="300"/>
      </w:pPr>
      <w:r>
        <w:rPr>
          <w:i/>
          <w:iCs/>
          <w:color w:val="555555"/>
        </w:rPr>
        <w:t xml:space="preserve">A practical guide to designing branching AI workflows using conditional edges</w:t>
      </w:r>
    </w:p>
    <w:p>
      <w:pPr>
        <w:pStyle w:val="Heading1"/>
        <w:spacing w:after="120" w:before="200"/>
      </w:pPr>
      <w:r>
        <w:t xml:space="preserve">Overview</w:t>
      </w:r>
    </w:p>
    <w:p>
      <w:pPr>
        <w:spacing w:after="200"/>
      </w:pPr>
      <w:r>
        <w:t xml:space="preserve">This document explains how to design conditional workflows in LangGraph. A conditional workflow allows an AI system to choose between different execution paths based on specific logic — similar to an if-else statement in traditional programming. Instead of every step running one after another (or all at once), the graph decides, at runtime, which path to follow.</w:t>
      </w:r>
    </w:p>
    <w:p>
      <w:pPr>
        <w:pStyle w:val="Heading1"/>
        <w:spacing w:after="120" w:before="200"/>
      </w:pPr>
      <w:r>
        <w:t xml:space="preserve">Types of Workflows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Sequential (Linear): Each node runs one after another in a fixed order.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Parallel: Multiple nodes run simultaneously, independent of each other.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Conditional (Branching): The graph evaluates a condition and routes execution to one of several possible next nodes, depending on the outcome.</w:t>
      </w:r>
    </w:p>
    <w:p>
      <w:pPr>
        <w:pStyle w:val="Heading1"/>
        <w:spacing w:after="120" w:before="260"/>
      </w:pPr>
      <w:r>
        <w:t xml:space="preserve">Example 1 — Solving a Quadratic Equation (Non-LLM)</w:t>
      </w:r>
    </w:p>
    <w:p>
      <w:pPr>
        <w:spacing w:after="150"/>
      </w:pPr>
      <w:r>
        <w:t xml:space="preserve">The first demonstration builds a conditional workflow without any AI model, using a classic math problem: solving the quadratic equation ax² + bx + c = 0. The workflow first calculates the discriminant, d = b² − 4ac, and then branches based on its value: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600"/>
      </w:tblGrid>
      <w:tr>
        <w:trPr>
          <w:tblHeader/>
        </w:trPr>
        <w:tc>
          <w:tcPr>
            <w:tcW w:type="dxa" w:w="2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Discriminant (d)</w:t>
            </w:r>
          </w:p>
        </w:tc>
        <w:tc>
          <w:tcPr>
            <w:tcW w:type="dxa" w:w="3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Condition</w:t>
            </w:r>
          </w:p>
        </w:tc>
        <w:tc>
          <w:tcPr>
            <w:tcW w:type="dxa" w:w="3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 Taken</w:t>
            </w:r>
          </w:p>
        </w:tc>
      </w:tr>
      <w:tr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 &gt; 0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Discriminant is positive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Calculate two distinct real roots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 = 0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Discriminant is exactly zero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Calculate one repeating (double) root</w:t>
            </w:r>
          </w:p>
        </w:tc>
      </w:tr>
      <w:tr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 &lt; 0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Discriminant is negative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Indicate that no real roots exist</w:t>
            </w:r>
          </w:p>
        </w:tc>
      </w:tr>
    </w:tbl>
    <w:p>
      <w:pPr>
        <w:spacing w:after="200" w:before="200"/>
      </w:pPr>
      <w:r>
        <w:t xml:space="preserve">This example shows the core mechanism of LangGraph's branching: a routing function inspects the state and returns the name of the next node to execute, and the graph follows that path automatically.</w:t>
      </w:r>
    </w:p>
    <w:p>
      <w:pPr>
        <w:pStyle w:val="Heading1"/>
        <w:spacing w:after="120" w:before="260"/>
      </w:pPr>
      <w:r>
        <w:t xml:space="preserve">Example 2 — Customer Support Review Handler (LLM-Based)</w:t>
      </w:r>
    </w:p>
    <w:p>
      <w:pPr>
        <w:spacing w:after="150"/>
      </w:pPr>
      <w:r>
        <w:t xml:space="preserve">The second, more advanced example applies the same branching idea to a real-world AI use case: automatically handling customer reviews. Here, an LLM is used to determine whether a review's sentiment is positive or negative, and the workflow then follows a different path depending on that result.</w:t>
      </w:r>
    </w:p>
    <w:p>
      <w:pPr>
        <w:spacing w:after="100"/>
      </w:pPr>
      <w:r>
        <w:rPr>
          <w:b/>
          <w:bCs/>
        </w:rPr>
        <w:t xml:space="preserve">If sentiment is Positive: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system directly generates a warm, appreciative thank-you message in response to the customer.</w:t>
      </w:r>
    </w:p>
    <w:p>
      <w:pPr>
        <w:spacing w:after="100" w:before="150"/>
      </w:pPr>
      <w:r>
        <w:rPr>
          <w:b/>
          <w:bCs/>
        </w:rPr>
        <w:t xml:space="preserve">If sentiment is Negative: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workflow routes to a diagnostic node that digs deeper into the complaint.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node extracts three structured details: Issue Type, Tone, and Urgency.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Using these details, the system crafts a tailored, empathetic response addressing the customer's specific problem.</w:t>
      </w:r>
    </w:p>
    <w:p>
      <w:pPr>
        <w:pStyle w:val="Heading1"/>
        <w:spacing w:after="120" w:before="260"/>
      </w:pPr>
      <w:r>
        <w:t xml:space="preserve">Technical Highlights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add_conditional_edges: The core LangGraph function used to connect a node to multiple possible next nodes, based on the output of a routing function — this is what makes branching possible.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Routing functions: Small functions that look at the current state and return a string identifying which node should run next.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Structured output with Pydantic: When using an LLM (as in the sentiment example), Pydantic schemas are used to force the model's response into a strict, predictable JSON structure (e.g., ensuring 'sentiment', 'issue_type', 'tone', and 'urgency' are always returned in a usable format).</w:t>
      </w:r>
    </w:p>
    <w:p>
      <w:pPr>
        <w:pStyle w:val="Heading1"/>
        <w:spacing w:after="120" w:before="260"/>
      </w:pPr>
      <w:r>
        <w:t xml:space="preserve">Key Takeaway</w:t>
      </w:r>
    </w:p>
    <w:p>
      <w:pPr>
        <w:spacing w:after="100"/>
      </w:pPr>
      <w:r>
        <w:t xml:space="preserve">Conditional workflows are what give LangGraph agents the ability to make decisions rather than just follow a fixed sequence of steps. Whether the decision logic is a simple mathematical check (like the discriminant example) or a full LLM-driven judgment (like sentiment analysis), the underlying pattern is the same: evaluate a condition, then dynamically route to the appropriate path using add_conditional_edges.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2026-07-11T11:58:53.906Z</dcterms:created>
  <dcterms:modified xsi:type="dcterms:W3CDTF">2026-07-11T11:58:53.922Z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