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870"/>
        <w:tblW w:w="7563" w:type="dxa"/>
        <w:tblLook w:val="04A0" w:firstRow="1" w:lastRow="0" w:firstColumn="1" w:lastColumn="0" w:noHBand="0" w:noVBand="1"/>
      </w:tblPr>
      <w:tblGrid>
        <w:gridCol w:w="7563"/>
      </w:tblGrid>
      <w:tr w:rsidR="0011212F" w:rsidRPr="003C40EC" w:rsidTr="0011212F">
        <w:trPr>
          <w:trHeight w:val="244"/>
        </w:trPr>
        <w:tc>
          <w:tcPr>
            <w:tcW w:w="7563" w:type="dxa"/>
          </w:tcPr>
          <w:p w:rsidR="0011212F" w:rsidRDefault="0011212F" w:rsidP="0011212F">
            <w:pPr>
              <w:jc w:val="both"/>
              <w:rPr>
                <w:rFonts w:asciiTheme="majorHAnsi" w:hAnsiTheme="majorHAnsi"/>
                <w:color w:val="231F20"/>
              </w:rPr>
            </w:pPr>
            <w:r>
              <w:rPr>
                <w:rFonts w:asciiTheme="majorHAnsi" w:hAnsiTheme="majorHAnsi"/>
                <w:color w:val="231F20"/>
              </w:rPr>
              <w:t>Construct a B</w:t>
            </w:r>
            <w:r>
              <w:rPr>
                <w:rFonts w:asciiTheme="majorHAnsi" w:hAnsiTheme="majorHAnsi"/>
                <w:color w:val="231F20"/>
                <w:vertAlign w:val="superscript"/>
              </w:rPr>
              <w:t>+</w:t>
            </w:r>
            <w:r>
              <w:rPr>
                <w:rFonts w:asciiTheme="majorHAnsi" w:hAnsiTheme="majorHAnsi"/>
                <w:color w:val="231F20"/>
              </w:rPr>
              <w:t xml:space="preserve"> tree for the following set of key values:</w:t>
            </w:r>
          </w:p>
          <w:p w:rsidR="0011212F" w:rsidRDefault="0011212F" w:rsidP="0011212F">
            <w:pPr>
              <w:jc w:val="both"/>
              <w:rPr>
                <w:rFonts w:asciiTheme="majorHAnsi" w:hAnsiTheme="majorHAnsi"/>
                <w:color w:val="231F20"/>
              </w:rPr>
            </w:pPr>
            <w:r>
              <w:rPr>
                <w:rFonts w:asciiTheme="majorHAnsi" w:hAnsiTheme="majorHAnsi"/>
                <w:color w:val="231F20"/>
              </w:rPr>
              <w:t>(2, 3, 5, 7, 11, 17,19, 23)</w:t>
            </w:r>
          </w:p>
          <w:p w:rsidR="0011212F" w:rsidRDefault="0011212F" w:rsidP="0011212F">
            <w:pPr>
              <w:jc w:val="both"/>
              <w:rPr>
                <w:rFonts w:asciiTheme="majorHAnsi" w:hAnsiTheme="majorHAnsi"/>
                <w:color w:val="231F20"/>
              </w:rPr>
            </w:pPr>
            <w:r>
              <w:rPr>
                <w:rFonts w:asciiTheme="majorHAnsi" w:hAnsiTheme="majorHAnsi"/>
                <w:color w:val="231F20"/>
              </w:rPr>
              <w:t xml:space="preserve">Assume that the tree is initially empty and values are added in ascending order. </w:t>
            </w:r>
          </w:p>
          <w:p w:rsidR="0011212F" w:rsidRPr="003C40EC" w:rsidRDefault="0011212F" w:rsidP="0011212F">
            <w:pPr>
              <w:jc w:val="both"/>
              <w:rPr>
                <w:rFonts w:asciiTheme="majorHAnsi" w:hAnsiTheme="majorHAnsi"/>
                <w:color w:val="231F20"/>
              </w:rPr>
            </w:pPr>
          </w:p>
        </w:tc>
      </w:tr>
      <w:tr w:rsidR="0011212F" w:rsidRPr="00BC6B46" w:rsidTr="0011212F">
        <w:trPr>
          <w:trHeight w:val="257"/>
        </w:trPr>
        <w:tc>
          <w:tcPr>
            <w:tcW w:w="7563" w:type="dxa"/>
          </w:tcPr>
          <w:p w:rsidR="0011212F" w:rsidRDefault="0011212F" w:rsidP="0011212F">
            <w:pPr>
              <w:rPr>
                <w:rFonts w:asciiTheme="majorHAnsi" w:hAnsiTheme="majorHAnsi"/>
                <w:color w:val="231F20"/>
              </w:rPr>
            </w:pPr>
            <w:r>
              <w:rPr>
                <w:rFonts w:asciiTheme="majorHAnsi" w:hAnsiTheme="majorHAnsi"/>
                <w:color w:val="231F20"/>
              </w:rPr>
              <w:t>Define the Second Normal Form. Explain with an Example.</w:t>
            </w:r>
          </w:p>
          <w:p w:rsidR="0011212F" w:rsidRPr="00BC6B46" w:rsidRDefault="0011212F" w:rsidP="0011212F">
            <w:pPr>
              <w:rPr>
                <w:rFonts w:asciiTheme="majorHAnsi" w:hAnsiTheme="majorHAnsi"/>
                <w:color w:val="231F20"/>
              </w:rPr>
            </w:pPr>
          </w:p>
        </w:tc>
      </w:tr>
      <w:tr w:rsidR="0011212F" w:rsidRPr="003C40EC" w:rsidTr="0011212F">
        <w:trPr>
          <w:trHeight w:val="244"/>
        </w:trPr>
        <w:tc>
          <w:tcPr>
            <w:tcW w:w="7563" w:type="dxa"/>
          </w:tcPr>
          <w:p w:rsidR="0011212F" w:rsidRPr="003C40EC" w:rsidRDefault="0011212F" w:rsidP="0011212F">
            <w:pPr>
              <w:rPr>
                <w:rFonts w:asciiTheme="majorHAnsi" w:hAnsiTheme="majorHAnsi"/>
                <w:color w:val="231F20"/>
              </w:rPr>
            </w:pPr>
            <w:r>
              <w:rPr>
                <w:rFonts w:asciiTheme="majorHAnsi" w:hAnsiTheme="majorHAnsi"/>
                <w:color w:val="231F20"/>
              </w:rPr>
              <w:t>What is the Difference between RAID (1+0) and RAID (0+1)</w:t>
            </w:r>
            <w:proofErr w:type="gramStart"/>
            <w:r>
              <w:rPr>
                <w:rFonts w:asciiTheme="majorHAnsi" w:hAnsiTheme="majorHAnsi"/>
                <w:color w:val="231F20"/>
              </w:rPr>
              <w:t>.</w:t>
            </w:r>
            <w:proofErr w:type="gramEnd"/>
          </w:p>
        </w:tc>
      </w:tr>
    </w:tbl>
    <w:p w:rsidR="0011212F" w:rsidRDefault="0011212F">
      <w:r>
        <w:t>Quiz 03</w:t>
      </w:r>
    </w:p>
    <w:p w:rsidR="0011212F" w:rsidRPr="0011212F" w:rsidRDefault="0011212F" w:rsidP="0011212F"/>
    <w:p w:rsidR="0011212F" w:rsidRPr="0011212F" w:rsidRDefault="0011212F" w:rsidP="0011212F"/>
    <w:p w:rsidR="0011212F" w:rsidRPr="0011212F" w:rsidRDefault="0011212F" w:rsidP="0011212F"/>
    <w:p w:rsidR="0011212F" w:rsidRPr="0011212F" w:rsidRDefault="0011212F" w:rsidP="0011212F"/>
    <w:p w:rsidR="0011212F" w:rsidRPr="0011212F" w:rsidRDefault="0011212F" w:rsidP="0011212F"/>
    <w:p w:rsidR="0011212F" w:rsidRPr="0011212F" w:rsidRDefault="0011212F" w:rsidP="0011212F"/>
    <w:p w:rsidR="0011212F" w:rsidRDefault="0011212F" w:rsidP="0011212F"/>
    <w:p w:rsidR="0014077F" w:rsidRDefault="0014077F" w:rsidP="0011212F"/>
    <w:p w:rsidR="0011212F" w:rsidRDefault="0011212F" w:rsidP="0011212F"/>
    <w:p w:rsidR="0011212F" w:rsidRDefault="0011212F" w:rsidP="0011212F">
      <w:r>
        <w:t>Quiz 01</w:t>
      </w:r>
    </w:p>
    <w:tbl>
      <w:tblPr>
        <w:tblStyle w:val="TableGrid"/>
        <w:tblW w:w="11135" w:type="dxa"/>
        <w:tblInd w:w="-522" w:type="dxa"/>
        <w:tblLook w:val="04A0" w:firstRow="1" w:lastRow="0" w:firstColumn="1" w:lastColumn="0" w:noHBand="0" w:noVBand="1"/>
      </w:tblPr>
      <w:tblGrid>
        <w:gridCol w:w="11135"/>
      </w:tblGrid>
      <w:tr w:rsidR="0011212F" w:rsidRPr="003C40EC" w:rsidTr="0011212F">
        <w:trPr>
          <w:trHeight w:val="299"/>
        </w:trPr>
        <w:tc>
          <w:tcPr>
            <w:tcW w:w="10162" w:type="dxa"/>
          </w:tcPr>
          <w:p w:rsidR="0011212F" w:rsidRPr="003C40EC" w:rsidRDefault="0011212F" w:rsidP="00222BEF">
            <w:pPr>
              <w:jc w:val="both"/>
              <w:rPr>
                <w:rFonts w:asciiTheme="majorHAnsi" w:hAnsiTheme="majorHAnsi"/>
                <w:color w:val="231F20"/>
              </w:rPr>
            </w:pPr>
            <w:r w:rsidRPr="002A44F4">
              <w:rPr>
                <w:rFonts w:asciiTheme="majorHAnsi" w:hAnsiTheme="majorHAnsi"/>
                <w:color w:val="231F20"/>
              </w:rPr>
              <w:t xml:space="preserve">Suppose you want to build a video site similar to YouTube. Consider each of the points listed in </w:t>
            </w:r>
            <w:r>
              <w:rPr>
                <w:rFonts w:asciiTheme="majorHAnsi" w:hAnsiTheme="majorHAnsi"/>
                <w:color w:val="231F20"/>
              </w:rPr>
              <w:t>book</w:t>
            </w:r>
            <w:r w:rsidRPr="002A44F4">
              <w:rPr>
                <w:rFonts w:asciiTheme="majorHAnsi" w:hAnsiTheme="majorHAnsi"/>
                <w:color w:val="231F20"/>
              </w:rPr>
              <w:t>, as disadvantages of keeping data in a file-processing system. Discuss the relevance of each of these points to the storage of actual video data, and to metadata about the video, such as title, the user who uploaded it, tags, and which users viewed it.</w:t>
            </w:r>
          </w:p>
        </w:tc>
      </w:tr>
      <w:tr w:rsidR="0011212F" w:rsidRPr="00CE4772" w:rsidTr="0011212F">
        <w:trPr>
          <w:trHeight w:val="314"/>
        </w:trPr>
        <w:tc>
          <w:tcPr>
            <w:tcW w:w="10162" w:type="dxa"/>
          </w:tcPr>
          <w:p w:rsidR="0011212F" w:rsidRDefault="0011212F" w:rsidP="00222BEF">
            <w:pPr>
              <w:rPr>
                <w:rFonts w:ascii="Palatino-Italic" w:hAnsi="Palatino-Italic"/>
                <w:i/>
                <w:iCs/>
                <w:color w:val="231F20"/>
              </w:rPr>
            </w:pPr>
          </w:p>
          <w:p w:rsidR="0011212F" w:rsidRPr="0031546B" w:rsidRDefault="0011212F" w:rsidP="00222BEF">
            <w:pPr>
              <w:rPr>
                <w:rFonts w:asciiTheme="majorHAnsi" w:hAnsiTheme="majorHAnsi" w:cs="Consolas"/>
                <w:b/>
                <w:i/>
                <w:color w:val="231F20"/>
              </w:rPr>
            </w:pPr>
            <w:r w:rsidRPr="0031546B">
              <w:rPr>
                <w:rFonts w:asciiTheme="majorHAnsi" w:hAnsiTheme="majorHAnsi" w:cs="Consolas"/>
                <w:b/>
                <w:i/>
                <w:iCs/>
                <w:color w:val="231F20"/>
              </w:rPr>
              <w:t xml:space="preserve">employee </w:t>
            </w:r>
            <w:r w:rsidRPr="0031546B">
              <w:rPr>
                <w:rFonts w:asciiTheme="majorHAnsi" w:hAnsiTheme="majorHAnsi" w:cs="Consolas"/>
                <w:b/>
                <w:i/>
                <w:color w:val="231F20"/>
              </w:rPr>
              <w:t>(</w:t>
            </w:r>
            <w:r w:rsidRPr="0031546B">
              <w:rPr>
                <w:rFonts w:asciiTheme="majorHAnsi" w:hAnsiTheme="majorHAnsi" w:cs="Consolas"/>
                <w:b/>
                <w:i/>
                <w:iCs/>
                <w:color w:val="231F20"/>
              </w:rPr>
              <w:t>person name</w:t>
            </w:r>
            <w:r w:rsidRPr="0031546B">
              <w:rPr>
                <w:rFonts w:asciiTheme="majorHAnsi" w:hAnsiTheme="majorHAnsi" w:cs="Consolas"/>
                <w:b/>
                <w:i/>
                <w:color w:val="231F20"/>
              </w:rPr>
              <w:t xml:space="preserve">, </w:t>
            </w:r>
            <w:r w:rsidRPr="0031546B">
              <w:rPr>
                <w:rFonts w:asciiTheme="majorHAnsi" w:hAnsiTheme="majorHAnsi" w:cs="Consolas"/>
                <w:b/>
                <w:i/>
                <w:iCs/>
                <w:color w:val="231F20"/>
              </w:rPr>
              <w:t>street</w:t>
            </w:r>
            <w:r w:rsidRPr="0031546B">
              <w:rPr>
                <w:rFonts w:asciiTheme="majorHAnsi" w:hAnsiTheme="majorHAnsi" w:cs="Consolas"/>
                <w:b/>
                <w:i/>
                <w:color w:val="231F20"/>
              </w:rPr>
              <w:t xml:space="preserve">, </w:t>
            </w:r>
            <w:r w:rsidRPr="0031546B">
              <w:rPr>
                <w:rFonts w:asciiTheme="majorHAnsi" w:hAnsiTheme="majorHAnsi" w:cs="Consolas"/>
                <w:b/>
                <w:i/>
                <w:iCs/>
                <w:color w:val="231F20"/>
              </w:rPr>
              <w:t>city</w:t>
            </w:r>
            <w:r w:rsidRPr="0031546B">
              <w:rPr>
                <w:rFonts w:asciiTheme="majorHAnsi" w:hAnsiTheme="majorHAnsi" w:cs="Consolas"/>
                <w:b/>
                <w:i/>
                <w:color w:val="231F20"/>
              </w:rPr>
              <w:t>)</w:t>
            </w:r>
            <w:r w:rsidRPr="0031546B">
              <w:rPr>
                <w:rFonts w:asciiTheme="majorHAnsi" w:hAnsiTheme="majorHAnsi" w:cs="Consolas"/>
                <w:b/>
                <w:i/>
                <w:color w:val="231F20"/>
              </w:rPr>
              <w:br/>
            </w:r>
            <w:r w:rsidRPr="0031546B">
              <w:rPr>
                <w:rFonts w:asciiTheme="majorHAnsi" w:hAnsiTheme="majorHAnsi" w:cs="Consolas"/>
                <w:b/>
                <w:i/>
                <w:iCs/>
                <w:color w:val="231F20"/>
              </w:rPr>
              <w:t xml:space="preserve">works </w:t>
            </w:r>
            <w:r w:rsidRPr="0031546B">
              <w:rPr>
                <w:rFonts w:asciiTheme="majorHAnsi" w:hAnsiTheme="majorHAnsi" w:cs="Consolas"/>
                <w:b/>
                <w:i/>
                <w:color w:val="231F20"/>
              </w:rPr>
              <w:t>(</w:t>
            </w:r>
            <w:r w:rsidRPr="0031546B">
              <w:rPr>
                <w:rFonts w:asciiTheme="majorHAnsi" w:hAnsiTheme="majorHAnsi" w:cs="Consolas"/>
                <w:b/>
                <w:i/>
                <w:iCs/>
                <w:color w:val="231F20"/>
              </w:rPr>
              <w:t>person name</w:t>
            </w:r>
            <w:r w:rsidRPr="0031546B">
              <w:rPr>
                <w:rFonts w:asciiTheme="majorHAnsi" w:hAnsiTheme="majorHAnsi" w:cs="Consolas"/>
                <w:b/>
                <w:i/>
                <w:color w:val="231F20"/>
              </w:rPr>
              <w:t xml:space="preserve">, </w:t>
            </w:r>
            <w:r w:rsidRPr="0031546B">
              <w:rPr>
                <w:rFonts w:asciiTheme="majorHAnsi" w:hAnsiTheme="majorHAnsi" w:cs="Consolas"/>
                <w:b/>
                <w:i/>
                <w:iCs/>
                <w:color w:val="231F20"/>
              </w:rPr>
              <w:t>company name</w:t>
            </w:r>
            <w:r w:rsidRPr="0031546B">
              <w:rPr>
                <w:rFonts w:asciiTheme="majorHAnsi" w:hAnsiTheme="majorHAnsi" w:cs="Consolas"/>
                <w:b/>
                <w:i/>
                <w:color w:val="231F20"/>
              </w:rPr>
              <w:t xml:space="preserve">, </w:t>
            </w:r>
            <w:r w:rsidRPr="0031546B">
              <w:rPr>
                <w:rFonts w:asciiTheme="majorHAnsi" w:hAnsiTheme="majorHAnsi" w:cs="Consolas"/>
                <w:b/>
                <w:i/>
                <w:iCs/>
                <w:color w:val="231F20"/>
              </w:rPr>
              <w:t>salary</w:t>
            </w:r>
            <w:r w:rsidRPr="0031546B">
              <w:rPr>
                <w:rFonts w:asciiTheme="majorHAnsi" w:hAnsiTheme="majorHAnsi" w:cs="Consolas"/>
                <w:b/>
                <w:i/>
                <w:color w:val="231F20"/>
              </w:rPr>
              <w:t>)</w:t>
            </w:r>
            <w:r w:rsidRPr="0031546B">
              <w:rPr>
                <w:rFonts w:asciiTheme="majorHAnsi" w:hAnsiTheme="majorHAnsi" w:cs="Consolas"/>
                <w:b/>
                <w:i/>
                <w:color w:val="231F20"/>
              </w:rPr>
              <w:br/>
            </w:r>
            <w:r w:rsidRPr="0031546B">
              <w:rPr>
                <w:rFonts w:asciiTheme="majorHAnsi" w:hAnsiTheme="majorHAnsi" w:cs="Consolas"/>
                <w:b/>
                <w:i/>
                <w:iCs/>
                <w:color w:val="231F20"/>
              </w:rPr>
              <w:t xml:space="preserve">company </w:t>
            </w:r>
            <w:r w:rsidRPr="0031546B">
              <w:rPr>
                <w:rFonts w:asciiTheme="majorHAnsi" w:hAnsiTheme="majorHAnsi" w:cs="Consolas"/>
                <w:b/>
                <w:i/>
                <w:color w:val="231F20"/>
              </w:rPr>
              <w:t>(</w:t>
            </w:r>
            <w:r w:rsidRPr="0031546B">
              <w:rPr>
                <w:rFonts w:asciiTheme="majorHAnsi" w:hAnsiTheme="majorHAnsi" w:cs="Consolas"/>
                <w:b/>
                <w:i/>
                <w:iCs/>
                <w:color w:val="231F20"/>
              </w:rPr>
              <w:t>company name</w:t>
            </w:r>
            <w:r w:rsidRPr="0031546B">
              <w:rPr>
                <w:rFonts w:asciiTheme="majorHAnsi" w:hAnsiTheme="majorHAnsi" w:cs="Consolas"/>
                <w:b/>
                <w:i/>
                <w:color w:val="231F20"/>
              </w:rPr>
              <w:t xml:space="preserve">, </w:t>
            </w:r>
            <w:r w:rsidRPr="0031546B">
              <w:rPr>
                <w:rFonts w:asciiTheme="majorHAnsi" w:hAnsiTheme="majorHAnsi" w:cs="Consolas"/>
                <w:b/>
                <w:i/>
                <w:iCs/>
                <w:color w:val="231F20"/>
              </w:rPr>
              <w:t>city</w:t>
            </w:r>
            <w:r w:rsidRPr="0031546B">
              <w:rPr>
                <w:rFonts w:asciiTheme="majorHAnsi" w:hAnsiTheme="majorHAnsi" w:cs="Consolas"/>
                <w:b/>
                <w:i/>
                <w:color w:val="231F20"/>
              </w:rPr>
              <w:t>)</w:t>
            </w:r>
          </w:p>
          <w:p w:rsidR="0011212F" w:rsidRPr="00CE4772" w:rsidRDefault="0011212F" w:rsidP="00222BEF">
            <w:pPr>
              <w:rPr>
                <w:rFonts w:asciiTheme="majorHAnsi" w:hAnsiTheme="majorHAnsi"/>
                <w:color w:val="231F20"/>
              </w:rPr>
            </w:pPr>
            <w:r w:rsidRPr="00CE4772">
              <w:rPr>
                <w:rFonts w:asciiTheme="majorHAnsi" w:hAnsiTheme="majorHAnsi"/>
                <w:color w:val="231F20"/>
              </w:rPr>
              <w:t xml:space="preserve">Consider the database </w:t>
            </w:r>
            <w:r>
              <w:rPr>
                <w:rFonts w:asciiTheme="majorHAnsi" w:hAnsiTheme="majorHAnsi"/>
                <w:color w:val="231F20"/>
              </w:rPr>
              <w:t>above</w:t>
            </w:r>
            <w:r w:rsidRPr="00CE4772">
              <w:rPr>
                <w:rFonts w:asciiTheme="majorHAnsi" w:hAnsiTheme="majorHAnsi"/>
                <w:color w:val="231F20"/>
              </w:rPr>
              <w:t>. Give an expression in the relational algebra to express the following queries:</w:t>
            </w:r>
          </w:p>
          <w:p w:rsidR="0011212F" w:rsidRPr="00CE4772" w:rsidRDefault="0011212F" w:rsidP="0011212F">
            <w:pPr>
              <w:pStyle w:val="ListParagraph"/>
              <w:numPr>
                <w:ilvl w:val="0"/>
                <w:numId w:val="1"/>
              </w:numPr>
              <w:spacing w:after="0" w:line="240" w:lineRule="auto"/>
              <w:rPr>
                <w:rFonts w:asciiTheme="majorHAnsi" w:hAnsiTheme="majorHAnsi"/>
                <w:color w:val="231F20"/>
              </w:rPr>
            </w:pPr>
            <w:r w:rsidRPr="00CE4772">
              <w:rPr>
                <w:rFonts w:asciiTheme="majorHAnsi" w:hAnsiTheme="majorHAnsi"/>
                <w:color w:val="231F20"/>
              </w:rPr>
              <w:t>Find the names of all employees who live in city “Miami”.</w:t>
            </w:r>
          </w:p>
          <w:p w:rsidR="0011212F" w:rsidRPr="00CE4772" w:rsidRDefault="0011212F" w:rsidP="0011212F">
            <w:pPr>
              <w:pStyle w:val="ListParagraph"/>
              <w:numPr>
                <w:ilvl w:val="0"/>
                <w:numId w:val="1"/>
              </w:numPr>
              <w:spacing w:after="0" w:line="240" w:lineRule="auto"/>
              <w:rPr>
                <w:rFonts w:asciiTheme="majorHAnsi" w:hAnsiTheme="majorHAnsi"/>
                <w:color w:val="231F20"/>
              </w:rPr>
            </w:pPr>
            <w:r w:rsidRPr="00CE4772">
              <w:rPr>
                <w:rFonts w:asciiTheme="majorHAnsi" w:hAnsiTheme="majorHAnsi"/>
                <w:color w:val="231F20"/>
              </w:rPr>
              <w:t>Find the names of all employees whose salary is greater than $100,000.</w:t>
            </w:r>
          </w:p>
          <w:p w:rsidR="0011212F" w:rsidRPr="00CE4772" w:rsidRDefault="0011212F" w:rsidP="0011212F">
            <w:pPr>
              <w:pStyle w:val="ListParagraph"/>
              <w:numPr>
                <w:ilvl w:val="0"/>
                <w:numId w:val="1"/>
              </w:numPr>
              <w:spacing w:after="0" w:line="240" w:lineRule="auto"/>
              <w:rPr>
                <w:rFonts w:asciiTheme="majorHAnsi" w:hAnsiTheme="majorHAnsi"/>
                <w:color w:val="231F20"/>
              </w:rPr>
            </w:pPr>
            <w:r w:rsidRPr="00CE4772">
              <w:rPr>
                <w:rFonts w:asciiTheme="majorHAnsi" w:hAnsiTheme="majorHAnsi"/>
                <w:color w:val="231F20"/>
              </w:rPr>
              <w:t>Find the names of all employees who live in “Miami” and whose salary is greater than $100,000.</w:t>
            </w:r>
          </w:p>
        </w:tc>
      </w:tr>
    </w:tbl>
    <w:p w:rsidR="0011212F" w:rsidRPr="0011212F" w:rsidRDefault="0011212F" w:rsidP="0011212F">
      <w:bookmarkStart w:id="0" w:name="_GoBack"/>
      <w:bookmarkEnd w:id="0"/>
    </w:p>
    <w:sectPr w:rsidR="0011212F" w:rsidRPr="00112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alatino-Italic">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E3FD0"/>
    <w:multiLevelType w:val="hybridMultilevel"/>
    <w:tmpl w:val="B62422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EC5"/>
    <w:rsid w:val="0011212F"/>
    <w:rsid w:val="0014077F"/>
    <w:rsid w:val="006F2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CB1FD-14E8-43C2-BDE0-678FB6069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212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21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12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165</Words>
  <Characters>945</Characters>
  <Application>Microsoft Office Word</Application>
  <DocSecurity>0</DocSecurity>
  <Lines>7</Lines>
  <Paragraphs>2</Paragraphs>
  <ScaleCrop>false</ScaleCrop>
  <Company/>
  <LinksUpToDate>false</LinksUpToDate>
  <CharactersWithSpaces>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Nazmus Sakib</dc:creator>
  <cp:keywords/>
  <dc:description/>
  <cp:lastModifiedBy>Nazmus Sakib</cp:lastModifiedBy>
  <cp:revision>2</cp:revision>
  <dcterms:created xsi:type="dcterms:W3CDTF">2017-03-13T07:01:00Z</dcterms:created>
  <dcterms:modified xsi:type="dcterms:W3CDTF">2017-03-13T07:03:00Z</dcterms:modified>
</cp:coreProperties>
</file>