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9D8" w:rsidRDefault="00D97615">
      <w:pPr>
        <w:pStyle w:val="Title"/>
        <w:jc w:val="center"/>
      </w:pPr>
      <w:r>
        <w:t>Earthquake!</w:t>
      </w:r>
    </w:p>
    <w:p w:rsidR="00BE39D8" w:rsidRPr="00C35572" w:rsidRDefault="00A90BFC" w:rsidP="00A90BFC">
      <w:pPr>
        <w:jc w:val="right"/>
        <w:rPr>
          <w:rFonts w:asciiTheme="minorHAnsi" w:hAnsiTheme="minorHAnsi" w:cs="Courier New"/>
          <w:sz w:val="24"/>
          <w:szCs w:val="24"/>
        </w:rPr>
      </w:pPr>
      <w:r w:rsidRPr="00C35572">
        <w:rPr>
          <w:rFonts w:asciiTheme="minorHAnsi" w:hAnsiTheme="minorHAnsi" w:cs="Courier New"/>
          <w:sz w:val="24"/>
          <w:szCs w:val="24"/>
        </w:rPr>
        <w:t>Time Limit – 1 second</w:t>
      </w:r>
    </w:p>
    <w:p w:rsidR="00D97615" w:rsidRPr="00DD4769" w:rsidRDefault="00D97615">
      <w:pPr>
        <w:rPr>
          <w:rFonts w:asciiTheme="minorHAnsi" w:hAnsiTheme="minorHAnsi"/>
        </w:rPr>
      </w:pPr>
      <w:r w:rsidRPr="00DD4769">
        <w:rPr>
          <w:rFonts w:asciiTheme="minorHAnsi" w:hAnsiTheme="minorHAnsi"/>
          <w:color w:val="000000"/>
          <w:shd w:val="clear" w:color="auto" w:fill="FFFFFF"/>
        </w:rPr>
        <w:t xml:space="preserve">Most houses are not as safe as they could be. </w:t>
      </w:r>
      <w:r w:rsidRPr="00DF0801">
        <w:rPr>
          <w:rFonts w:asciiTheme="minorHAnsi" w:hAnsiTheme="minorHAnsi" w:cs="Arial"/>
          <w:color w:val="252525"/>
          <w:shd w:val="clear" w:color="auto" w:fill="FFFFFF"/>
        </w:rPr>
        <w:t>Earthquake engineering</w:t>
      </w:r>
      <w:r w:rsidRPr="00DD4769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r w:rsidRPr="00DD4769">
        <w:rPr>
          <w:rFonts w:asciiTheme="minorHAnsi" w:hAnsiTheme="minorHAnsi" w:cs="Arial"/>
          <w:color w:val="252525"/>
          <w:shd w:val="clear" w:color="auto" w:fill="FFFFFF"/>
        </w:rPr>
        <w:t>is an interdisciplinary branch of engineering that designs and analyzes structures, such as buildings and bridges, with</w:t>
      </w:r>
      <w:r w:rsidRPr="00DD4769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hyperlink r:id="rId6" w:tooltip="Earthquake" w:history="1">
        <w:r w:rsidRPr="00DD4769">
          <w:rPr>
            <w:rStyle w:val="Hyperlink"/>
            <w:rFonts w:asciiTheme="minorHAnsi" w:hAnsiTheme="minorHAnsi" w:cs="Arial"/>
            <w:color w:val="auto"/>
            <w:u w:val="none"/>
            <w:shd w:val="clear" w:color="auto" w:fill="FFFFFF"/>
          </w:rPr>
          <w:t>earthquakes</w:t>
        </w:r>
      </w:hyperlink>
      <w:r w:rsidRPr="00DD4769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r w:rsidRPr="00DD4769">
        <w:rPr>
          <w:rFonts w:asciiTheme="minorHAnsi" w:hAnsiTheme="minorHAnsi" w:cs="Arial"/>
          <w:color w:val="252525"/>
          <w:shd w:val="clear" w:color="auto" w:fill="FFFFFF"/>
        </w:rPr>
        <w:t>in mind. Its overall goal is to make such structures more resistant to earthquakes.</w:t>
      </w:r>
    </w:p>
    <w:p w:rsidR="00EC3558" w:rsidRPr="00DD4769" w:rsidRDefault="00D97615">
      <w:pPr>
        <w:rPr>
          <w:rFonts w:asciiTheme="minorHAnsi" w:hAnsiTheme="minorHAnsi"/>
        </w:rPr>
      </w:pPr>
      <w:r w:rsidRPr="00DD4769">
        <w:rPr>
          <w:rFonts w:asciiTheme="minorHAnsi" w:hAnsiTheme="minorHAnsi"/>
        </w:rPr>
        <w:t xml:space="preserve">US president Mr. Donald J. Trump wants to build </w:t>
      </w:r>
      <w:r w:rsidR="00746314" w:rsidRPr="00DD4769">
        <w:rPr>
          <w:rFonts w:asciiTheme="minorHAnsi" w:hAnsiTheme="minorHAnsi"/>
        </w:rPr>
        <w:t>a house for her wife</w:t>
      </w:r>
      <w:r w:rsidRPr="00DD4769">
        <w:rPr>
          <w:rFonts w:asciiTheme="minorHAnsi" w:hAnsiTheme="minorHAnsi"/>
        </w:rPr>
        <w:t xml:space="preserve">. </w:t>
      </w:r>
      <w:r w:rsidR="00746314" w:rsidRPr="00DD4769">
        <w:rPr>
          <w:rFonts w:asciiTheme="minorHAnsi" w:hAnsiTheme="minorHAnsi"/>
        </w:rPr>
        <w:t xml:space="preserve">He owns a huge land </w:t>
      </w:r>
      <w:r w:rsidRPr="00DD4769">
        <w:rPr>
          <w:rFonts w:asciiTheme="minorHAnsi" w:hAnsiTheme="minorHAnsi"/>
        </w:rPr>
        <w:t xml:space="preserve">where he wants to build the </w:t>
      </w:r>
      <w:r w:rsidR="00746314" w:rsidRPr="00DD4769">
        <w:rPr>
          <w:rFonts w:asciiTheme="minorHAnsi" w:hAnsiTheme="minorHAnsi"/>
        </w:rPr>
        <w:t>house</w:t>
      </w:r>
      <w:r w:rsidRPr="00DD4769">
        <w:rPr>
          <w:rFonts w:asciiTheme="minorHAnsi" w:hAnsiTheme="minorHAnsi"/>
        </w:rPr>
        <w:t xml:space="preserve">. </w:t>
      </w:r>
      <w:r w:rsidR="00746314" w:rsidRPr="00DD4769">
        <w:rPr>
          <w:rFonts w:asciiTheme="minorHAnsi" w:hAnsiTheme="minorHAnsi"/>
        </w:rPr>
        <w:t>Unfortunately, the land is</w:t>
      </w:r>
      <w:r w:rsidRPr="00DD4769">
        <w:rPr>
          <w:rFonts w:asciiTheme="minorHAnsi" w:hAnsiTheme="minorHAnsi"/>
        </w:rPr>
        <w:t xml:space="preserve"> terrai</w:t>
      </w:r>
      <w:r w:rsidR="002B5DE3">
        <w:rPr>
          <w:rFonts w:asciiTheme="minorHAnsi" w:hAnsiTheme="minorHAnsi"/>
        </w:rPr>
        <w:t>n and</w:t>
      </w:r>
      <w:r w:rsidR="00746314" w:rsidRPr="00DD4769">
        <w:rPr>
          <w:rFonts w:asciiTheme="minorHAnsi" w:hAnsiTheme="minorHAnsi"/>
        </w:rPr>
        <w:t xml:space="preserve"> it has a variable elevation. It</w:t>
      </w:r>
      <w:r w:rsidRPr="00DD4769">
        <w:rPr>
          <w:rFonts w:asciiTheme="minorHAnsi" w:hAnsiTheme="minorHAnsi"/>
        </w:rPr>
        <w:t xml:space="preserve"> is shaped like a rectangle, </w:t>
      </w:r>
      <w:r w:rsidRPr="00DD4769">
        <w:rPr>
          <w:rFonts w:asciiTheme="minorHAnsi" w:hAnsiTheme="minorHAnsi"/>
          <w:b/>
          <w:bCs/>
        </w:rPr>
        <w:t>N</w:t>
      </w:r>
      <w:r w:rsidRPr="00DD4769">
        <w:rPr>
          <w:rFonts w:asciiTheme="minorHAnsi" w:hAnsiTheme="minorHAnsi"/>
        </w:rPr>
        <w:t xml:space="preserve"> </w:t>
      </w:r>
      <w:r w:rsidR="00746314" w:rsidRPr="00DD4769">
        <w:rPr>
          <w:rFonts w:asciiTheme="minorHAnsi" w:hAnsiTheme="minorHAnsi"/>
        </w:rPr>
        <w:t>meters</w:t>
      </w:r>
      <w:r w:rsidRPr="00DD4769">
        <w:rPr>
          <w:rFonts w:asciiTheme="minorHAnsi" w:hAnsiTheme="minorHAnsi"/>
        </w:rPr>
        <w:t xml:space="preserve"> wide and </w:t>
      </w:r>
      <w:r w:rsidRPr="00DD4769">
        <w:rPr>
          <w:rFonts w:asciiTheme="minorHAnsi" w:hAnsiTheme="minorHAnsi"/>
          <w:b/>
          <w:bCs/>
        </w:rPr>
        <w:t>M</w:t>
      </w:r>
      <w:r w:rsidRPr="00DD4769">
        <w:rPr>
          <w:rFonts w:asciiTheme="minorHAnsi" w:hAnsiTheme="minorHAnsi"/>
        </w:rPr>
        <w:t xml:space="preserve"> </w:t>
      </w:r>
      <w:r w:rsidR="00746314" w:rsidRPr="00DD4769">
        <w:rPr>
          <w:rFonts w:asciiTheme="minorHAnsi" w:hAnsiTheme="minorHAnsi"/>
        </w:rPr>
        <w:t>meters</w:t>
      </w:r>
      <w:r w:rsidRPr="00DD4769">
        <w:rPr>
          <w:rFonts w:asciiTheme="minorHAnsi" w:hAnsiTheme="minorHAnsi"/>
        </w:rPr>
        <w:t xml:space="preserve"> long. It can be divided into </w:t>
      </w:r>
      <w:r w:rsidRPr="007B73A9">
        <w:rPr>
          <w:rFonts w:asciiTheme="minorHAnsi" w:hAnsiTheme="minorHAnsi"/>
          <w:b/>
          <w:bCs/>
        </w:rPr>
        <w:t>N·M</w:t>
      </w:r>
      <w:r w:rsidRPr="00DD4769">
        <w:rPr>
          <w:rFonts w:asciiTheme="minorHAnsi" w:hAnsiTheme="minorHAnsi"/>
        </w:rPr>
        <w:t xml:space="preserve"> squares (see the image). </w:t>
      </w:r>
      <w:r w:rsidR="00746314" w:rsidRPr="00DD4769">
        <w:rPr>
          <w:rFonts w:asciiTheme="minorHAnsi" w:hAnsiTheme="minorHAnsi"/>
        </w:rPr>
        <w:t xml:space="preserve"> President’s</w:t>
      </w:r>
      <w:r w:rsidRPr="00DD4769">
        <w:rPr>
          <w:rFonts w:asciiTheme="minorHAnsi" w:hAnsiTheme="minorHAnsi"/>
        </w:rPr>
        <w:t xml:space="preserve"> house will be shaped like a rectangle that has sides parallel with the land’s edges and its vertices coincide with the vertices of the squares. All the land covered by </w:t>
      </w:r>
      <w:r w:rsidR="00746314" w:rsidRPr="00DD4769">
        <w:rPr>
          <w:rFonts w:asciiTheme="minorHAnsi" w:hAnsiTheme="minorHAnsi"/>
        </w:rPr>
        <w:t>President</w:t>
      </w:r>
      <w:r w:rsidRPr="00DD4769">
        <w:rPr>
          <w:rFonts w:asciiTheme="minorHAnsi" w:hAnsiTheme="minorHAnsi"/>
        </w:rPr>
        <w:t>’s house must be of equal elevation to prevent it from collapsing</w:t>
      </w:r>
      <w:r w:rsidR="00746314" w:rsidRPr="00DD4769">
        <w:rPr>
          <w:rFonts w:asciiTheme="minorHAnsi" w:hAnsiTheme="minorHAnsi"/>
        </w:rPr>
        <w:t xml:space="preserve"> in case </w:t>
      </w:r>
      <w:r w:rsidR="00D27EFF">
        <w:rPr>
          <w:rFonts w:asciiTheme="minorHAnsi" w:hAnsiTheme="minorHAnsi"/>
        </w:rPr>
        <w:t xml:space="preserve">of </w:t>
      </w:r>
      <w:r w:rsidR="00746314" w:rsidRPr="00DD4769">
        <w:rPr>
          <w:rFonts w:asciiTheme="minorHAnsi" w:hAnsiTheme="minorHAnsi"/>
        </w:rPr>
        <w:t>Earthquake</w:t>
      </w:r>
      <w:r w:rsidRPr="00DD4769">
        <w:rPr>
          <w:rFonts w:asciiTheme="minorHAnsi" w:hAnsiTheme="minorHAnsi"/>
        </w:rPr>
        <w:t>.</w:t>
      </w:r>
      <w:r w:rsidR="00175FD2">
        <w:rPr>
          <w:rFonts w:asciiTheme="minorHAnsi" w:hAnsiTheme="minorHAnsi"/>
        </w:rPr>
        <w:br/>
      </w:r>
    </w:p>
    <w:tbl>
      <w:tblPr>
        <w:tblStyle w:val="TableGrid"/>
        <w:tblW w:w="2212" w:type="dxa"/>
        <w:jc w:val="center"/>
        <w:tblInd w:w="232" w:type="dxa"/>
        <w:tblLook w:val="04A0" w:firstRow="1" w:lastRow="0" w:firstColumn="1" w:lastColumn="0" w:noHBand="0" w:noVBand="1"/>
      </w:tblPr>
      <w:tblGrid>
        <w:gridCol w:w="720"/>
        <w:gridCol w:w="727"/>
        <w:gridCol w:w="765"/>
      </w:tblGrid>
      <w:tr w:rsidR="00E90E2A" w:rsidTr="00175FD2">
        <w:trPr>
          <w:trHeight w:val="345"/>
          <w:jc w:val="center"/>
        </w:trPr>
        <w:tc>
          <w:tcPr>
            <w:tcW w:w="720" w:type="dxa"/>
            <w:shd w:val="clear" w:color="auto" w:fill="FFFF00"/>
          </w:tcPr>
          <w:p w:rsidR="00E90E2A" w:rsidRPr="00E90E2A" w:rsidRDefault="004106C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7" w:type="dxa"/>
            <w:shd w:val="clear" w:color="auto" w:fill="FFFF00"/>
          </w:tcPr>
          <w:p w:rsidR="00E90E2A" w:rsidRPr="00E90E2A" w:rsidRDefault="004106C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65" w:type="dxa"/>
          </w:tcPr>
          <w:p w:rsidR="00E90E2A" w:rsidRPr="00E90E2A" w:rsidRDefault="004106C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90E2A" w:rsidTr="00175FD2">
        <w:trPr>
          <w:trHeight w:val="345"/>
          <w:jc w:val="center"/>
        </w:trPr>
        <w:tc>
          <w:tcPr>
            <w:tcW w:w="720" w:type="dxa"/>
            <w:shd w:val="clear" w:color="auto" w:fill="FFFF00"/>
          </w:tcPr>
          <w:p w:rsidR="00E90E2A" w:rsidRPr="00E90E2A" w:rsidRDefault="004106C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7" w:type="dxa"/>
            <w:shd w:val="clear" w:color="auto" w:fill="FFFF00"/>
          </w:tcPr>
          <w:p w:rsidR="00E90E2A" w:rsidRPr="00E90E2A" w:rsidRDefault="004106C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65" w:type="dxa"/>
          </w:tcPr>
          <w:p w:rsidR="00E90E2A" w:rsidRPr="00E90E2A" w:rsidRDefault="004106C8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E90E2A" w:rsidTr="00175FD2">
        <w:trPr>
          <w:trHeight w:val="345"/>
          <w:jc w:val="center"/>
        </w:trPr>
        <w:tc>
          <w:tcPr>
            <w:tcW w:w="720" w:type="dxa"/>
          </w:tcPr>
          <w:p w:rsidR="00E90E2A" w:rsidRPr="00E90E2A" w:rsidRDefault="004106C8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7" w:type="dxa"/>
            <w:shd w:val="clear" w:color="auto" w:fill="B6DDE8" w:themeFill="accent5" w:themeFillTint="66"/>
          </w:tcPr>
          <w:p w:rsidR="00E90E2A" w:rsidRPr="00E90E2A" w:rsidRDefault="004106C8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65" w:type="dxa"/>
          </w:tcPr>
          <w:p w:rsidR="00E90E2A" w:rsidRPr="00E90E2A" w:rsidRDefault="004106C8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E90E2A" w:rsidTr="00175FD2">
        <w:trPr>
          <w:trHeight w:val="332"/>
          <w:jc w:val="center"/>
        </w:trPr>
        <w:tc>
          <w:tcPr>
            <w:tcW w:w="720" w:type="dxa"/>
          </w:tcPr>
          <w:p w:rsidR="00E90E2A" w:rsidRPr="00E90E2A" w:rsidRDefault="004106C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7" w:type="dxa"/>
            <w:shd w:val="clear" w:color="auto" w:fill="B6DDE8" w:themeFill="accent5" w:themeFillTint="66"/>
          </w:tcPr>
          <w:p w:rsidR="00E90E2A" w:rsidRPr="00E90E2A" w:rsidRDefault="004106C8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65" w:type="dxa"/>
          </w:tcPr>
          <w:p w:rsidR="00E90E2A" w:rsidRPr="00E90E2A" w:rsidRDefault="004106C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90E2A" w:rsidTr="00175FD2">
        <w:trPr>
          <w:trHeight w:val="147"/>
          <w:jc w:val="center"/>
        </w:trPr>
        <w:tc>
          <w:tcPr>
            <w:tcW w:w="720" w:type="dxa"/>
          </w:tcPr>
          <w:p w:rsidR="00E90E2A" w:rsidRPr="00E90E2A" w:rsidRDefault="004106C8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7" w:type="dxa"/>
          </w:tcPr>
          <w:p w:rsidR="00E90E2A" w:rsidRPr="00E90E2A" w:rsidRDefault="004106C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65" w:type="dxa"/>
          </w:tcPr>
          <w:p w:rsidR="00E90E2A" w:rsidRPr="00E90E2A" w:rsidRDefault="004106C8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</w:tbl>
    <w:p w:rsidR="00746314" w:rsidRPr="005D37DD" w:rsidRDefault="005D37DD" w:rsidP="005D37DD">
      <w:pPr>
        <w:jc w:val="center"/>
        <w:rPr>
          <w:i/>
          <w:iCs/>
        </w:rPr>
      </w:pPr>
      <w:r w:rsidRPr="005D37DD">
        <w:rPr>
          <w:i/>
          <w:iCs/>
        </w:rPr>
        <w:t xml:space="preserve">The land divided into squares. </w:t>
      </w:r>
      <w:r w:rsidRPr="005D37DD">
        <w:rPr>
          <w:i/>
          <w:iCs/>
        </w:rPr>
        <w:br/>
        <w:t>Two possible locations of house are marked with yellow and blue.</w:t>
      </w:r>
    </w:p>
    <w:p w:rsidR="00746314" w:rsidRDefault="00175FD2">
      <w:r>
        <w:br/>
      </w:r>
      <w:r w:rsidR="00B652DB">
        <w:t>So, y</w:t>
      </w:r>
      <w:r w:rsidR="00BE67D3">
        <w:t>ou are hired to c</w:t>
      </w:r>
      <w:r w:rsidR="00746314">
        <w:t>alculate the number of ways President can build his house for his beautiful wife!</w:t>
      </w:r>
      <w:r w:rsidR="002B3341">
        <w:t xml:space="preserve"> You might be rich after solving this problem for Mr. Trump.</w:t>
      </w:r>
    </w:p>
    <w:p w:rsidR="00534807" w:rsidRPr="00175FD2" w:rsidRDefault="00A75595" w:rsidP="00175FD2">
      <w:r w:rsidRPr="00C35572">
        <w:rPr>
          <w:rFonts w:asciiTheme="minorHAnsi" w:hAnsiTheme="minorHAnsi" w:cs="Courier New"/>
          <w:b/>
          <w:sz w:val="24"/>
          <w:szCs w:val="24"/>
          <w:u w:val="single"/>
        </w:rPr>
        <w:t>Input</w:t>
      </w:r>
      <w:r w:rsidR="00C35572" w:rsidRPr="00C35572">
        <w:rPr>
          <w:rFonts w:asciiTheme="minorHAnsi" w:hAnsiTheme="minorHAnsi" w:cs="Courier New"/>
          <w:b/>
          <w:sz w:val="24"/>
          <w:szCs w:val="24"/>
          <w:u w:val="single"/>
        </w:rPr>
        <w:t xml:space="preserve">: </w:t>
      </w:r>
      <w:r w:rsidR="00A8681E">
        <w:rPr>
          <w:rFonts w:asciiTheme="minorHAnsi" w:hAnsiTheme="minorHAnsi" w:cs="Courier New"/>
          <w:b/>
          <w:sz w:val="24"/>
          <w:szCs w:val="24"/>
          <w:u w:val="single"/>
        </w:rPr>
        <w:br/>
      </w:r>
      <w:r w:rsidR="00C35572" w:rsidRPr="00632683">
        <w:rPr>
          <w:rFonts w:asciiTheme="minorHAnsi" w:eastAsia="Times New Roman" w:hAnsiTheme="minorHAnsi" w:cs="Courier New"/>
          <w:color w:val="000000"/>
          <w:lang w:bidi="bn-BD"/>
        </w:rPr>
        <w:t xml:space="preserve">The first line of input gives the number of </w:t>
      </w:r>
      <w:r w:rsidR="00BC33BE" w:rsidRPr="00632683">
        <w:rPr>
          <w:rFonts w:asciiTheme="minorHAnsi" w:eastAsia="Times New Roman" w:hAnsiTheme="minorHAnsi" w:cs="Courier New"/>
          <w:color w:val="000000"/>
          <w:lang w:bidi="bn-BD"/>
        </w:rPr>
        <w:t>cases;</w:t>
      </w:r>
      <w:r w:rsidR="00C35572" w:rsidRPr="00632683">
        <w:rPr>
          <w:rFonts w:asciiTheme="minorHAnsi" w:eastAsia="Times New Roman" w:hAnsiTheme="minorHAnsi" w:cs="Courier New"/>
          <w:color w:val="000000"/>
          <w:lang w:bidi="bn-BD"/>
        </w:rPr>
        <w:t> </w:t>
      </w:r>
      <w:r w:rsidR="00C35572" w:rsidRPr="00632683">
        <w:rPr>
          <w:rFonts w:asciiTheme="minorHAnsi" w:eastAsia="Times New Roman" w:hAnsiTheme="minorHAnsi" w:cs="Courier New"/>
          <w:b/>
          <w:bCs/>
          <w:color w:val="000000"/>
          <w:lang w:bidi="bn-BD"/>
        </w:rPr>
        <w:t>T</w:t>
      </w:r>
      <w:r w:rsidR="00F1107D">
        <w:rPr>
          <w:rFonts w:asciiTheme="minorHAnsi" w:eastAsia="Times New Roman" w:hAnsiTheme="minorHAnsi" w:cs="Courier New"/>
          <w:b/>
          <w:bCs/>
          <w:color w:val="000000"/>
          <w:lang w:bidi="bn-BD"/>
        </w:rPr>
        <w:t xml:space="preserve"> (</w:t>
      </w:r>
      <w:r w:rsidR="00F1107D" w:rsidRPr="00BC33BE">
        <w:rPr>
          <w:rFonts w:asciiTheme="majorHAnsi" w:hAnsiTheme="majorHAnsi" w:cs="Arial"/>
          <w:b/>
          <w:bCs/>
          <w:color w:val="000000"/>
          <w:shd w:val="clear" w:color="auto" w:fill="FFFFFF"/>
        </w:rPr>
        <w:t>≤</w:t>
      </w:r>
      <w:r w:rsidR="00F1107D">
        <w:rPr>
          <w:rFonts w:asciiTheme="majorHAnsi" w:hAnsiTheme="majorHAnsi" w:cs="Arial"/>
          <w:b/>
          <w:bCs/>
          <w:color w:val="000000"/>
          <w:shd w:val="clear" w:color="auto" w:fill="FFFFFF"/>
        </w:rPr>
        <w:t xml:space="preserve"> 200</w:t>
      </w:r>
      <w:r w:rsidR="00F1107D">
        <w:rPr>
          <w:rFonts w:asciiTheme="minorHAnsi" w:eastAsia="Times New Roman" w:hAnsiTheme="minorHAnsi" w:cs="Courier New"/>
          <w:b/>
          <w:bCs/>
          <w:color w:val="000000"/>
          <w:lang w:bidi="bn-BD"/>
        </w:rPr>
        <w:t>)</w:t>
      </w:r>
      <w:r w:rsidR="00C35572" w:rsidRPr="00632683">
        <w:rPr>
          <w:rFonts w:asciiTheme="minorHAnsi" w:eastAsia="Times New Roman" w:hAnsiTheme="minorHAnsi" w:cs="Courier New"/>
          <w:color w:val="000000"/>
          <w:lang w:bidi="bn-BD"/>
        </w:rPr>
        <w:t>. F</w:t>
      </w:r>
      <w:r w:rsidR="00B436B5">
        <w:rPr>
          <w:rFonts w:asciiTheme="minorHAnsi" w:eastAsia="Times New Roman" w:hAnsiTheme="minorHAnsi" w:cs="Courier New"/>
          <w:color w:val="000000"/>
          <w:lang w:bidi="bn-BD"/>
        </w:rPr>
        <w:t xml:space="preserve">or each test case there will be two </w:t>
      </w:r>
      <w:r w:rsidR="00746314">
        <w:t xml:space="preserve">integers N and M </w:t>
      </w:r>
      <w:r w:rsidR="00746314" w:rsidRPr="00BC33BE">
        <w:rPr>
          <w:b/>
          <w:bCs/>
        </w:rPr>
        <w:t xml:space="preserve">(1 </w:t>
      </w:r>
      <w:r w:rsidR="00746314" w:rsidRPr="00BC33BE">
        <w:rPr>
          <w:rFonts w:asciiTheme="majorHAnsi" w:hAnsiTheme="majorHAnsi" w:cs="Arial"/>
          <w:b/>
          <w:bCs/>
          <w:color w:val="000000"/>
          <w:shd w:val="clear" w:color="auto" w:fill="FFFFFF"/>
        </w:rPr>
        <w:t xml:space="preserve">≤ </w:t>
      </w:r>
      <w:r w:rsidR="00746314" w:rsidRPr="00BC33BE">
        <w:rPr>
          <w:b/>
          <w:bCs/>
        </w:rPr>
        <w:t xml:space="preserve">N, M </w:t>
      </w:r>
      <w:r w:rsidR="00746314" w:rsidRPr="00BC33BE">
        <w:rPr>
          <w:rFonts w:asciiTheme="majorHAnsi" w:hAnsiTheme="majorHAnsi" w:cs="Arial"/>
          <w:b/>
          <w:bCs/>
          <w:color w:val="000000"/>
          <w:shd w:val="clear" w:color="auto" w:fill="FFFFFF"/>
        </w:rPr>
        <w:t xml:space="preserve">≤ </w:t>
      </w:r>
      <w:r w:rsidR="00BC33BE" w:rsidRPr="00BC33BE">
        <w:rPr>
          <w:b/>
          <w:bCs/>
        </w:rPr>
        <w:t>60</w:t>
      </w:r>
      <w:r w:rsidR="00746314" w:rsidRPr="00BC33BE">
        <w:rPr>
          <w:b/>
          <w:bCs/>
        </w:rPr>
        <w:t>).</w:t>
      </w:r>
      <w:r w:rsidR="00746314">
        <w:t xml:space="preserve"> Each of the following N lines contains M integers </w:t>
      </w:r>
      <w:r w:rsidR="00746314" w:rsidRPr="00BC33BE">
        <w:rPr>
          <w:b/>
          <w:bCs/>
          <w:sz w:val="30"/>
          <w:szCs w:val="30"/>
        </w:rPr>
        <w:t>a</w:t>
      </w:r>
      <w:r w:rsidR="00746314" w:rsidRPr="00BC33BE">
        <w:rPr>
          <w:b/>
          <w:bCs/>
        </w:rPr>
        <w:t>ij (</w:t>
      </w:r>
      <w:r w:rsidR="00746314" w:rsidRPr="00BC33BE">
        <w:rPr>
          <w:rFonts w:asciiTheme="majorHAnsi" w:hAnsiTheme="majorHAnsi" w:cs="Arial"/>
          <w:b/>
          <w:bCs/>
          <w:color w:val="000000"/>
          <w:shd w:val="clear" w:color="auto" w:fill="FFFFFF"/>
        </w:rPr>
        <w:t>1 ≤</w:t>
      </w:r>
      <w:r w:rsidR="00746314" w:rsidRPr="00BC33BE">
        <w:rPr>
          <w:b/>
          <w:bCs/>
        </w:rPr>
        <w:t xml:space="preserve"> </w:t>
      </w:r>
      <w:r w:rsidR="00746314" w:rsidRPr="00BC33BE">
        <w:rPr>
          <w:b/>
          <w:bCs/>
          <w:sz w:val="30"/>
          <w:szCs w:val="30"/>
        </w:rPr>
        <w:t>a</w:t>
      </w:r>
      <w:r w:rsidR="00746314" w:rsidRPr="00BC33BE">
        <w:rPr>
          <w:b/>
          <w:bCs/>
        </w:rPr>
        <w:t xml:space="preserve">ij </w:t>
      </w:r>
      <w:r w:rsidR="00746314" w:rsidRPr="00BC33BE">
        <w:rPr>
          <w:rFonts w:asciiTheme="majorHAnsi" w:hAnsiTheme="majorHAnsi" w:cs="Arial"/>
          <w:b/>
          <w:bCs/>
          <w:color w:val="000000"/>
          <w:shd w:val="clear" w:color="auto" w:fill="FFFFFF"/>
        </w:rPr>
        <w:t>≤</w:t>
      </w:r>
      <w:r w:rsidR="00746314" w:rsidRPr="00BC33BE">
        <w:rPr>
          <w:b/>
          <w:bCs/>
        </w:rPr>
        <w:t xml:space="preserve"> </w:t>
      </w:r>
      <w:r w:rsidR="00614441" w:rsidRPr="00BC33BE">
        <w:rPr>
          <w:b/>
          <w:bCs/>
        </w:rPr>
        <w:t>100000</w:t>
      </w:r>
      <w:r w:rsidR="00746314" w:rsidRPr="00BC33BE">
        <w:rPr>
          <w:b/>
          <w:bCs/>
        </w:rPr>
        <w:t>),</w:t>
      </w:r>
      <w:r w:rsidR="00746314">
        <w:t xml:space="preserve"> respectively the height of each square of land.</w:t>
      </w:r>
      <w:r w:rsidR="00E43F4E">
        <w:t xml:space="preserve"> After taking each input grid there will a new line.</w:t>
      </w:r>
    </w:p>
    <w:p w:rsidR="00BE39D8" w:rsidRPr="00C35572" w:rsidRDefault="00175FD2" w:rsidP="00C35572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Theme="minorHAnsi" w:hAnsiTheme="minorHAnsi" w:cs="Courier New"/>
          <w:b/>
          <w:sz w:val="24"/>
          <w:szCs w:val="24"/>
          <w:u w:val="single"/>
        </w:rPr>
        <w:br/>
      </w:r>
      <w:r w:rsidR="00316FF2" w:rsidRPr="00C35572">
        <w:rPr>
          <w:rFonts w:asciiTheme="minorHAnsi" w:hAnsiTheme="minorHAnsi" w:cs="Courier New"/>
          <w:b/>
          <w:sz w:val="24"/>
          <w:szCs w:val="24"/>
          <w:u w:val="single"/>
        </w:rPr>
        <w:t>Output:</w:t>
      </w:r>
    </w:p>
    <w:p w:rsidR="00316FF2" w:rsidRPr="00534807" w:rsidRDefault="00AB3AF0">
      <w:pPr>
        <w:pStyle w:val="NoSpacing"/>
        <w:rPr>
          <w:rFonts w:asciiTheme="minorHAnsi" w:hAnsiTheme="minorHAnsi" w:cs="Courier New"/>
          <w:color w:val="000000"/>
          <w:shd w:val="clear" w:color="auto" w:fill="FFFFFF"/>
        </w:rPr>
      </w:pPr>
      <w:r w:rsidRPr="00C35572">
        <w:rPr>
          <w:rFonts w:asciiTheme="minorHAnsi" w:hAnsiTheme="minorHAnsi" w:cs="Courier New"/>
          <w:color w:val="000000"/>
          <w:sz w:val="24"/>
          <w:szCs w:val="24"/>
          <w:shd w:val="clear" w:color="auto" w:fill="FFFFFF"/>
        </w:rPr>
        <w:br/>
      </w:r>
      <w:r w:rsidR="00C35572" w:rsidRPr="00632683">
        <w:rPr>
          <w:rFonts w:asciiTheme="minorHAnsi" w:hAnsiTheme="minorHAnsi" w:cs="Courier New"/>
          <w:color w:val="000000"/>
          <w:shd w:val="clear" w:color="auto" w:fill="FFFFFF"/>
        </w:rPr>
        <w:t xml:space="preserve">For each test case, output one line containing "Case </w:t>
      </w:r>
      <w:r w:rsidR="001313D4">
        <w:rPr>
          <w:rFonts w:asciiTheme="minorHAnsi" w:hAnsiTheme="minorHAnsi" w:cs="Courier New"/>
          <w:b/>
          <w:bCs/>
          <w:color w:val="000000"/>
          <w:shd w:val="clear" w:color="auto" w:fill="FFFFFF"/>
        </w:rPr>
        <w:t>t</w:t>
      </w:r>
      <w:r w:rsidR="00C35572" w:rsidRPr="00632683">
        <w:rPr>
          <w:rFonts w:asciiTheme="minorHAnsi" w:hAnsiTheme="minorHAnsi" w:cs="Courier New"/>
          <w:color w:val="000000"/>
          <w:shd w:val="clear" w:color="auto" w:fill="FFFFFF"/>
        </w:rPr>
        <w:t xml:space="preserve">: " followed by </w:t>
      </w:r>
      <w:r w:rsidR="00FD144C">
        <w:rPr>
          <w:rFonts w:asciiTheme="minorHAnsi" w:hAnsiTheme="minorHAnsi" w:cs="Courier New"/>
          <w:color w:val="000000"/>
          <w:shd w:val="clear" w:color="auto" w:fill="FFFFFF"/>
        </w:rPr>
        <w:t>the number of ways you ca</w:t>
      </w:r>
      <w:r w:rsidR="00175FD2">
        <w:rPr>
          <w:rFonts w:asciiTheme="minorHAnsi" w:hAnsiTheme="minorHAnsi" w:cs="Courier New"/>
          <w:color w:val="000000"/>
          <w:shd w:val="clear" w:color="auto" w:fill="FFFFFF"/>
        </w:rPr>
        <w:t>n build President’s house</w:t>
      </w:r>
      <w:r w:rsidR="00FD144C">
        <w:rPr>
          <w:rFonts w:asciiTheme="minorHAnsi" w:hAnsiTheme="minorHAnsi" w:cs="Courier New"/>
          <w:color w:val="000000"/>
          <w:shd w:val="clear" w:color="auto" w:fill="FFFFFF"/>
        </w:rPr>
        <w:t>.</w:t>
      </w:r>
      <w:r w:rsidR="00534807">
        <w:rPr>
          <w:rFonts w:asciiTheme="minorHAnsi" w:hAnsiTheme="minorHAnsi" w:cs="Courier New"/>
          <w:color w:val="000000"/>
          <w:shd w:val="clear" w:color="auto" w:fill="FFFFFF"/>
        </w:rPr>
        <w:t xml:space="preserve"> </w:t>
      </w:r>
      <w:r w:rsidR="00A90BFC" w:rsidRPr="00632683">
        <w:rPr>
          <w:rFonts w:asciiTheme="minorHAnsi" w:hAnsiTheme="minorHAnsi" w:cs="Courier New"/>
          <w:color w:val="000000"/>
          <w:shd w:val="clear" w:color="auto" w:fill="FFFFFF"/>
        </w:rPr>
        <w:t xml:space="preserve">See the sample </w:t>
      </w:r>
      <w:r w:rsidR="00A90BFC" w:rsidRPr="00632683">
        <w:rPr>
          <w:rFonts w:asciiTheme="minorHAnsi" w:hAnsiTheme="minorHAnsi" w:cs="Courier New"/>
          <w:b/>
          <w:color w:val="000000"/>
          <w:shd w:val="clear" w:color="auto" w:fill="FFFFFF"/>
        </w:rPr>
        <w:t>I</w:t>
      </w:r>
      <w:r w:rsidR="00A90BFC" w:rsidRPr="00632683">
        <w:rPr>
          <w:rFonts w:asciiTheme="minorHAnsi" w:hAnsiTheme="minorHAnsi" w:cs="Courier New"/>
          <w:color w:val="000000"/>
          <w:shd w:val="clear" w:color="auto" w:fill="FFFFFF"/>
        </w:rPr>
        <w:t>/</w:t>
      </w:r>
      <w:r w:rsidR="00A90BFC" w:rsidRPr="00632683">
        <w:rPr>
          <w:rFonts w:asciiTheme="minorHAnsi" w:hAnsiTheme="minorHAnsi" w:cs="Courier New"/>
          <w:b/>
        </w:rPr>
        <w:t>O.</w:t>
      </w:r>
    </w:p>
    <w:p w:rsidR="00EC3558" w:rsidRDefault="00EC3558">
      <w:pPr>
        <w:pStyle w:val="NoSpacing"/>
      </w:pPr>
    </w:p>
    <w:p w:rsidR="00534807" w:rsidRDefault="00534807">
      <w:pPr>
        <w:pStyle w:val="NoSpacing"/>
      </w:pPr>
    </w:p>
    <w:p w:rsidR="00175FD2" w:rsidRDefault="00175FD2">
      <w:pPr>
        <w:pStyle w:val="NoSpacing"/>
      </w:pPr>
    </w:p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319"/>
        <w:gridCol w:w="5148"/>
      </w:tblGrid>
      <w:tr w:rsidR="00BE39D8"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E39D8" w:rsidRDefault="00316FF2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5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E39D8" w:rsidRDefault="00316FF2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Sample Output</w:t>
            </w:r>
          </w:p>
        </w:tc>
      </w:tr>
      <w:tr w:rsidR="00BE39D8"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5FD2" w:rsidRPr="00175FD2" w:rsidRDefault="007319CE" w:rsidP="00175FD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75FD2"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</w:p>
          <w:p w:rsidR="00175FD2" w:rsidRPr="00175FD2" w:rsidRDefault="00175FD2" w:rsidP="00175FD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75FD2">
              <w:rPr>
                <w:rFonts w:ascii="Courier New" w:hAnsi="Courier New" w:cs="Courier New"/>
                <w:b/>
                <w:bCs/>
                <w:sz w:val="24"/>
                <w:szCs w:val="24"/>
              </w:rPr>
              <w:t>2 3</w:t>
            </w:r>
          </w:p>
          <w:p w:rsidR="00175FD2" w:rsidRPr="00175FD2" w:rsidRDefault="00175FD2" w:rsidP="00175FD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75FD2">
              <w:rPr>
                <w:rFonts w:ascii="Courier New" w:hAnsi="Courier New" w:cs="Courier New"/>
                <w:b/>
                <w:bCs/>
                <w:sz w:val="24"/>
                <w:szCs w:val="24"/>
              </w:rPr>
              <w:t>1 1 2</w:t>
            </w:r>
          </w:p>
          <w:p w:rsidR="00175FD2" w:rsidRDefault="00175FD2" w:rsidP="00175FD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75FD2">
              <w:rPr>
                <w:rFonts w:ascii="Courier New" w:hAnsi="Courier New" w:cs="Courier New"/>
                <w:b/>
                <w:bCs/>
                <w:sz w:val="24"/>
                <w:szCs w:val="24"/>
              </w:rPr>
              <w:t>1 1 1</w:t>
            </w:r>
          </w:p>
          <w:p w:rsidR="00614441" w:rsidRPr="00175FD2" w:rsidRDefault="00614441" w:rsidP="00175FD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:rsidR="00175FD2" w:rsidRPr="00175FD2" w:rsidRDefault="00175FD2" w:rsidP="00175FD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75FD2">
              <w:rPr>
                <w:rFonts w:ascii="Courier New" w:hAnsi="Courier New" w:cs="Courier New"/>
                <w:b/>
                <w:bCs/>
                <w:sz w:val="24"/>
                <w:szCs w:val="24"/>
              </w:rPr>
              <w:t>3 3</w:t>
            </w:r>
          </w:p>
          <w:p w:rsidR="00175FD2" w:rsidRPr="00175FD2" w:rsidRDefault="00175FD2" w:rsidP="00175FD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75FD2">
              <w:rPr>
                <w:rFonts w:ascii="Courier New" w:hAnsi="Courier New" w:cs="Courier New"/>
                <w:b/>
                <w:bCs/>
                <w:sz w:val="24"/>
                <w:szCs w:val="24"/>
              </w:rPr>
              <w:t>3 5 3</w:t>
            </w:r>
          </w:p>
          <w:p w:rsidR="00175FD2" w:rsidRPr="00175FD2" w:rsidRDefault="00175FD2" w:rsidP="00175FD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75FD2">
              <w:rPr>
                <w:rFonts w:ascii="Courier New" w:hAnsi="Courier New" w:cs="Courier New"/>
                <w:b/>
                <w:bCs/>
                <w:sz w:val="24"/>
                <w:szCs w:val="24"/>
              </w:rPr>
              <w:t>5 3 3</w:t>
            </w:r>
          </w:p>
          <w:p w:rsidR="00175FD2" w:rsidRDefault="00175FD2" w:rsidP="00175FD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75FD2">
              <w:rPr>
                <w:rFonts w:ascii="Courier New" w:hAnsi="Courier New" w:cs="Courier New"/>
                <w:b/>
                <w:bCs/>
                <w:sz w:val="24"/>
                <w:szCs w:val="24"/>
              </w:rPr>
              <w:t>5 5 5</w:t>
            </w:r>
          </w:p>
          <w:p w:rsidR="00614441" w:rsidRPr="00175FD2" w:rsidRDefault="00614441" w:rsidP="00175FD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:rsidR="00891419" w:rsidRPr="00891419" w:rsidRDefault="00891419" w:rsidP="00891419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891419">
              <w:rPr>
                <w:rFonts w:ascii="Courier New" w:hAnsi="Courier New" w:cs="Courier New"/>
                <w:b/>
                <w:bCs/>
                <w:sz w:val="24"/>
                <w:szCs w:val="24"/>
              </w:rPr>
              <w:t>5 3</w:t>
            </w:r>
          </w:p>
          <w:p w:rsidR="00891419" w:rsidRPr="00891419" w:rsidRDefault="00891419" w:rsidP="00891419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891419">
              <w:rPr>
                <w:rFonts w:ascii="Courier New" w:hAnsi="Courier New" w:cs="Courier New"/>
                <w:b/>
                <w:bCs/>
                <w:sz w:val="24"/>
                <w:szCs w:val="24"/>
              </w:rPr>
              <w:t>3 3 3</w:t>
            </w:r>
          </w:p>
          <w:p w:rsidR="00891419" w:rsidRPr="00891419" w:rsidRDefault="00891419" w:rsidP="00891419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891419">
              <w:rPr>
                <w:rFonts w:ascii="Courier New" w:hAnsi="Courier New" w:cs="Courier New"/>
                <w:b/>
                <w:bCs/>
                <w:sz w:val="24"/>
                <w:szCs w:val="24"/>
              </w:rPr>
              <w:t>3 3 7</w:t>
            </w:r>
          </w:p>
          <w:p w:rsidR="00891419" w:rsidRPr="00891419" w:rsidRDefault="00891419" w:rsidP="00891419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891419">
              <w:rPr>
                <w:rFonts w:ascii="Courier New" w:hAnsi="Courier New" w:cs="Courier New"/>
                <w:b/>
                <w:bCs/>
                <w:sz w:val="24"/>
                <w:szCs w:val="24"/>
              </w:rPr>
              <w:t>7 7 7</w:t>
            </w:r>
          </w:p>
          <w:p w:rsidR="00891419" w:rsidRPr="00891419" w:rsidRDefault="00891419" w:rsidP="00891419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891419">
              <w:rPr>
                <w:rFonts w:ascii="Courier New" w:hAnsi="Courier New" w:cs="Courier New"/>
                <w:b/>
                <w:bCs/>
                <w:sz w:val="24"/>
                <w:szCs w:val="24"/>
              </w:rPr>
              <w:t>3 7 3</w:t>
            </w:r>
          </w:p>
          <w:p w:rsidR="00EC3558" w:rsidRDefault="00891419" w:rsidP="00891419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891419">
              <w:rPr>
                <w:rFonts w:ascii="Courier New" w:hAnsi="Courier New" w:cs="Courier New"/>
                <w:b/>
                <w:bCs/>
                <w:sz w:val="24"/>
                <w:szCs w:val="24"/>
              </w:rPr>
              <w:t>7 3 7</w:t>
            </w:r>
          </w:p>
          <w:p w:rsidR="00CF4AEE" w:rsidRPr="00C35572" w:rsidRDefault="00CF4AEE" w:rsidP="00891419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35572" w:rsidRPr="00C35572" w:rsidRDefault="00C35572" w:rsidP="00C3557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35572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Case 1: </w:t>
            </w:r>
            <w:r w:rsidR="00175FD2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  <w:r w:rsidR="00EC3558">
              <w:rPr>
                <w:rFonts w:asciiTheme="minorHAnsi" w:hAnsiTheme="minorHAnsi" w:cs="Courier New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  <w:p w:rsidR="00C35572" w:rsidRPr="00C35572" w:rsidRDefault="00C35572" w:rsidP="00C3557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35572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Case 2: </w:t>
            </w:r>
            <w:r w:rsidR="00175FD2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  <w:r w:rsidR="00175FD2">
              <w:rPr>
                <w:rFonts w:asciiTheme="minorHAnsi" w:hAnsiTheme="minorHAnsi" w:cs="Courier New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  <w:p w:rsidR="00BE39D8" w:rsidRDefault="00C35572" w:rsidP="00C3557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35572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Case 3: </w:t>
            </w:r>
            <w:r w:rsidR="00175FD2">
              <w:rPr>
                <w:rFonts w:ascii="Courier New" w:hAnsi="Courier New" w:cs="Courier New"/>
                <w:b/>
                <w:bCs/>
                <w:sz w:val="24"/>
                <w:szCs w:val="24"/>
              </w:rPr>
              <w:t>27</w:t>
            </w:r>
            <w:r w:rsidR="00316FF2">
              <w:rPr>
                <w:rFonts w:ascii="Courier New" w:hAnsi="Courier New" w:cs="Courier New"/>
                <w:b/>
                <w:bCs/>
                <w:sz w:val="24"/>
                <w:szCs w:val="24"/>
              </w:rPr>
              <w:br/>
            </w:r>
          </w:p>
          <w:p w:rsidR="00BE39D8" w:rsidRDefault="00BE39D8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</w:tbl>
    <w:p w:rsidR="00BE39D8" w:rsidRDefault="00BE39D8"/>
    <w:p w:rsidR="00EC3558" w:rsidRDefault="00EC3558">
      <w:r>
        <w:t xml:space="preserve">Explanation of the </w:t>
      </w:r>
      <w:r w:rsidR="00175FD2">
        <w:t>third</w:t>
      </w:r>
      <w:r>
        <w:t xml:space="preserve"> sample test case:</w:t>
      </w:r>
    </w:p>
    <w:p w:rsidR="00EC3558" w:rsidRDefault="00175FD2" w:rsidP="00175FD2">
      <w:r>
        <w:t>Some of the possible house locations are rectangles with opposite vertices in (0,0)-(1,1),  (0,0)-(0,2) (height 2) i (2,0)-(2,2), (1,2)-(2,2) (height 1). The first number in the brackets represents the row number &amp; the second one the column number (0-indexed).</w:t>
      </w:r>
    </w:p>
    <w:sectPr w:rsidR="00EC355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51B77"/>
    <w:multiLevelType w:val="multilevel"/>
    <w:tmpl w:val="B37AECA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74EFD"/>
    <w:multiLevelType w:val="multilevel"/>
    <w:tmpl w:val="27AE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A20220"/>
    <w:multiLevelType w:val="multilevel"/>
    <w:tmpl w:val="98CC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31191A"/>
    <w:multiLevelType w:val="multilevel"/>
    <w:tmpl w:val="4FE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D21FB4"/>
    <w:multiLevelType w:val="hybridMultilevel"/>
    <w:tmpl w:val="E81E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2"/>
  </w:compat>
  <w:rsids>
    <w:rsidRoot w:val="00BE39D8"/>
    <w:rsid w:val="00030B46"/>
    <w:rsid w:val="001313D4"/>
    <w:rsid w:val="00175FD2"/>
    <w:rsid w:val="001D2E37"/>
    <w:rsid w:val="002B3341"/>
    <w:rsid w:val="002B5DE3"/>
    <w:rsid w:val="00316FF2"/>
    <w:rsid w:val="004106C8"/>
    <w:rsid w:val="00413E16"/>
    <w:rsid w:val="004827AB"/>
    <w:rsid w:val="00520E6D"/>
    <w:rsid w:val="00534807"/>
    <w:rsid w:val="005D37DD"/>
    <w:rsid w:val="006043BA"/>
    <w:rsid w:val="00614441"/>
    <w:rsid w:val="00624D21"/>
    <w:rsid w:val="006316F6"/>
    <w:rsid w:val="00632683"/>
    <w:rsid w:val="007319CE"/>
    <w:rsid w:val="00740A4F"/>
    <w:rsid w:val="00746314"/>
    <w:rsid w:val="007B0442"/>
    <w:rsid w:val="007B73A9"/>
    <w:rsid w:val="00891419"/>
    <w:rsid w:val="009B1947"/>
    <w:rsid w:val="00A67C8E"/>
    <w:rsid w:val="00A75595"/>
    <w:rsid w:val="00A8681E"/>
    <w:rsid w:val="00A90BFC"/>
    <w:rsid w:val="00AB3AF0"/>
    <w:rsid w:val="00B436B5"/>
    <w:rsid w:val="00B652DB"/>
    <w:rsid w:val="00BC33BE"/>
    <w:rsid w:val="00BE39D8"/>
    <w:rsid w:val="00BE67D3"/>
    <w:rsid w:val="00C35572"/>
    <w:rsid w:val="00C63215"/>
    <w:rsid w:val="00CF4AEE"/>
    <w:rsid w:val="00D27EFF"/>
    <w:rsid w:val="00D8456A"/>
    <w:rsid w:val="00D97615"/>
    <w:rsid w:val="00DD4769"/>
    <w:rsid w:val="00DF0801"/>
    <w:rsid w:val="00E153B5"/>
    <w:rsid w:val="00E16075"/>
    <w:rsid w:val="00E43F4E"/>
    <w:rsid w:val="00E90E2A"/>
    <w:rsid w:val="00EA05AE"/>
    <w:rsid w:val="00EC3558"/>
    <w:rsid w:val="00F1107D"/>
    <w:rsid w:val="00F20DC2"/>
    <w:rsid w:val="00F87308"/>
    <w:rsid w:val="00FD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7203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22AFC"/>
  </w:style>
  <w:style w:type="character" w:customStyle="1" w:styleId="Heading1Char">
    <w:name w:val="Heading 1 Char"/>
    <w:basedOn w:val="DefaultParagraphFont"/>
    <w:link w:val="Heading1"/>
    <w:uiPriority w:val="9"/>
    <w:rsid w:val="00A47203"/>
    <w:rPr>
      <w:rFonts w:ascii="Cambria" w:hAnsi="Cambria"/>
      <w:b/>
      <w:bCs/>
      <w:color w:val="365F91"/>
      <w:sz w:val="28"/>
      <w:szCs w:val="28"/>
    </w:rPr>
  </w:style>
  <w:style w:type="character" w:customStyle="1" w:styleId="tex-span">
    <w:name w:val="tex-span"/>
    <w:basedOn w:val="DefaultParagraphFont"/>
    <w:rsid w:val="00D11D0D"/>
  </w:style>
  <w:style w:type="character" w:customStyle="1" w:styleId="TitleChar">
    <w:name w:val="Title Char"/>
    <w:basedOn w:val="DefaultParagraphFont"/>
    <w:link w:val="Title"/>
    <w:uiPriority w:val="10"/>
    <w:rsid w:val="009B69E6"/>
    <w:rPr>
      <w:rFonts w:ascii="Cambria" w:hAnsi="Cambria"/>
      <w:color w:val="17365D"/>
      <w:spacing w:val="5"/>
      <w:sz w:val="52"/>
      <w:szCs w:val="5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822AFC"/>
    <w:pPr>
      <w:suppressAutoHyphens/>
      <w:spacing w:line="240" w:lineRule="auto"/>
    </w:pPr>
  </w:style>
  <w:style w:type="paragraph" w:styleId="NormalWeb">
    <w:name w:val="Normal (Web)"/>
    <w:basedOn w:val="Normal"/>
    <w:uiPriority w:val="99"/>
    <w:unhideWhenUsed/>
    <w:rsid w:val="00D11D0D"/>
    <w:pPr>
      <w:spacing w:after="280"/>
    </w:pPr>
    <w:rPr>
      <w:rFonts w:ascii="Times New Roman" w:eastAsia="Times New Roman" w:hAnsi="Times New Roman"/>
      <w:sz w:val="24"/>
      <w:szCs w:val="24"/>
      <w:lang w:bidi="bn-BD"/>
    </w:rPr>
  </w:style>
  <w:style w:type="paragraph" w:styleId="Title">
    <w:name w:val="Title"/>
    <w:basedOn w:val="Normal"/>
    <w:next w:val="Normal"/>
    <w:link w:val="TitleChar"/>
    <w:uiPriority w:val="10"/>
    <w:qFormat/>
    <w:rsid w:val="009B69E6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table" w:styleId="TableGrid">
    <w:name w:val="Table Grid"/>
    <w:basedOn w:val="TableNormal"/>
    <w:uiPriority w:val="59"/>
    <w:rsid w:val="005C188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40A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BFC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weight-600">
    <w:name w:val="weight-600"/>
    <w:basedOn w:val="DefaultParagraphFont"/>
    <w:rsid w:val="00A90BFC"/>
  </w:style>
  <w:style w:type="character" w:customStyle="1" w:styleId="mjx-char">
    <w:name w:val="mjx-char"/>
    <w:basedOn w:val="DefaultParagraphFont"/>
    <w:rsid w:val="00A90BFC"/>
  </w:style>
  <w:style w:type="character" w:customStyle="1" w:styleId="mjxassistivemathml">
    <w:name w:val="mjx_assistive_mathml"/>
    <w:basedOn w:val="DefaultParagraphFont"/>
    <w:rsid w:val="00A90BFC"/>
  </w:style>
  <w:style w:type="character" w:styleId="HTMLCode">
    <w:name w:val="HTML Code"/>
    <w:basedOn w:val="DefaultParagraphFont"/>
    <w:uiPriority w:val="99"/>
    <w:semiHidden/>
    <w:unhideWhenUsed/>
    <w:rsid w:val="00C355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76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8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arthquak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</dc:creator>
  <cp:lastModifiedBy>Rezwan</cp:lastModifiedBy>
  <cp:revision>73</cp:revision>
  <dcterms:created xsi:type="dcterms:W3CDTF">2014-05-31T12:27:00Z</dcterms:created>
  <dcterms:modified xsi:type="dcterms:W3CDTF">2016-12-14T20:05:00Z</dcterms:modified>
  <dc:language>en-US</dc:language>
</cp:coreProperties>
</file>