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65" w:type="dxa"/>
        <w:tblLook w:val="04A0" w:firstRow="1" w:lastRow="0" w:firstColumn="1" w:lastColumn="0" w:noHBand="0" w:noVBand="1"/>
      </w:tblPr>
      <w:tblGrid>
        <w:gridCol w:w="1255"/>
        <w:gridCol w:w="6930"/>
        <w:gridCol w:w="1080"/>
      </w:tblGrid>
      <w:tr w:rsidR="00B80C91" w:rsidRPr="00FC4A19" w:rsidTr="007044C6">
        <w:trPr>
          <w:trHeight w:val="980"/>
        </w:trPr>
        <w:tc>
          <w:tcPr>
            <w:tcW w:w="1255" w:type="dxa"/>
          </w:tcPr>
          <w:p w:rsidR="00B80C91" w:rsidRPr="00FC4A19" w:rsidRDefault="00B80C91" w:rsidP="007044C6">
            <w:pPr>
              <w:pStyle w:val="LO-normal"/>
              <w:jc w:val="center"/>
              <w:rPr>
                <w:rFonts w:ascii="Cambria" w:hAnsi="Cambria"/>
                <w:b/>
                <w:bCs/>
                <w:color w:val="auto"/>
                <w:sz w:val="48"/>
                <w:szCs w:val="48"/>
              </w:rPr>
            </w:pPr>
            <w:r w:rsidRPr="00FC4A19">
              <w:rPr>
                <w:rFonts w:ascii="Cambria" w:hAnsi="Cambria"/>
                <w:b/>
                <w:bCs/>
                <w:color w:val="auto"/>
                <w:sz w:val="48"/>
                <w:szCs w:val="48"/>
              </w:rPr>
              <w:t>G</w:t>
            </w:r>
          </w:p>
        </w:tc>
        <w:tc>
          <w:tcPr>
            <w:tcW w:w="6930" w:type="dxa"/>
          </w:tcPr>
          <w:p w:rsidR="00B80C91" w:rsidRPr="00FC4A19" w:rsidRDefault="00B80C91" w:rsidP="007044C6">
            <w:pPr>
              <w:pStyle w:val="LO-normal"/>
              <w:jc w:val="center"/>
              <w:rPr>
                <w:rFonts w:ascii="Cambria" w:hAnsi="Cambria"/>
                <w:b/>
                <w:bCs/>
                <w:color w:val="auto"/>
                <w:sz w:val="48"/>
                <w:szCs w:val="48"/>
              </w:rPr>
            </w:pPr>
            <w:r w:rsidRPr="00FC4A19">
              <w:rPr>
                <w:rFonts w:ascii="Cambria" w:hAnsi="Cambria"/>
                <w:b/>
                <w:bCs/>
                <w:color w:val="auto"/>
                <w:sz w:val="48"/>
                <w:szCs w:val="48"/>
              </w:rPr>
              <w:t xml:space="preserve">Techboy and his love for </w:t>
            </w:r>
          </w:p>
          <w:p w:rsidR="00B80C91" w:rsidRPr="00FC4A19" w:rsidRDefault="00B80C91" w:rsidP="007044C6">
            <w:pPr>
              <w:pStyle w:val="LO-normal"/>
              <w:jc w:val="center"/>
              <w:rPr>
                <w:rFonts w:ascii="Cambria" w:hAnsi="Cambria"/>
                <w:b/>
                <w:bCs/>
                <w:color w:val="auto"/>
                <w:sz w:val="48"/>
                <w:szCs w:val="48"/>
              </w:rPr>
            </w:pPr>
            <w:r w:rsidRPr="00FC4A19">
              <w:rPr>
                <w:rFonts w:ascii="Cambria" w:hAnsi="Cambria"/>
                <w:b/>
                <w:bCs/>
                <w:color w:val="auto"/>
                <w:sz w:val="48"/>
                <w:szCs w:val="48"/>
              </w:rPr>
              <w:t>string</w:t>
            </w:r>
          </w:p>
        </w:tc>
        <w:tc>
          <w:tcPr>
            <w:tcW w:w="1080" w:type="dxa"/>
          </w:tcPr>
          <w:p w:rsidR="00B80C91" w:rsidRPr="00FC4A19" w:rsidRDefault="00B80C91" w:rsidP="007044C6">
            <w:pPr>
              <w:pStyle w:val="LO-normal"/>
              <w:jc w:val="both"/>
              <w:rPr>
                <w:rFonts w:ascii="Cambria" w:hAnsi="Cambria"/>
                <w:bCs/>
                <w:color w:val="auto"/>
                <w:sz w:val="24"/>
                <w:szCs w:val="24"/>
              </w:rPr>
            </w:pPr>
            <w:r w:rsidRPr="00FC4A19">
              <w:rPr>
                <w:rFonts w:ascii="Cambria" w:hAnsi="Cambria"/>
                <w:bCs/>
                <w:color w:val="auto"/>
                <w:sz w:val="24"/>
                <w:szCs w:val="24"/>
              </w:rPr>
              <w:t>Time Limit:</w:t>
            </w:r>
            <w:r w:rsidRPr="00FC4A19">
              <w:rPr>
                <w:rFonts w:ascii="Cambria" w:hAnsi="Cambria"/>
                <w:bCs/>
                <w:color w:val="auto"/>
                <w:sz w:val="24"/>
                <w:szCs w:val="24"/>
              </w:rPr>
              <w:br/>
            </w:r>
            <w:r w:rsidRPr="00FC4A19">
              <w:rPr>
                <w:rFonts w:ascii="Cambria" w:hAnsi="Cambria"/>
                <w:bCs/>
                <w:color w:val="auto"/>
                <w:sz w:val="32"/>
                <w:szCs w:val="32"/>
              </w:rPr>
              <w:t>0.5 sec</w:t>
            </w:r>
          </w:p>
        </w:tc>
      </w:tr>
    </w:tbl>
    <w:p w:rsidR="00B80C91" w:rsidRPr="00FC4A19" w:rsidRDefault="00B80C91" w:rsidP="00B80C91">
      <w:pPr>
        <w:pStyle w:val="LO-normal"/>
        <w:jc w:val="both"/>
        <w:rPr>
          <w:rFonts w:ascii="Cambria" w:hAnsi="Cambria"/>
          <w:bCs/>
          <w:color w:val="auto"/>
          <w:sz w:val="24"/>
          <w:szCs w:val="24"/>
        </w:rPr>
      </w:pPr>
    </w:p>
    <w:p w:rsidR="00B80C91" w:rsidRPr="00FC4A19" w:rsidRDefault="00B80C91" w:rsidP="00B80C91">
      <w:pPr>
        <w:pStyle w:val="NormalWeb"/>
        <w:shd w:val="clear" w:color="auto" w:fill="FFFFFF"/>
        <w:spacing w:before="0" w:beforeAutospacing="0" w:after="300" w:afterAutospacing="0"/>
        <w:jc w:val="both"/>
        <w:rPr>
          <w:rFonts w:ascii="Cambria" w:hAnsi="Cambria" w:cs="Arial"/>
        </w:rPr>
      </w:pPr>
      <w:r w:rsidRPr="00FC4A19">
        <w:rPr>
          <w:rFonts w:ascii="Cambria" w:hAnsi="Cambria" w:cs="Arial"/>
        </w:rPr>
        <w:t xml:space="preserve">Techboy is a very popular contestant in AUST programming community. Now and then he tries his best to set interesting problem for his junior contestants. Whenever he hasn’t find enough time for this, he tries to find out interesting online problem with different story for his junior contestants. As he recently joined a software firm, he doesn’t have that much free time that he used to have when he was a student. So for this Intra AUST programming contest he decided to set </w:t>
      </w:r>
      <w:proofErr w:type="spellStart"/>
      <w:proofErr w:type="gramStart"/>
      <w:r w:rsidRPr="00FC4A19">
        <w:rPr>
          <w:rFonts w:ascii="Cambria" w:hAnsi="Cambria" w:cs="Arial"/>
        </w:rPr>
        <w:t>a</w:t>
      </w:r>
      <w:proofErr w:type="spellEnd"/>
      <w:proofErr w:type="gramEnd"/>
      <w:r w:rsidRPr="00FC4A19">
        <w:rPr>
          <w:rFonts w:ascii="Cambria" w:hAnsi="Cambria" w:cs="Arial"/>
        </w:rPr>
        <w:t xml:space="preserve"> easy but not so common problem for his juniors.</w:t>
      </w:r>
    </w:p>
    <w:p w:rsidR="00B80C91" w:rsidRPr="00FC4A19" w:rsidRDefault="00B80C91" w:rsidP="00B80C91">
      <w:pPr>
        <w:pStyle w:val="NormalWeb"/>
        <w:shd w:val="clear" w:color="auto" w:fill="FFFFFF"/>
        <w:spacing w:before="0" w:beforeAutospacing="0" w:after="300" w:afterAutospacing="0"/>
        <w:jc w:val="both"/>
        <w:rPr>
          <w:rFonts w:ascii="Arial" w:hAnsi="Arial" w:cs="Arial"/>
          <w:sz w:val="23"/>
          <w:szCs w:val="23"/>
        </w:rPr>
      </w:pPr>
      <w:r w:rsidRPr="00FC4A19">
        <w:rPr>
          <w:rFonts w:ascii="Cambria" w:hAnsi="Cambria" w:cs="Arial"/>
        </w:rPr>
        <w:t>For a given string, Techboy’s junior need to print the length of longest repeating subsequence such that the two subsequence don’t have same string character at same position, i.e., any i’th character in the two subsequences shouldn’t have the same index in the original string</w:t>
      </w:r>
      <w:r w:rsidRPr="00FC4A19">
        <w:rPr>
          <w:rFonts w:ascii="Arial" w:hAnsi="Arial" w:cs="Arial"/>
          <w:sz w:val="23"/>
          <w:szCs w:val="23"/>
        </w:rPr>
        <w:t>.</w:t>
      </w:r>
    </w:p>
    <w:p w:rsidR="00B80C91" w:rsidRPr="00FC4A19" w:rsidRDefault="00B80C91" w:rsidP="00B80C91">
      <w:pPr>
        <w:pStyle w:val="NormalWeb"/>
        <w:shd w:val="clear" w:color="auto" w:fill="FFFFFF"/>
        <w:spacing w:before="0" w:beforeAutospacing="0" w:after="300" w:afterAutospacing="0"/>
        <w:jc w:val="both"/>
        <w:rPr>
          <w:rFonts w:ascii="Cambria" w:hAnsi="Cambria" w:cs="Arial"/>
        </w:rPr>
      </w:pPr>
      <w:r w:rsidRPr="00FC4A19">
        <w:rPr>
          <w:rFonts w:ascii="Cambria" w:hAnsi="Cambria" w:cs="Arial"/>
        </w:rPr>
        <w:t>Say if the given string is “aabb” then the longest repeating subsequence is “ab” , so answer is 2 and if the given string is “aab” then the longest repeating subsequence is “a” and so answer is 1. The two subsequence are ‘a’ (first) and ‘a’ (second). Note that ‘b’ cannot be considered as part of subsequence as it would be at same index in both.</w:t>
      </w:r>
    </w:p>
    <w:p w:rsidR="00B80C91" w:rsidRPr="00FC4A19" w:rsidRDefault="00B80C91" w:rsidP="00B80C91">
      <w:pPr>
        <w:pStyle w:val="NoSpacing"/>
        <w:rPr>
          <w:rFonts w:ascii="Cambria" w:hAnsi="Cambria"/>
          <w:b/>
          <w:sz w:val="28"/>
        </w:rPr>
      </w:pPr>
      <w:r w:rsidRPr="00FC4A19">
        <w:rPr>
          <w:rFonts w:ascii="Cambria" w:hAnsi="Cambria"/>
          <w:b/>
          <w:sz w:val="28"/>
        </w:rPr>
        <w:t>Input</w:t>
      </w:r>
    </w:p>
    <w:p w:rsidR="00B80C91" w:rsidRPr="00FC4A19" w:rsidRDefault="00B80C91" w:rsidP="00B80C91">
      <w:pPr>
        <w:pStyle w:val="NoSpacing"/>
        <w:jc w:val="both"/>
        <w:rPr>
          <w:rFonts w:ascii="Cambria" w:hAnsi="Cambria" w:cs="Arial"/>
          <w:sz w:val="24"/>
          <w:szCs w:val="24"/>
          <w:shd w:val="clear" w:color="auto" w:fill="FFFFFF"/>
        </w:rPr>
      </w:pPr>
    </w:p>
    <w:p w:rsidR="00B80C91" w:rsidRPr="00FC4A19" w:rsidRDefault="00B80C91" w:rsidP="00B80C91">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 xml:space="preserve">At first gives you an integer </w:t>
      </w:r>
      <w:r w:rsidRPr="00FC4A19">
        <w:rPr>
          <w:rFonts w:ascii="Cambria" w:hAnsi="Cambria" w:cs="Arial"/>
          <w:b/>
          <w:bCs/>
          <w:sz w:val="24"/>
          <w:szCs w:val="24"/>
          <w:shd w:val="clear" w:color="auto" w:fill="FFFFFF"/>
        </w:rPr>
        <w:t>T (T&lt;=100)</w:t>
      </w:r>
      <w:r w:rsidRPr="00FC4A19">
        <w:rPr>
          <w:rFonts w:ascii="Cambria" w:hAnsi="Cambria" w:cs="Arial"/>
          <w:sz w:val="24"/>
          <w:szCs w:val="24"/>
          <w:shd w:val="clear" w:color="auto" w:fill="FFFFFF"/>
        </w:rPr>
        <w:t xml:space="preserve">, is the number of test cases. For each test case there is given a string </w:t>
      </w:r>
      <w:r w:rsidRPr="00FC4A19">
        <w:rPr>
          <w:rFonts w:ascii="Cambria" w:hAnsi="Cambria" w:cs="Arial"/>
          <w:b/>
          <w:bCs/>
          <w:sz w:val="24"/>
          <w:szCs w:val="24"/>
          <w:shd w:val="clear" w:color="auto" w:fill="FFFFFF"/>
        </w:rPr>
        <w:t>S</w:t>
      </w:r>
      <w:r w:rsidRPr="00FC4A19">
        <w:rPr>
          <w:rFonts w:ascii="Cambria" w:hAnsi="Cambria" w:cs="Arial"/>
          <w:sz w:val="24"/>
          <w:szCs w:val="24"/>
          <w:shd w:val="clear" w:color="auto" w:fill="FFFFFF"/>
        </w:rPr>
        <w:t xml:space="preserve"> of lowercase English characters </w:t>
      </w:r>
      <w:r w:rsidRPr="00FC4A19">
        <w:rPr>
          <w:rFonts w:ascii="Cambria" w:hAnsi="Cambria" w:cs="Arial"/>
          <w:b/>
          <w:bCs/>
          <w:sz w:val="24"/>
          <w:szCs w:val="24"/>
          <w:shd w:val="clear" w:color="auto" w:fill="FFFFFF"/>
        </w:rPr>
        <w:t>(‘a’ - ‘z’)</w:t>
      </w:r>
      <w:r w:rsidRPr="00FC4A19">
        <w:rPr>
          <w:rFonts w:ascii="Cambria" w:hAnsi="Cambria" w:cs="Arial"/>
          <w:sz w:val="24"/>
          <w:szCs w:val="24"/>
          <w:shd w:val="clear" w:color="auto" w:fill="FFFFFF"/>
        </w:rPr>
        <w:t xml:space="preserve"> (you can assume that length of </w:t>
      </w:r>
      <w:r w:rsidRPr="00FC4A19">
        <w:rPr>
          <w:rFonts w:ascii="Cambria" w:hAnsi="Cambria" w:cs="Arial"/>
          <w:b/>
          <w:bCs/>
          <w:sz w:val="24"/>
          <w:szCs w:val="24"/>
          <w:shd w:val="clear" w:color="auto" w:fill="FFFFFF"/>
        </w:rPr>
        <w:t>S</w:t>
      </w:r>
      <w:r w:rsidRPr="00FC4A19">
        <w:rPr>
          <w:rFonts w:ascii="Cambria" w:hAnsi="Cambria" w:cs="Arial"/>
          <w:sz w:val="24"/>
          <w:szCs w:val="24"/>
          <w:shd w:val="clear" w:color="auto" w:fill="FFFFFF"/>
        </w:rPr>
        <w:t xml:space="preserve"> is less than or equal to </w:t>
      </w:r>
      <w:r w:rsidRPr="00FC4A19">
        <w:rPr>
          <w:rFonts w:ascii="Cambria" w:hAnsi="Cambria" w:cs="Arial"/>
          <w:b/>
          <w:bCs/>
          <w:sz w:val="24"/>
          <w:szCs w:val="24"/>
          <w:shd w:val="clear" w:color="auto" w:fill="FFFFFF"/>
        </w:rPr>
        <w:t>1000</w:t>
      </w:r>
      <w:r w:rsidRPr="00FC4A19">
        <w:rPr>
          <w:rFonts w:ascii="Cambria" w:hAnsi="Cambria" w:cs="Arial"/>
          <w:sz w:val="24"/>
          <w:szCs w:val="24"/>
          <w:shd w:val="clear" w:color="auto" w:fill="FFFFFF"/>
        </w:rPr>
        <w:t>)</w:t>
      </w:r>
    </w:p>
    <w:p w:rsidR="00B80C91" w:rsidRPr="00FC4A19" w:rsidRDefault="00B80C91" w:rsidP="00B80C91">
      <w:pPr>
        <w:pStyle w:val="NoSpacing"/>
        <w:jc w:val="both"/>
        <w:rPr>
          <w:rFonts w:ascii="Cambria" w:hAnsi="Cambria" w:cs="Arial"/>
          <w:sz w:val="24"/>
          <w:szCs w:val="24"/>
          <w:shd w:val="clear" w:color="auto" w:fill="FFFFFF"/>
        </w:rPr>
      </w:pPr>
    </w:p>
    <w:p w:rsidR="00B80C91" w:rsidRPr="00FC4A19" w:rsidRDefault="00B80C91" w:rsidP="00B80C91">
      <w:pPr>
        <w:pStyle w:val="NoSpacing"/>
        <w:jc w:val="both"/>
        <w:rPr>
          <w:rFonts w:ascii="Cambria" w:hAnsi="Cambria" w:cs="Arial"/>
          <w:b/>
          <w:sz w:val="28"/>
          <w:shd w:val="clear" w:color="auto" w:fill="FFFFFF"/>
        </w:rPr>
      </w:pPr>
      <w:r w:rsidRPr="00FC4A19">
        <w:rPr>
          <w:rFonts w:ascii="Cambria" w:hAnsi="Cambria" w:cs="Arial"/>
          <w:b/>
          <w:sz w:val="28"/>
          <w:shd w:val="clear" w:color="auto" w:fill="FFFFFF"/>
        </w:rPr>
        <w:t>Output</w:t>
      </w:r>
    </w:p>
    <w:p w:rsidR="00B80C91" w:rsidRPr="00FC4A19" w:rsidRDefault="00B80C91" w:rsidP="00B80C91">
      <w:pPr>
        <w:pStyle w:val="NoSpacing"/>
        <w:jc w:val="both"/>
        <w:rPr>
          <w:rFonts w:ascii="Cambria" w:hAnsi="Cambria" w:cs="Arial"/>
          <w:b/>
          <w:sz w:val="28"/>
          <w:shd w:val="clear" w:color="auto" w:fill="FFFFFF"/>
        </w:rPr>
      </w:pPr>
    </w:p>
    <w:p w:rsidR="00B80C91" w:rsidRPr="00FC4A19" w:rsidRDefault="00B80C91" w:rsidP="00B80C91">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For every test case, print case number first and then print the longest repeating subsequence length of that string.</w:t>
      </w:r>
    </w:p>
    <w:p w:rsidR="00B80C91" w:rsidRPr="00FC4A19" w:rsidRDefault="00B80C91" w:rsidP="00B80C91">
      <w:pPr>
        <w:pStyle w:val="NoSpacing"/>
        <w:jc w:val="both"/>
        <w:rPr>
          <w:rFonts w:ascii="Arial" w:hAnsi="Arial" w:cs="Arial"/>
          <w:sz w:val="23"/>
          <w:szCs w:val="23"/>
          <w:shd w:val="clear" w:color="auto" w:fill="FFFFFF"/>
        </w:rPr>
      </w:pPr>
    </w:p>
    <w:p w:rsidR="00B80C91" w:rsidRPr="00FC4A19" w:rsidRDefault="00B80C91" w:rsidP="00B80C91">
      <w:pPr>
        <w:pStyle w:val="NoSpacing"/>
        <w:jc w:val="both"/>
        <w:rPr>
          <w:rFonts w:ascii="Cambria" w:hAnsi="Cambria" w:cs="Arial"/>
          <w:b/>
          <w:sz w:val="28"/>
          <w:shd w:val="clear" w:color="auto" w:fill="FFFFFF"/>
        </w:rPr>
      </w:pPr>
      <w:r w:rsidRPr="00FC4A19">
        <w:rPr>
          <w:rFonts w:ascii="Cambria" w:hAnsi="Cambria" w:cs="Arial"/>
          <w:b/>
          <w:sz w:val="28"/>
          <w:shd w:val="clear" w:color="auto" w:fill="FFFFFF"/>
        </w:rPr>
        <w:t>Sample I/O</w:t>
      </w:r>
    </w:p>
    <w:p w:rsidR="00B80C91" w:rsidRPr="00FC4A19" w:rsidRDefault="00B80C91" w:rsidP="00B80C91">
      <w:pPr>
        <w:pStyle w:val="NoSpacing"/>
        <w:jc w:val="both"/>
        <w:rPr>
          <w:rFonts w:ascii="Cambria" w:hAnsi="Cambria" w:cs="Arial"/>
          <w:b/>
          <w:sz w:val="28"/>
          <w:shd w:val="clear" w:color="auto" w:fill="FFFFFF"/>
        </w:rPr>
      </w:pPr>
    </w:p>
    <w:tbl>
      <w:tblPr>
        <w:tblStyle w:val="TableGrid"/>
        <w:tblW w:w="0" w:type="auto"/>
        <w:tblLook w:val="04A0" w:firstRow="1" w:lastRow="0" w:firstColumn="1" w:lastColumn="0" w:noHBand="0" w:noVBand="1"/>
      </w:tblPr>
      <w:tblGrid>
        <w:gridCol w:w="3685"/>
        <w:gridCol w:w="4770"/>
      </w:tblGrid>
      <w:tr w:rsidR="00B80C91" w:rsidRPr="00FC4A19" w:rsidTr="007044C6">
        <w:tc>
          <w:tcPr>
            <w:tcW w:w="3685" w:type="dxa"/>
          </w:tcPr>
          <w:p w:rsidR="00B80C91" w:rsidRPr="00FC4A19" w:rsidRDefault="00B80C91" w:rsidP="007044C6">
            <w:pPr>
              <w:pStyle w:val="NoSpacing"/>
              <w:jc w:val="center"/>
              <w:rPr>
                <w:rFonts w:ascii="Cambria" w:hAnsi="Cambria"/>
                <w:sz w:val="24"/>
                <w:szCs w:val="24"/>
              </w:rPr>
            </w:pPr>
            <w:r w:rsidRPr="00FC4A19">
              <w:rPr>
                <w:rFonts w:ascii="Cambria" w:hAnsi="Cambria"/>
                <w:sz w:val="24"/>
                <w:szCs w:val="24"/>
              </w:rPr>
              <w:t>Input</w:t>
            </w:r>
          </w:p>
        </w:tc>
        <w:tc>
          <w:tcPr>
            <w:tcW w:w="4770" w:type="dxa"/>
          </w:tcPr>
          <w:p w:rsidR="00B80C91" w:rsidRPr="00FC4A19" w:rsidRDefault="00B80C91" w:rsidP="007044C6">
            <w:pPr>
              <w:pStyle w:val="NoSpacing"/>
              <w:jc w:val="center"/>
              <w:rPr>
                <w:rFonts w:ascii="Cambria" w:hAnsi="Cambria"/>
                <w:sz w:val="24"/>
                <w:szCs w:val="24"/>
              </w:rPr>
            </w:pPr>
            <w:r w:rsidRPr="00FC4A19">
              <w:rPr>
                <w:rFonts w:ascii="Cambria" w:hAnsi="Cambria"/>
                <w:sz w:val="24"/>
                <w:szCs w:val="24"/>
              </w:rPr>
              <w:t>Output</w:t>
            </w:r>
          </w:p>
        </w:tc>
      </w:tr>
      <w:tr w:rsidR="00B80C91" w:rsidRPr="00FC4A19" w:rsidTr="007044C6">
        <w:trPr>
          <w:trHeight w:val="1052"/>
        </w:trPr>
        <w:tc>
          <w:tcPr>
            <w:tcW w:w="3685" w:type="dxa"/>
          </w:tcPr>
          <w:p w:rsidR="00B80C91" w:rsidRPr="00FC4A19" w:rsidRDefault="00B80C91" w:rsidP="007044C6">
            <w:pPr>
              <w:pStyle w:val="NoSpacing"/>
              <w:jc w:val="both"/>
              <w:rPr>
                <w:rFonts w:ascii="Consolas" w:hAnsi="Consolas"/>
                <w:sz w:val="24"/>
                <w:szCs w:val="24"/>
              </w:rPr>
            </w:pPr>
            <w:r w:rsidRPr="00FC4A19">
              <w:rPr>
                <w:rFonts w:ascii="Consolas" w:hAnsi="Consolas"/>
                <w:sz w:val="24"/>
                <w:szCs w:val="24"/>
              </w:rPr>
              <w:t>2</w:t>
            </w:r>
          </w:p>
          <w:p w:rsidR="00B80C91" w:rsidRPr="00FC4A19" w:rsidRDefault="00B80C91" w:rsidP="007044C6">
            <w:pPr>
              <w:pStyle w:val="NoSpacing"/>
              <w:jc w:val="both"/>
              <w:rPr>
                <w:rFonts w:ascii="Consolas" w:hAnsi="Consolas"/>
                <w:sz w:val="24"/>
                <w:szCs w:val="24"/>
              </w:rPr>
            </w:pPr>
            <w:r w:rsidRPr="00FC4A19">
              <w:rPr>
                <w:rFonts w:ascii="Consolas" w:hAnsi="Consolas"/>
                <w:sz w:val="24"/>
                <w:szCs w:val="24"/>
              </w:rPr>
              <w:t>aabb</w:t>
            </w:r>
          </w:p>
          <w:p w:rsidR="00B80C91" w:rsidRPr="00FC4A19" w:rsidRDefault="00B80C91" w:rsidP="007044C6">
            <w:pPr>
              <w:pStyle w:val="NoSpacing"/>
              <w:jc w:val="both"/>
              <w:rPr>
                <w:rFonts w:ascii="Consolas" w:hAnsi="Consolas"/>
                <w:sz w:val="24"/>
                <w:szCs w:val="24"/>
              </w:rPr>
            </w:pPr>
            <w:r w:rsidRPr="00FC4A19">
              <w:rPr>
                <w:rFonts w:ascii="Consolas" w:hAnsi="Consolas"/>
                <w:sz w:val="24"/>
                <w:szCs w:val="24"/>
              </w:rPr>
              <w:t>aab</w:t>
            </w:r>
          </w:p>
        </w:tc>
        <w:tc>
          <w:tcPr>
            <w:tcW w:w="4770" w:type="dxa"/>
          </w:tcPr>
          <w:p w:rsidR="00B80C91" w:rsidRPr="00FC4A19" w:rsidRDefault="00B80C91" w:rsidP="007044C6">
            <w:pPr>
              <w:rPr>
                <w:rFonts w:ascii="Consolas" w:eastAsia="Times New Roman" w:hAnsi="Consolas" w:cs="Times New Roman"/>
                <w:sz w:val="24"/>
                <w:szCs w:val="24"/>
                <w:shd w:val="clear" w:color="auto" w:fill="FFFFFF"/>
              </w:rPr>
            </w:pPr>
            <w:r w:rsidRPr="00FC4A19">
              <w:rPr>
                <w:rFonts w:ascii="Consolas" w:eastAsia="Times New Roman" w:hAnsi="Consolas" w:cs="Times New Roman"/>
                <w:sz w:val="24"/>
                <w:szCs w:val="24"/>
                <w:shd w:val="clear" w:color="auto" w:fill="FFFFFF"/>
              </w:rPr>
              <w:t>Case 1: 2</w:t>
            </w:r>
          </w:p>
          <w:p w:rsidR="00B80C91" w:rsidRPr="00FC4A19" w:rsidRDefault="00B80C91" w:rsidP="007044C6">
            <w:pPr>
              <w:pStyle w:val="NoSpacing"/>
              <w:jc w:val="both"/>
              <w:rPr>
                <w:rFonts w:ascii="Consolas" w:hAnsi="Consolas"/>
                <w:sz w:val="24"/>
                <w:szCs w:val="24"/>
              </w:rPr>
            </w:pPr>
            <w:r w:rsidRPr="00FC4A19">
              <w:rPr>
                <w:rFonts w:ascii="Consolas" w:eastAsia="Times New Roman" w:hAnsi="Consolas" w:cs="Times New Roman"/>
                <w:sz w:val="24"/>
                <w:szCs w:val="24"/>
                <w:shd w:val="clear" w:color="auto" w:fill="FFFFFF"/>
              </w:rPr>
              <w:t>Case 2: 1</w:t>
            </w:r>
          </w:p>
        </w:tc>
      </w:tr>
    </w:tbl>
    <w:p w:rsidR="00B80C91" w:rsidRPr="00FC4A19" w:rsidRDefault="00B80C91" w:rsidP="00B80C91">
      <w:pPr>
        <w:pStyle w:val="NoSpacing"/>
        <w:jc w:val="both"/>
        <w:rPr>
          <w:rFonts w:ascii="Cambria" w:hAnsi="Cambria"/>
          <w:sz w:val="24"/>
          <w:szCs w:val="24"/>
        </w:rPr>
      </w:pPr>
    </w:p>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91"/>
    <w:rsid w:val="009C7AF4"/>
    <w:rsid w:val="00B80C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0C48-4DD3-4AD2-B308-F5A75BF5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0C91"/>
    <w:pPr>
      <w:spacing w:after="0" w:line="240" w:lineRule="auto"/>
    </w:pPr>
  </w:style>
  <w:style w:type="paragraph" w:customStyle="1" w:styleId="LO-normal">
    <w:name w:val="LO-normal"/>
    <w:qFormat/>
    <w:rsid w:val="00B80C91"/>
    <w:pPr>
      <w:spacing w:after="0" w:line="240" w:lineRule="auto"/>
    </w:pPr>
    <w:rPr>
      <w:rFonts w:ascii="Arial" w:eastAsia="Arial" w:hAnsi="Arial" w:cs="Arial"/>
      <w:color w:val="000000"/>
      <w:szCs w:val="22"/>
    </w:rPr>
  </w:style>
  <w:style w:type="paragraph" w:styleId="NormalWeb">
    <w:name w:val="Normal (Web)"/>
    <w:basedOn w:val="Normal"/>
    <w:uiPriority w:val="99"/>
    <w:unhideWhenUsed/>
    <w:rsid w:val="00B80C9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2018-02-20T06:00:00Z</dcterms:created>
  <dcterms:modified xsi:type="dcterms:W3CDTF">2018-02-20T06:01:00Z</dcterms:modified>
</cp:coreProperties>
</file>