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579E" w14:textId="77777777" w:rsidR="000057A5" w:rsidRDefault="000057A5" w:rsidP="00373B0A">
      <w:pPr>
        <w:spacing w:line="240" w:lineRule="auto"/>
        <w:ind w:left="-450" w:right="-604"/>
        <w:jc w:val="center"/>
        <w:rPr>
          <w:rFonts w:cstheme="majorBidi"/>
          <w:b/>
          <w:bCs/>
          <w:u w:val="single"/>
        </w:rPr>
      </w:pPr>
      <w:bookmarkStart w:id="0" w:name="_Hlk132541979"/>
      <w:bookmarkStart w:id="1" w:name="_Hlk172223012"/>
      <w:bookmarkStart w:id="2" w:name="_Hlk172223290"/>
      <w:bookmarkStart w:id="3" w:name="_Hlk172222808"/>
      <w:bookmarkEnd w:id="0"/>
      <w:r w:rsidRPr="00F57A20">
        <w:rPr>
          <w:rFonts w:cstheme="majorBidi"/>
          <w:b/>
          <w:bCs/>
          <w:noProof/>
          <w:sz w:val="36"/>
          <w:szCs w:val="36"/>
        </w:rPr>
        <w:drawing>
          <wp:anchor distT="0" distB="0" distL="114300" distR="114300" simplePos="0" relativeHeight="251659264" behindDoc="0" locked="0" layoutInCell="1" allowOverlap="1" wp14:anchorId="30BB599D" wp14:editId="1E69BC18">
            <wp:simplePos x="0" y="0"/>
            <wp:positionH relativeFrom="column">
              <wp:posOffset>873760</wp:posOffset>
            </wp:positionH>
            <wp:positionV relativeFrom="paragraph">
              <wp:posOffset>339090</wp:posOffset>
            </wp:positionV>
            <wp:extent cx="4086225" cy="167020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225" cy="1670206"/>
                    </a:xfrm>
                    <a:prstGeom prst="rect">
                      <a:avLst/>
                    </a:prstGeom>
                  </pic:spPr>
                </pic:pic>
              </a:graphicData>
            </a:graphic>
          </wp:anchor>
        </w:drawing>
      </w:r>
    </w:p>
    <w:p w14:paraId="581447A0" w14:textId="77777777" w:rsidR="000057A5" w:rsidRPr="00D34F39" w:rsidRDefault="000057A5" w:rsidP="000057A5">
      <w:pPr>
        <w:spacing w:line="240" w:lineRule="auto"/>
        <w:ind w:right="-604"/>
        <w:jc w:val="both"/>
        <w:rPr>
          <w:rFonts w:cstheme="majorBidi"/>
          <w:b/>
          <w:bCs/>
          <w:sz w:val="40"/>
          <w:szCs w:val="40"/>
          <w:u w:val="single"/>
          <w:rtl/>
        </w:rPr>
      </w:pPr>
    </w:p>
    <w:p w14:paraId="1D0CAF4D" w14:textId="77777777" w:rsidR="000057A5" w:rsidRPr="00B470E3" w:rsidRDefault="000057A5" w:rsidP="000057A5">
      <w:pPr>
        <w:spacing w:line="240" w:lineRule="auto"/>
        <w:ind w:left="-450" w:right="-604"/>
        <w:jc w:val="center"/>
        <w:rPr>
          <w:rFonts w:cstheme="majorBidi"/>
          <w:b/>
          <w:bCs/>
          <w:sz w:val="36"/>
          <w:szCs w:val="36"/>
        </w:rPr>
      </w:pPr>
      <w:r w:rsidRPr="00B470E3">
        <w:rPr>
          <w:rFonts w:cstheme="majorBidi"/>
          <w:b/>
          <w:bCs/>
          <w:sz w:val="36"/>
          <w:szCs w:val="36"/>
        </w:rPr>
        <w:t>Faculty of Engineering &amp; Technology</w:t>
      </w:r>
    </w:p>
    <w:p w14:paraId="0AADDF36" w14:textId="77777777" w:rsidR="000057A5" w:rsidRDefault="000057A5" w:rsidP="002B5F8B">
      <w:pPr>
        <w:spacing w:line="240" w:lineRule="auto"/>
        <w:ind w:left="-450" w:right="-604"/>
        <w:jc w:val="center"/>
        <w:rPr>
          <w:rFonts w:cstheme="majorBidi"/>
          <w:b/>
          <w:bCs/>
          <w:sz w:val="36"/>
          <w:szCs w:val="36"/>
        </w:rPr>
      </w:pPr>
      <w:r w:rsidRPr="00B470E3">
        <w:rPr>
          <w:rFonts w:cstheme="majorBidi"/>
          <w:b/>
          <w:bCs/>
          <w:sz w:val="36"/>
          <w:szCs w:val="36"/>
        </w:rPr>
        <w:t>Electrical &amp; Computer Engineering Department</w:t>
      </w:r>
    </w:p>
    <w:p w14:paraId="4B58E3F9" w14:textId="77777777" w:rsidR="002B5F8B" w:rsidRPr="002B5F8B" w:rsidRDefault="002B5F8B" w:rsidP="002B5F8B">
      <w:pPr>
        <w:spacing w:line="240" w:lineRule="auto"/>
        <w:ind w:left="-450" w:right="-604"/>
        <w:jc w:val="center"/>
        <w:rPr>
          <w:rFonts w:cstheme="majorBidi"/>
          <w:b/>
          <w:bCs/>
          <w:sz w:val="36"/>
          <w:szCs w:val="36"/>
          <w:rtl/>
        </w:rPr>
      </w:pPr>
    </w:p>
    <w:p w14:paraId="2C2E9AA1" w14:textId="77777777" w:rsidR="000057A5" w:rsidRPr="00AE14C4" w:rsidRDefault="000057A5" w:rsidP="000057A5">
      <w:pPr>
        <w:spacing w:line="240" w:lineRule="auto"/>
        <w:ind w:left="-450" w:right="-604"/>
        <w:jc w:val="center"/>
        <w:rPr>
          <w:rFonts w:cstheme="majorBidi"/>
          <w:b/>
          <w:bCs/>
          <w:color w:val="000000"/>
          <w:sz w:val="36"/>
          <w:szCs w:val="36"/>
          <w:shd w:val="clear" w:color="auto" w:fill="FFFFFF"/>
          <w:rtl/>
        </w:rPr>
      </w:pPr>
      <w:r>
        <w:rPr>
          <w:rFonts w:cstheme="majorBidi" w:hint="cs"/>
          <w:b/>
          <w:bCs/>
          <w:color w:val="000000"/>
          <w:sz w:val="36"/>
          <w:szCs w:val="36"/>
          <w:shd w:val="clear" w:color="auto" w:fill="FFFFFF"/>
          <w:rtl/>
        </w:rPr>
        <w:t xml:space="preserve"> </w:t>
      </w:r>
      <w:r w:rsidR="002B5F8B">
        <w:rPr>
          <w:rFonts w:cstheme="majorBidi"/>
          <w:b/>
          <w:bCs/>
          <w:color w:val="000000"/>
          <w:sz w:val="36"/>
          <w:szCs w:val="36"/>
          <w:shd w:val="clear" w:color="auto" w:fill="FFFFFF"/>
        </w:rPr>
        <w:t>EN</w:t>
      </w:r>
      <w:r w:rsidR="00111C88">
        <w:rPr>
          <w:rFonts w:cstheme="majorBidi"/>
          <w:b/>
          <w:bCs/>
          <w:color w:val="000000"/>
          <w:sz w:val="36"/>
          <w:szCs w:val="36"/>
          <w:shd w:val="clear" w:color="auto" w:fill="FFFFFF"/>
        </w:rPr>
        <w:t>CS 4</w:t>
      </w:r>
      <w:r w:rsidR="005A1BE3">
        <w:rPr>
          <w:rFonts w:cstheme="majorBidi"/>
          <w:b/>
          <w:bCs/>
          <w:color w:val="000000"/>
          <w:sz w:val="36"/>
          <w:szCs w:val="36"/>
          <w:shd w:val="clear" w:color="auto" w:fill="FFFFFF"/>
        </w:rPr>
        <w:t>380</w:t>
      </w:r>
    </w:p>
    <w:p w14:paraId="12EEDDCB" w14:textId="77777777" w:rsidR="000057A5" w:rsidRDefault="005A1BE3" w:rsidP="000057A5">
      <w:pPr>
        <w:spacing w:line="240" w:lineRule="auto"/>
        <w:ind w:left="-450" w:right="-604"/>
        <w:jc w:val="center"/>
        <w:rPr>
          <w:rFonts w:cstheme="majorBidi"/>
          <w:b/>
          <w:bCs/>
          <w:color w:val="000000"/>
          <w:sz w:val="36"/>
          <w:szCs w:val="36"/>
          <w:shd w:val="clear" w:color="auto" w:fill="FFFFFF"/>
        </w:rPr>
      </w:pPr>
      <w:r>
        <w:rPr>
          <w:rFonts w:cstheme="majorBidi"/>
          <w:b/>
          <w:bCs/>
          <w:color w:val="000000"/>
          <w:sz w:val="36"/>
          <w:szCs w:val="36"/>
          <w:shd w:val="clear" w:color="auto" w:fill="FFFFFF"/>
        </w:rPr>
        <w:t>Interfacing Techniques</w:t>
      </w:r>
    </w:p>
    <w:p w14:paraId="70BF7D46" w14:textId="77777777" w:rsidR="00111C88" w:rsidRPr="00111C88" w:rsidRDefault="00297163" w:rsidP="000057A5">
      <w:pPr>
        <w:spacing w:line="240" w:lineRule="auto"/>
        <w:ind w:left="-450" w:right="-604"/>
        <w:jc w:val="center"/>
        <w:rPr>
          <w:rFonts w:cstheme="majorBidi"/>
          <w:b/>
          <w:bCs/>
          <w:color w:val="000000"/>
          <w:sz w:val="36"/>
          <w:szCs w:val="36"/>
          <w:shd w:val="clear" w:color="auto" w:fill="FFFFFF"/>
          <w:rtl/>
        </w:rPr>
      </w:pPr>
      <w:r>
        <w:rPr>
          <w:b/>
          <w:bCs/>
          <w:sz w:val="36"/>
          <w:szCs w:val="36"/>
        </w:rPr>
        <w:t xml:space="preserve">Modeling of System </w:t>
      </w:r>
    </w:p>
    <w:p w14:paraId="7D35E009" w14:textId="77777777" w:rsidR="00642AC2" w:rsidRPr="00111C88" w:rsidRDefault="00111C88" w:rsidP="00111C88">
      <w:pPr>
        <w:pBdr>
          <w:top w:val="single" w:sz="18" w:space="1" w:color="auto"/>
          <w:left w:val="single" w:sz="18" w:space="4" w:color="auto"/>
          <w:bottom w:val="single" w:sz="18" w:space="1" w:color="auto"/>
          <w:right w:val="single" w:sz="18" w:space="0" w:color="auto"/>
        </w:pBdr>
        <w:spacing w:line="240" w:lineRule="auto"/>
        <w:ind w:left="1800" w:right="1466" w:firstLine="360"/>
        <w:jc w:val="both"/>
        <w:rPr>
          <w:rFonts w:cstheme="majorBidi"/>
          <w:b/>
          <w:bCs/>
          <w:color w:val="000000"/>
          <w:sz w:val="40"/>
          <w:szCs w:val="40"/>
          <w:shd w:val="clear" w:color="auto" w:fill="FFFFFF"/>
        </w:rPr>
      </w:pPr>
      <w:bookmarkStart w:id="4" w:name="_Hlk172223025"/>
      <w:bookmarkEnd w:id="1"/>
      <w:r>
        <w:rPr>
          <w:rFonts w:cstheme="majorBidi"/>
          <w:b/>
          <w:bCs/>
          <w:color w:val="000000"/>
          <w:sz w:val="40"/>
          <w:szCs w:val="40"/>
          <w:shd w:val="clear" w:color="auto" w:fill="FFFFFF"/>
          <w:lang w:bidi="he-IL"/>
        </w:rPr>
        <w:t xml:space="preserve">          </w:t>
      </w:r>
      <w:r w:rsidR="005A1BE3">
        <w:rPr>
          <w:rFonts w:cstheme="majorBidi"/>
          <w:b/>
          <w:bCs/>
          <w:color w:val="000000"/>
          <w:sz w:val="40"/>
          <w:szCs w:val="40"/>
          <w:shd w:val="clear" w:color="auto" w:fill="FFFFFF"/>
          <w:lang w:bidi="he-IL"/>
        </w:rPr>
        <w:tab/>
        <w:t xml:space="preserve">    HW </w:t>
      </w:r>
      <w:r w:rsidR="00297163">
        <w:rPr>
          <w:rFonts w:cstheme="majorBidi"/>
          <w:b/>
          <w:bCs/>
          <w:color w:val="000000"/>
          <w:sz w:val="40"/>
          <w:szCs w:val="40"/>
          <w:shd w:val="clear" w:color="auto" w:fill="FFFFFF"/>
          <w:lang w:bidi="he-IL"/>
        </w:rPr>
        <w:t>2</w:t>
      </w:r>
    </w:p>
    <w:bookmarkEnd w:id="2"/>
    <w:bookmarkEnd w:id="4"/>
    <w:p w14:paraId="16E0B1FB" w14:textId="77777777" w:rsidR="000057A5" w:rsidRPr="006D675D" w:rsidRDefault="000057A5" w:rsidP="000057A5">
      <w:pPr>
        <w:pBdr>
          <w:bottom w:val="single" w:sz="12" w:space="0" w:color="auto"/>
        </w:pBdr>
        <w:spacing w:line="240" w:lineRule="auto"/>
        <w:ind w:left="-450" w:right="-604"/>
        <w:jc w:val="center"/>
        <w:rPr>
          <w:rFonts w:cstheme="majorBidi"/>
          <w:b/>
          <w:bCs/>
          <w:color w:val="000000"/>
          <w:sz w:val="12"/>
          <w:szCs w:val="12"/>
          <w:shd w:val="clear" w:color="auto" w:fill="FFFFFF"/>
          <w:lang w:bidi="he-IL"/>
        </w:rPr>
      </w:pPr>
    </w:p>
    <w:p w14:paraId="4518B5A3" w14:textId="77777777" w:rsidR="000057A5" w:rsidRPr="009E5041" w:rsidRDefault="000057A5" w:rsidP="000057A5">
      <w:pPr>
        <w:spacing w:line="240" w:lineRule="auto"/>
        <w:ind w:left="-450" w:right="-604"/>
        <w:rPr>
          <w:rFonts w:cstheme="majorBidi"/>
          <w:color w:val="000000"/>
          <w:sz w:val="28"/>
          <w:szCs w:val="28"/>
          <w:shd w:val="clear" w:color="auto" w:fill="FFFFFF"/>
        </w:rPr>
      </w:pPr>
    </w:p>
    <w:p w14:paraId="5FFD04AE" w14:textId="77777777" w:rsidR="000057A5" w:rsidRPr="006D675D" w:rsidRDefault="000057A5" w:rsidP="000057A5">
      <w:pPr>
        <w:spacing w:line="240" w:lineRule="auto"/>
        <w:ind w:left="-90" w:right="-604"/>
        <w:jc w:val="both"/>
        <w:rPr>
          <w:rFonts w:cstheme="majorBidi"/>
          <w:color w:val="000000"/>
          <w:sz w:val="36"/>
          <w:szCs w:val="36"/>
          <w:shd w:val="clear" w:color="auto" w:fill="FFFFFF"/>
        </w:rPr>
      </w:pPr>
      <w:bookmarkStart w:id="5" w:name="_Hlk172223045"/>
      <w:r w:rsidRPr="006D675D">
        <w:rPr>
          <w:rFonts w:cstheme="majorBidi"/>
          <w:b/>
          <w:bCs/>
          <w:color w:val="000000"/>
          <w:sz w:val="36"/>
          <w:szCs w:val="36"/>
          <w:shd w:val="clear" w:color="auto" w:fill="FFFFFF"/>
        </w:rPr>
        <w:t>Student</w:t>
      </w:r>
      <w:r>
        <w:rPr>
          <w:rFonts w:cstheme="majorBidi"/>
          <w:b/>
          <w:bCs/>
          <w:color w:val="000000"/>
          <w:sz w:val="36"/>
          <w:szCs w:val="36"/>
          <w:shd w:val="clear" w:color="auto" w:fill="FFFFFF"/>
        </w:rPr>
        <w:t xml:space="preserve"> </w:t>
      </w:r>
      <w:r w:rsidRPr="006D675D">
        <w:rPr>
          <w:rFonts w:cstheme="majorBidi"/>
          <w:b/>
          <w:bCs/>
          <w:color w:val="000000"/>
          <w:sz w:val="36"/>
          <w:szCs w:val="36"/>
          <w:shd w:val="clear" w:color="auto" w:fill="FFFFFF"/>
        </w:rPr>
        <w:t>Name:</w:t>
      </w:r>
      <w:r w:rsidRPr="006D675D">
        <w:rPr>
          <w:rFonts w:cstheme="majorBidi"/>
          <w:color w:val="000000"/>
          <w:sz w:val="36"/>
          <w:szCs w:val="36"/>
          <w:shd w:val="clear" w:color="auto" w:fill="FFFFFF"/>
        </w:rPr>
        <w:t xml:space="preserve"> </w:t>
      </w:r>
      <w:r w:rsidR="002B5F8B">
        <w:rPr>
          <w:rFonts w:cstheme="majorBidi"/>
          <w:color w:val="000000"/>
          <w:sz w:val="36"/>
          <w:szCs w:val="36"/>
          <w:shd w:val="clear" w:color="auto" w:fill="FFFFFF"/>
        </w:rPr>
        <w:t xml:space="preserve">Hamza Al Shaer </w:t>
      </w:r>
    </w:p>
    <w:p w14:paraId="08A97895" w14:textId="77777777" w:rsidR="000057A5" w:rsidRDefault="000057A5" w:rsidP="00D108D1">
      <w:pPr>
        <w:spacing w:line="240" w:lineRule="auto"/>
        <w:ind w:left="-90" w:right="-604"/>
        <w:jc w:val="both"/>
        <w:rPr>
          <w:rFonts w:cstheme="majorBidi"/>
          <w:color w:val="000000"/>
          <w:sz w:val="36"/>
          <w:szCs w:val="36"/>
          <w:shd w:val="clear" w:color="auto" w:fill="FFFFFF"/>
        </w:rPr>
      </w:pPr>
      <w:r w:rsidRPr="006D675D">
        <w:rPr>
          <w:rFonts w:cstheme="majorBidi"/>
          <w:b/>
          <w:bCs/>
          <w:color w:val="000000"/>
          <w:sz w:val="36"/>
          <w:szCs w:val="36"/>
          <w:shd w:val="clear" w:color="auto" w:fill="FFFFFF"/>
        </w:rPr>
        <w:t>Student ID:</w:t>
      </w:r>
      <w:r w:rsidRPr="006D675D">
        <w:rPr>
          <w:rFonts w:cstheme="majorBidi"/>
          <w:color w:val="000000"/>
          <w:sz w:val="36"/>
          <w:szCs w:val="36"/>
          <w:shd w:val="clear" w:color="auto" w:fill="FFFFFF"/>
        </w:rPr>
        <w:t xml:space="preserve"> 121</w:t>
      </w:r>
      <w:r w:rsidR="00174184">
        <w:rPr>
          <w:rFonts w:cstheme="majorBidi"/>
          <w:color w:val="000000"/>
          <w:sz w:val="36"/>
          <w:szCs w:val="36"/>
          <w:shd w:val="clear" w:color="auto" w:fill="FFFFFF"/>
        </w:rPr>
        <w:t>11</w:t>
      </w:r>
      <w:r w:rsidR="002B5F8B">
        <w:rPr>
          <w:rFonts w:cstheme="majorBidi"/>
          <w:color w:val="000000"/>
          <w:sz w:val="36"/>
          <w:szCs w:val="36"/>
          <w:shd w:val="clear" w:color="auto" w:fill="FFFFFF"/>
        </w:rPr>
        <w:t>62</w:t>
      </w:r>
    </w:p>
    <w:p w14:paraId="688398C9" w14:textId="77777777" w:rsidR="00D108D1" w:rsidRDefault="00D108D1" w:rsidP="00D108D1">
      <w:pPr>
        <w:spacing w:line="240" w:lineRule="auto"/>
        <w:ind w:left="-90" w:right="-604"/>
        <w:jc w:val="both"/>
        <w:rPr>
          <w:rFonts w:cstheme="majorBidi"/>
          <w:b/>
          <w:bCs/>
          <w:color w:val="000000"/>
          <w:sz w:val="36"/>
          <w:szCs w:val="36"/>
          <w:shd w:val="clear" w:color="auto" w:fill="FFFFFF"/>
        </w:rPr>
      </w:pPr>
    </w:p>
    <w:p w14:paraId="1B893AC0" w14:textId="77777777" w:rsidR="006835FE" w:rsidRPr="00D108D1" w:rsidRDefault="006835FE" w:rsidP="00D108D1">
      <w:pPr>
        <w:spacing w:line="240" w:lineRule="auto"/>
        <w:ind w:left="-90" w:right="-604"/>
        <w:jc w:val="both"/>
        <w:rPr>
          <w:rFonts w:cstheme="majorBidi"/>
          <w:color w:val="000000"/>
          <w:sz w:val="36"/>
          <w:szCs w:val="36"/>
          <w:shd w:val="clear" w:color="auto" w:fill="FFFFFF"/>
          <w:rtl/>
        </w:rPr>
      </w:pPr>
    </w:p>
    <w:p w14:paraId="7A9FA885" w14:textId="77777777" w:rsidR="000057A5" w:rsidRPr="006D675D" w:rsidRDefault="000057A5" w:rsidP="000057A5">
      <w:pPr>
        <w:spacing w:line="240" w:lineRule="auto"/>
        <w:ind w:left="-90" w:right="-604"/>
        <w:jc w:val="both"/>
        <w:rPr>
          <w:rFonts w:cstheme="majorBidi"/>
          <w:color w:val="000000"/>
          <w:sz w:val="36"/>
          <w:szCs w:val="36"/>
          <w:shd w:val="clear" w:color="auto" w:fill="FFFFFF"/>
        </w:rPr>
      </w:pPr>
      <w:r w:rsidRPr="006D675D">
        <w:rPr>
          <w:rFonts w:cstheme="majorBidi"/>
          <w:b/>
          <w:bCs/>
          <w:color w:val="000000"/>
          <w:sz w:val="36"/>
          <w:szCs w:val="36"/>
          <w:shd w:val="clear" w:color="auto" w:fill="FFFFFF"/>
        </w:rPr>
        <w:t>Instructor:</w:t>
      </w:r>
      <w:r w:rsidRPr="006D675D">
        <w:rPr>
          <w:rFonts w:cstheme="majorBidi"/>
          <w:color w:val="000000"/>
          <w:sz w:val="36"/>
          <w:szCs w:val="36"/>
          <w:shd w:val="clear" w:color="auto" w:fill="FFFFFF"/>
        </w:rPr>
        <w:t xml:space="preserve"> Dr. </w:t>
      </w:r>
      <w:proofErr w:type="spellStart"/>
      <w:r w:rsidR="005A1BE3">
        <w:rPr>
          <w:rFonts w:cstheme="majorBidi"/>
          <w:color w:val="000000"/>
          <w:sz w:val="36"/>
          <w:szCs w:val="36"/>
          <w:shd w:val="clear" w:color="auto" w:fill="FFFFFF"/>
        </w:rPr>
        <w:t>Wasel</w:t>
      </w:r>
      <w:proofErr w:type="spellEnd"/>
      <w:r w:rsidR="005A1BE3">
        <w:rPr>
          <w:rFonts w:cstheme="majorBidi"/>
          <w:color w:val="000000"/>
          <w:sz w:val="36"/>
          <w:szCs w:val="36"/>
          <w:shd w:val="clear" w:color="auto" w:fill="FFFFFF"/>
        </w:rPr>
        <w:t xml:space="preserve"> Ghanem</w:t>
      </w:r>
    </w:p>
    <w:p w14:paraId="5A10EF2D" w14:textId="77777777" w:rsidR="002B5F8B" w:rsidRDefault="000057A5" w:rsidP="002B5F8B">
      <w:pPr>
        <w:spacing w:line="240" w:lineRule="auto"/>
        <w:ind w:left="-90" w:right="-604"/>
        <w:jc w:val="both"/>
        <w:rPr>
          <w:rFonts w:cstheme="majorBidi"/>
          <w:color w:val="000000"/>
          <w:sz w:val="36"/>
          <w:szCs w:val="36"/>
          <w:shd w:val="clear" w:color="auto" w:fill="FFFFFF"/>
        </w:rPr>
      </w:pPr>
      <w:r w:rsidRPr="009254B7">
        <w:rPr>
          <w:rFonts w:cstheme="majorBidi"/>
          <w:b/>
          <w:bCs/>
          <w:color w:val="000000"/>
          <w:sz w:val="36"/>
          <w:szCs w:val="36"/>
          <w:shd w:val="clear" w:color="auto" w:fill="FFFFFF"/>
        </w:rPr>
        <w:t>Date:</w:t>
      </w:r>
      <w:r w:rsidRPr="000057A5">
        <w:rPr>
          <w:rFonts w:cstheme="majorBidi"/>
          <w:color w:val="000000"/>
          <w:sz w:val="36"/>
          <w:szCs w:val="36"/>
          <w:shd w:val="clear" w:color="auto" w:fill="FFFFFF"/>
        </w:rPr>
        <w:t xml:space="preserve"> </w:t>
      </w:r>
      <w:r w:rsidR="00297163">
        <w:rPr>
          <w:rFonts w:cstheme="majorBidi"/>
          <w:color w:val="000000"/>
          <w:sz w:val="36"/>
          <w:szCs w:val="36"/>
          <w:shd w:val="clear" w:color="auto" w:fill="FFFFFF"/>
        </w:rPr>
        <w:t>27</w:t>
      </w:r>
      <w:r w:rsidRPr="000057A5">
        <w:rPr>
          <w:rFonts w:cstheme="majorBidi"/>
          <w:color w:val="000000"/>
          <w:sz w:val="36"/>
          <w:szCs w:val="36"/>
          <w:shd w:val="clear" w:color="auto" w:fill="FFFFFF"/>
        </w:rPr>
        <w:t>/</w:t>
      </w:r>
      <w:r w:rsidR="005A1BE3">
        <w:rPr>
          <w:rFonts w:cstheme="majorBidi"/>
          <w:color w:val="000000"/>
          <w:sz w:val="36"/>
          <w:szCs w:val="36"/>
          <w:shd w:val="clear" w:color="auto" w:fill="FFFFFF"/>
        </w:rPr>
        <w:t>10</w:t>
      </w:r>
      <w:r w:rsidRPr="000057A5">
        <w:rPr>
          <w:rFonts w:cstheme="majorBidi"/>
          <w:color w:val="000000"/>
          <w:sz w:val="36"/>
          <w:szCs w:val="36"/>
          <w:shd w:val="clear" w:color="auto" w:fill="FFFFFF"/>
        </w:rPr>
        <w:t>/202</w:t>
      </w:r>
      <w:r w:rsidR="002B5F8B">
        <w:rPr>
          <w:rFonts w:cstheme="majorBidi"/>
          <w:color w:val="000000"/>
          <w:sz w:val="36"/>
          <w:szCs w:val="36"/>
          <w:shd w:val="clear" w:color="auto" w:fill="FFFFFF"/>
        </w:rPr>
        <w:t>4</w:t>
      </w:r>
    </w:p>
    <w:p w14:paraId="56B46ABC" w14:textId="77777777" w:rsidR="002B5F8B" w:rsidRDefault="002B5F8B" w:rsidP="006863C0">
      <w:pPr>
        <w:spacing w:line="240" w:lineRule="auto"/>
        <w:ind w:left="-90" w:right="-604"/>
        <w:jc w:val="both"/>
        <w:rPr>
          <w:rFonts w:cstheme="majorBidi"/>
          <w:color w:val="000000"/>
          <w:sz w:val="36"/>
          <w:szCs w:val="36"/>
          <w:shd w:val="clear" w:color="auto" w:fill="FFFFFF"/>
        </w:rPr>
      </w:pPr>
      <w:r w:rsidRPr="00FC0DBC">
        <w:rPr>
          <w:rFonts w:cstheme="majorBidi"/>
          <w:b/>
          <w:bCs/>
          <w:color w:val="000000"/>
          <w:sz w:val="36"/>
          <w:szCs w:val="36"/>
          <w:shd w:val="clear" w:color="auto" w:fill="FFFFFF"/>
        </w:rPr>
        <w:t>Section</w:t>
      </w:r>
      <w:r w:rsidRPr="006D675D">
        <w:rPr>
          <w:rFonts w:cstheme="majorBidi"/>
          <w:b/>
          <w:bCs/>
          <w:color w:val="000000"/>
          <w:sz w:val="36"/>
          <w:szCs w:val="36"/>
          <w:shd w:val="clear" w:color="auto" w:fill="FFFFFF"/>
        </w:rPr>
        <w:t>:</w:t>
      </w:r>
      <w:r w:rsidRPr="006D675D">
        <w:rPr>
          <w:rFonts w:cstheme="majorBidi"/>
          <w:color w:val="000000"/>
          <w:sz w:val="36"/>
          <w:szCs w:val="36"/>
          <w:shd w:val="clear" w:color="auto" w:fill="FFFFFF"/>
        </w:rPr>
        <w:t xml:space="preserve"> </w:t>
      </w:r>
      <w:r w:rsidR="005A1BE3">
        <w:rPr>
          <w:rFonts w:cstheme="majorBidi"/>
          <w:color w:val="000000"/>
          <w:sz w:val="36"/>
          <w:szCs w:val="36"/>
          <w:shd w:val="clear" w:color="auto" w:fill="FFFFFF"/>
        </w:rPr>
        <w:t>2</w:t>
      </w:r>
    </w:p>
    <w:p w14:paraId="626FA2E2" w14:textId="77777777" w:rsidR="00495887" w:rsidRPr="000057A5" w:rsidRDefault="00495887" w:rsidP="00495887">
      <w:pPr>
        <w:spacing w:line="240" w:lineRule="auto"/>
        <w:ind w:right="-604"/>
        <w:jc w:val="both"/>
        <w:rPr>
          <w:rFonts w:cstheme="majorBidi"/>
          <w:color w:val="000000"/>
          <w:sz w:val="36"/>
          <w:szCs w:val="36"/>
          <w:shd w:val="clear" w:color="auto" w:fill="FFFFFF"/>
          <w:rtl/>
        </w:rPr>
        <w:sectPr w:rsidR="00495887" w:rsidRPr="000057A5" w:rsidSect="00CB73DB">
          <w:pgSz w:w="11906" w:h="16838" w:code="9"/>
          <w:pgMar w:top="108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bookmarkEnd w:id="3"/>
    <w:bookmarkEnd w:id="5"/>
    <w:p w14:paraId="0036F253" w14:textId="77777777" w:rsidR="00435A19" w:rsidRDefault="00D676C4" w:rsidP="0092407F">
      <w:pPr>
        <w:pStyle w:val="Heading1"/>
        <w:numPr>
          <w:ilvl w:val="0"/>
          <w:numId w:val="20"/>
        </w:numPr>
      </w:pPr>
      <w:r>
        <w:lastRenderedPageBreak/>
        <w:t>Part One: System Analysis and Results</w:t>
      </w:r>
    </w:p>
    <w:p w14:paraId="56FB14D2" w14:textId="77777777" w:rsidR="00435A19" w:rsidRDefault="00D676C4" w:rsidP="0092407F">
      <w:pPr>
        <w:ind w:left="360"/>
      </w:pPr>
      <w:r>
        <w:t xml:space="preserve">This section presents an analysis of the behavior of the spring-mass and RLC systems under different damping </w:t>
      </w:r>
      <w:r>
        <w:t>conditions (overdamped, critically damped, and underdamped) with various input types (unit step, unit ramp, and sinusoidal). The results include plots of system responses and a comparative analysis to understand the impact of each damping condition and inp</w:t>
      </w:r>
      <w:r>
        <w:t>ut type.</w:t>
      </w:r>
    </w:p>
    <w:p w14:paraId="795A9EBE" w14:textId="77777777" w:rsidR="00435A19" w:rsidRDefault="00D676C4" w:rsidP="0092407F">
      <w:pPr>
        <w:pStyle w:val="Heading2"/>
        <w:numPr>
          <w:ilvl w:val="0"/>
          <w:numId w:val="21"/>
        </w:numPr>
      </w:pPr>
      <w:r>
        <w:t>Spring-Mass System Analysis</w:t>
      </w:r>
    </w:p>
    <w:p w14:paraId="2488E12D" w14:textId="7065E203" w:rsidR="00435A19" w:rsidRDefault="006C40E5" w:rsidP="006C40E5">
      <w:pPr>
        <w:jc w:val="center"/>
      </w:pPr>
      <w:r w:rsidRPr="006C40E5">
        <w:drawing>
          <wp:inline distT="0" distB="0" distL="0" distR="0" wp14:anchorId="0F9C76BE" wp14:editId="2DAF5738">
            <wp:extent cx="5844209" cy="311251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2655" cy="3122343"/>
                    </a:xfrm>
                    <a:prstGeom prst="rect">
                      <a:avLst/>
                    </a:prstGeom>
                  </pic:spPr>
                </pic:pic>
              </a:graphicData>
            </a:graphic>
          </wp:inline>
        </w:drawing>
      </w:r>
    </w:p>
    <w:p w14:paraId="32334275" w14:textId="3AB1C09B" w:rsidR="00435A19" w:rsidRDefault="00D676C4" w:rsidP="0092407F">
      <w:pPr>
        <w:pStyle w:val="Caption"/>
        <w:ind w:left="2160" w:firstLine="720"/>
      </w:pPr>
      <w:r>
        <w:t>Figure 1: Critically Damped Response - Spring-Mass System</w:t>
      </w:r>
    </w:p>
    <w:p w14:paraId="5036DC2A" w14:textId="77777777" w:rsidR="006C40E5" w:rsidRPr="006C40E5" w:rsidRDefault="006C40E5" w:rsidP="006C40E5"/>
    <w:p w14:paraId="73894470" w14:textId="76AE1F6C" w:rsidR="00435A19" w:rsidRDefault="006C40E5" w:rsidP="006C40E5">
      <w:pPr>
        <w:jc w:val="center"/>
      </w:pPr>
      <w:r w:rsidRPr="006C40E5">
        <w:drawing>
          <wp:inline distT="0" distB="0" distL="0" distR="0" wp14:anchorId="10F87AAF" wp14:editId="263D8AD5">
            <wp:extent cx="5987332" cy="31984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2372" cy="3211846"/>
                    </a:xfrm>
                    <a:prstGeom prst="rect">
                      <a:avLst/>
                    </a:prstGeom>
                  </pic:spPr>
                </pic:pic>
              </a:graphicData>
            </a:graphic>
          </wp:inline>
        </w:drawing>
      </w:r>
    </w:p>
    <w:p w14:paraId="741376E5" w14:textId="77777777" w:rsidR="00435A19" w:rsidRDefault="00D676C4" w:rsidP="0092407F">
      <w:pPr>
        <w:pStyle w:val="Caption"/>
        <w:ind w:left="2880" w:firstLine="720"/>
      </w:pPr>
      <w:r>
        <w:t>Figure 2: Underdamped Response - Spring-Mass System</w:t>
      </w:r>
    </w:p>
    <w:p w14:paraId="29C512EC" w14:textId="651E5D25" w:rsidR="00435A19" w:rsidRDefault="0092407F" w:rsidP="006C40E5">
      <w:pPr>
        <w:jc w:val="center"/>
      </w:pPr>
      <w:r w:rsidRPr="0092407F">
        <w:lastRenderedPageBreak/>
        <w:drawing>
          <wp:inline distT="0" distB="0" distL="0" distR="0" wp14:anchorId="58E84056" wp14:editId="63D4F5C1">
            <wp:extent cx="6019137" cy="313091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5813" cy="3134389"/>
                    </a:xfrm>
                    <a:prstGeom prst="rect">
                      <a:avLst/>
                    </a:prstGeom>
                  </pic:spPr>
                </pic:pic>
              </a:graphicData>
            </a:graphic>
          </wp:inline>
        </w:drawing>
      </w:r>
    </w:p>
    <w:p w14:paraId="0873B896" w14:textId="0EF4F988" w:rsidR="00435A19" w:rsidRDefault="00D676C4" w:rsidP="0092407F">
      <w:pPr>
        <w:pStyle w:val="Caption"/>
        <w:ind w:left="2880" w:firstLine="720"/>
      </w:pPr>
      <w:r>
        <w:t>Figure 3: Overdamped Response - Spring-Mass System</w:t>
      </w:r>
    </w:p>
    <w:p w14:paraId="67159B6A" w14:textId="77777777" w:rsidR="006C40E5" w:rsidRPr="006C40E5" w:rsidRDefault="006C40E5" w:rsidP="006C40E5"/>
    <w:p w14:paraId="5A7D0598" w14:textId="5B64067E" w:rsidR="00435A19" w:rsidRDefault="006C40E5" w:rsidP="006C40E5">
      <w:pPr>
        <w:jc w:val="center"/>
      </w:pPr>
      <w:r w:rsidRPr="006C40E5">
        <w:drawing>
          <wp:inline distT="0" distB="0" distL="0" distR="0" wp14:anchorId="2759E6B1" wp14:editId="576313A1">
            <wp:extent cx="5904158" cy="3101008"/>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7356" cy="3113192"/>
                    </a:xfrm>
                    <a:prstGeom prst="rect">
                      <a:avLst/>
                    </a:prstGeom>
                  </pic:spPr>
                </pic:pic>
              </a:graphicData>
            </a:graphic>
          </wp:inline>
        </w:drawing>
      </w:r>
    </w:p>
    <w:p w14:paraId="094C6D6A" w14:textId="42F81683" w:rsidR="00435A19" w:rsidRDefault="00D676C4" w:rsidP="006C40E5">
      <w:pPr>
        <w:pStyle w:val="Caption"/>
        <w:ind w:left="2880" w:firstLine="720"/>
      </w:pPr>
      <w:r>
        <w:t>Figure 4: State-Space Comparison - Spring-Mass Sys</w:t>
      </w:r>
      <w:r>
        <w:t>tem</w:t>
      </w:r>
    </w:p>
    <w:p w14:paraId="428473BC" w14:textId="6E58CC76" w:rsidR="006C40E5" w:rsidRDefault="006C40E5" w:rsidP="006C40E5"/>
    <w:p w14:paraId="5FA8AA8D" w14:textId="64A3BB69" w:rsidR="006C40E5" w:rsidRDefault="006C40E5" w:rsidP="006C40E5"/>
    <w:p w14:paraId="7859A354" w14:textId="21DBB4D8" w:rsidR="006C40E5" w:rsidRDefault="006C40E5" w:rsidP="006C40E5"/>
    <w:p w14:paraId="04B58888" w14:textId="77777777" w:rsidR="006C40E5" w:rsidRPr="006C40E5" w:rsidRDefault="006C40E5" w:rsidP="006C40E5"/>
    <w:p w14:paraId="3DC4B5B7" w14:textId="77777777" w:rsidR="006C40E5" w:rsidRDefault="006C40E5"/>
    <w:p w14:paraId="372906DA" w14:textId="67753367" w:rsidR="006C40E5" w:rsidRDefault="006C40E5" w:rsidP="006C40E5">
      <w:pPr>
        <w:pStyle w:val="Heading3"/>
        <w:numPr>
          <w:ilvl w:val="0"/>
          <w:numId w:val="22"/>
        </w:numPr>
      </w:pPr>
      <w:r>
        <w:lastRenderedPageBreak/>
        <w:t xml:space="preserve">Spring-Mass </w:t>
      </w:r>
      <w:r w:rsidR="003B18A0">
        <w:t xml:space="preserve">System </w:t>
      </w:r>
      <w:r>
        <w:t xml:space="preserve">Output Analysis </w:t>
      </w:r>
    </w:p>
    <w:p w14:paraId="2CF6A8C2" w14:textId="77777777" w:rsidR="006C40E5" w:rsidRDefault="006C40E5" w:rsidP="006C40E5">
      <w:pPr>
        <w:pStyle w:val="ListParagraph"/>
      </w:pPr>
      <w:r>
        <w:t xml:space="preserve">1. </w:t>
      </w:r>
      <w:r w:rsidRPr="006C40E5">
        <w:rPr>
          <w:b/>
          <w:bCs/>
        </w:rPr>
        <w:t>Critically Damped Response</w:t>
      </w:r>
      <w:r>
        <w:t>: The critically damped response of the spring-mass system shows a smooth, non-oscillatory approach to the steady state. This configuration allows the system to reach</w:t>
      </w:r>
    </w:p>
    <w:p w14:paraId="1B28B9AD" w14:textId="7745C48A" w:rsidR="006C40E5" w:rsidRDefault="006C40E5" w:rsidP="006C40E5">
      <w:pPr>
        <w:pStyle w:val="ListParagraph"/>
      </w:pPr>
      <w:r>
        <w:t>equilibrium as quickly as possible without overshooting.</w:t>
      </w:r>
    </w:p>
    <w:p w14:paraId="5B518ACB" w14:textId="7568DD00" w:rsidR="006C40E5" w:rsidRDefault="006C40E5" w:rsidP="003B18A0">
      <w:pPr>
        <w:pStyle w:val="ListParagraph"/>
        <w:jc w:val="left"/>
      </w:pPr>
      <w:r>
        <w:t xml:space="preserve"> </w:t>
      </w:r>
      <w:r>
        <w:br/>
        <w:t xml:space="preserve">2. </w:t>
      </w:r>
      <w:r w:rsidRPr="006C40E5">
        <w:rPr>
          <w:b/>
          <w:bCs/>
        </w:rPr>
        <w:t>Underdamped Response</w:t>
      </w:r>
      <w:r>
        <w:t>: In the underdamped case, the system exhibits oscillatory behavior as it approaches the steady state, which is typical in lightly damped systems. The system oscillates before gradually</w:t>
      </w:r>
      <w:r>
        <w:t xml:space="preserve"> </w:t>
      </w:r>
      <w:r>
        <w:t>stabilizing</w:t>
      </w:r>
      <w:r w:rsidR="003B18A0">
        <w:t>.</w:t>
      </w:r>
      <w:r>
        <w:br/>
      </w:r>
      <w:r>
        <w:br/>
        <w:t>3.</w:t>
      </w:r>
      <w:r w:rsidRPr="003B18A0">
        <w:rPr>
          <w:b/>
          <w:bCs/>
        </w:rPr>
        <w:t>Overdamped Response</w:t>
      </w:r>
      <w:r>
        <w:t>: The overdamped response is the slowest, with no oscillations, as the high damping level prevents rapid movement. This results in a slower approach to the steady state.</w:t>
      </w:r>
      <w:r>
        <w:br/>
      </w:r>
      <w:r>
        <w:br/>
        <w:t xml:space="preserve">4. </w:t>
      </w:r>
      <w:r w:rsidRPr="003B18A0">
        <w:rPr>
          <w:b/>
          <w:bCs/>
        </w:rPr>
        <w:t>State-Space Comparison</w:t>
      </w:r>
      <w:r>
        <w:t>: The state-space plot shows a comparison of the step responses across different damping conditions, with the critically damped case reaching stability fastest, followed by the overdamped and underdamped cases.</w:t>
      </w:r>
    </w:p>
    <w:p w14:paraId="6DC9370B" w14:textId="77777777" w:rsidR="006C40E5" w:rsidRPr="006C40E5" w:rsidRDefault="006C40E5" w:rsidP="006C40E5"/>
    <w:p w14:paraId="4232886E" w14:textId="77777777" w:rsidR="00435A19" w:rsidRDefault="00D676C4" w:rsidP="003B18A0">
      <w:pPr>
        <w:pStyle w:val="Heading2"/>
        <w:numPr>
          <w:ilvl w:val="0"/>
          <w:numId w:val="23"/>
        </w:numPr>
      </w:pPr>
      <w:r>
        <w:t>R</w:t>
      </w:r>
      <w:r>
        <w:t>LC Circuit Analysis</w:t>
      </w:r>
    </w:p>
    <w:p w14:paraId="27A8C153" w14:textId="28827025" w:rsidR="00435A19" w:rsidRDefault="003B18A0">
      <w:r w:rsidRPr="003B18A0">
        <w:drawing>
          <wp:inline distT="0" distB="0" distL="0" distR="0" wp14:anchorId="2F15082B" wp14:editId="11276CE8">
            <wp:extent cx="6645910" cy="34982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98215"/>
                    </a:xfrm>
                    <a:prstGeom prst="rect">
                      <a:avLst/>
                    </a:prstGeom>
                  </pic:spPr>
                </pic:pic>
              </a:graphicData>
            </a:graphic>
          </wp:inline>
        </w:drawing>
      </w:r>
    </w:p>
    <w:p w14:paraId="100D4D12" w14:textId="77777777" w:rsidR="00435A19" w:rsidRDefault="00D676C4" w:rsidP="003B18A0">
      <w:pPr>
        <w:pStyle w:val="Caption"/>
        <w:ind w:left="2880" w:firstLine="720"/>
      </w:pPr>
      <w:r>
        <w:t>Figure 5: Critically Damped Respons</w:t>
      </w:r>
      <w:r>
        <w:t>e - RLC Circuit</w:t>
      </w:r>
    </w:p>
    <w:p w14:paraId="69525CB1" w14:textId="0E005F8A" w:rsidR="00435A19" w:rsidRDefault="003B18A0">
      <w:r w:rsidRPr="003B18A0">
        <w:lastRenderedPageBreak/>
        <w:drawing>
          <wp:inline distT="0" distB="0" distL="0" distR="0" wp14:anchorId="3F5DF791" wp14:editId="316B8E6A">
            <wp:extent cx="6645910" cy="3524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524250"/>
                    </a:xfrm>
                    <a:prstGeom prst="rect">
                      <a:avLst/>
                    </a:prstGeom>
                  </pic:spPr>
                </pic:pic>
              </a:graphicData>
            </a:graphic>
          </wp:inline>
        </w:drawing>
      </w:r>
    </w:p>
    <w:p w14:paraId="17BAD223" w14:textId="06F188C5" w:rsidR="00435A19" w:rsidRDefault="00D676C4" w:rsidP="003B18A0">
      <w:pPr>
        <w:pStyle w:val="Caption"/>
        <w:ind w:left="2880" w:firstLine="720"/>
      </w:pPr>
      <w:r>
        <w:t>Figure 6: Underdamped Response - RLC Circuit</w:t>
      </w:r>
    </w:p>
    <w:p w14:paraId="7B18AC47" w14:textId="77777777" w:rsidR="003B18A0" w:rsidRPr="003B18A0" w:rsidRDefault="003B18A0" w:rsidP="003B18A0"/>
    <w:p w14:paraId="751C4867" w14:textId="510C37CC" w:rsidR="00435A19" w:rsidRDefault="003B18A0">
      <w:r w:rsidRPr="003B18A0">
        <w:drawing>
          <wp:inline distT="0" distB="0" distL="0" distR="0" wp14:anchorId="5CC57987" wp14:editId="5599C398">
            <wp:extent cx="6645910" cy="34855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485515"/>
                    </a:xfrm>
                    <a:prstGeom prst="rect">
                      <a:avLst/>
                    </a:prstGeom>
                  </pic:spPr>
                </pic:pic>
              </a:graphicData>
            </a:graphic>
          </wp:inline>
        </w:drawing>
      </w:r>
    </w:p>
    <w:p w14:paraId="59128064" w14:textId="77777777" w:rsidR="00435A19" w:rsidRDefault="00D676C4" w:rsidP="003B18A0">
      <w:pPr>
        <w:pStyle w:val="Caption"/>
        <w:ind w:left="2880" w:firstLine="720"/>
      </w:pPr>
      <w:r>
        <w:t>Figure 7: Overdamped Response - RLC Circuit</w:t>
      </w:r>
    </w:p>
    <w:p w14:paraId="35D4689A" w14:textId="79489D31" w:rsidR="00435A19" w:rsidRDefault="003B18A0">
      <w:r w:rsidRPr="003B18A0">
        <w:lastRenderedPageBreak/>
        <w:drawing>
          <wp:inline distT="0" distB="0" distL="0" distR="0" wp14:anchorId="71C351D4" wp14:editId="4A7F4D5C">
            <wp:extent cx="6645910" cy="34651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465195"/>
                    </a:xfrm>
                    <a:prstGeom prst="rect">
                      <a:avLst/>
                    </a:prstGeom>
                  </pic:spPr>
                </pic:pic>
              </a:graphicData>
            </a:graphic>
          </wp:inline>
        </w:drawing>
      </w:r>
    </w:p>
    <w:p w14:paraId="30BDA17B" w14:textId="4B54C369" w:rsidR="00435A19" w:rsidRDefault="00D676C4" w:rsidP="003B18A0">
      <w:pPr>
        <w:pStyle w:val="Caption"/>
        <w:ind w:left="2880" w:firstLine="720"/>
      </w:pPr>
      <w:r>
        <w:t>Figure 8: State-Space Comparison - RLC Circuit</w:t>
      </w:r>
    </w:p>
    <w:p w14:paraId="0DD96E8F" w14:textId="77777777" w:rsidR="003B18A0" w:rsidRPr="003B18A0" w:rsidRDefault="003B18A0" w:rsidP="003B18A0"/>
    <w:p w14:paraId="02CBDA71" w14:textId="77777777" w:rsidR="003B18A0" w:rsidRDefault="003B18A0" w:rsidP="003B18A0">
      <w:pPr>
        <w:pStyle w:val="Heading3"/>
        <w:numPr>
          <w:ilvl w:val="0"/>
          <w:numId w:val="22"/>
        </w:numPr>
      </w:pPr>
      <w:r>
        <w:t>RLC</w:t>
      </w:r>
      <w:r>
        <w:t xml:space="preserve"> System Output Analysis</w:t>
      </w:r>
    </w:p>
    <w:p w14:paraId="11802271" w14:textId="55F28EC5" w:rsidR="003B18A0" w:rsidRPr="003B18A0" w:rsidRDefault="003B18A0" w:rsidP="003B18A0">
      <w:pPr>
        <w:pStyle w:val="NormalWeb"/>
        <w:spacing w:line="360" w:lineRule="auto"/>
        <w:ind w:left="720"/>
      </w:pPr>
      <w:r w:rsidRPr="003B18A0">
        <w:rPr>
          <w:rFonts w:hAnsi="Symbol"/>
        </w:rPr>
        <w:t>1.</w:t>
      </w:r>
      <w:r w:rsidRPr="003B18A0">
        <w:t xml:space="preserve">  </w:t>
      </w:r>
      <w:r w:rsidRPr="003B18A0">
        <w:rPr>
          <w:rStyle w:val="Strong"/>
        </w:rPr>
        <w:t>Critically Damped Response</w:t>
      </w:r>
      <w:r w:rsidRPr="003B18A0">
        <w:t>: Similar to the spring-mass system, the critically damped RLC circuit response reaches a steady state without oscillations. This setting provides the fastest response time without overshooting.</w:t>
      </w:r>
    </w:p>
    <w:p w14:paraId="7BB5FAA6" w14:textId="47AE9A27" w:rsidR="003B18A0" w:rsidRPr="003B18A0" w:rsidRDefault="003B18A0" w:rsidP="003B18A0">
      <w:pPr>
        <w:pStyle w:val="NormalWeb"/>
        <w:spacing w:line="360" w:lineRule="auto"/>
        <w:ind w:left="720"/>
      </w:pPr>
      <w:r w:rsidRPr="003B18A0">
        <w:rPr>
          <w:rFonts w:hAnsi="Symbol"/>
        </w:rPr>
        <w:t xml:space="preserve">2. </w:t>
      </w:r>
      <w:r w:rsidRPr="003B18A0">
        <w:t xml:space="preserve"> </w:t>
      </w:r>
      <w:r w:rsidRPr="003B18A0">
        <w:rPr>
          <w:rStyle w:val="Strong"/>
        </w:rPr>
        <w:t>Underdamped Response</w:t>
      </w:r>
      <w:r w:rsidRPr="003B18A0">
        <w:t>: The underdamped RLC circuit shows oscillations, resonating with the natural frequency of the circuit, and eventually settles to a steady state.</w:t>
      </w:r>
    </w:p>
    <w:p w14:paraId="0F5DBBF4" w14:textId="323872D6" w:rsidR="003B18A0" w:rsidRPr="003B18A0" w:rsidRDefault="003B18A0" w:rsidP="003B18A0">
      <w:pPr>
        <w:pStyle w:val="NormalWeb"/>
        <w:spacing w:line="360" w:lineRule="auto"/>
        <w:ind w:left="720"/>
      </w:pPr>
      <w:r w:rsidRPr="003B18A0">
        <w:rPr>
          <w:rFonts w:hAnsi="Symbol"/>
        </w:rPr>
        <w:t>3.</w:t>
      </w:r>
      <w:r w:rsidRPr="003B18A0">
        <w:t xml:space="preserve"> </w:t>
      </w:r>
      <w:r w:rsidRPr="003B18A0">
        <w:rPr>
          <w:rStyle w:val="Strong"/>
        </w:rPr>
        <w:t>Overdamped Response</w:t>
      </w:r>
      <w:r w:rsidRPr="003B18A0">
        <w:t>: The overdamped response is gradual and non-oscillatory, as the high resistance dampens the system significantly, resulting in a slower approach to equilibrium.</w:t>
      </w:r>
    </w:p>
    <w:p w14:paraId="1A0026AE" w14:textId="5C1BE2C4" w:rsidR="003B18A0" w:rsidRPr="003B18A0" w:rsidRDefault="003B18A0" w:rsidP="003B18A0">
      <w:pPr>
        <w:pStyle w:val="NormalWeb"/>
        <w:spacing w:line="360" w:lineRule="auto"/>
        <w:ind w:left="720"/>
      </w:pPr>
      <w:r w:rsidRPr="003B18A0">
        <w:rPr>
          <w:rFonts w:hAnsi="Symbol"/>
        </w:rPr>
        <w:t>4.</w:t>
      </w:r>
      <w:r w:rsidRPr="003B18A0">
        <w:t xml:space="preserve">  </w:t>
      </w:r>
      <w:r w:rsidRPr="003B18A0">
        <w:rPr>
          <w:rStyle w:val="Strong"/>
        </w:rPr>
        <w:t>State-Space Comparison</w:t>
      </w:r>
      <w:r w:rsidRPr="003B18A0">
        <w:t>: The state-space plot for the RLC circuit provides a comparative view of the system's response under different damping conditions. The critically damped circuit stabilizes the fastest, while the overdamped and underdamped circuits take longer to reach equilibrium.</w:t>
      </w:r>
    </w:p>
    <w:p w14:paraId="28AFD2C8" w14:textId="69732E80" w:rsidR="003B18A0" w:rsidRDefault="003B18A0" w:rsidP="003B18A0">
      <w:r>
        <w:t xml:space="preserve"> </w:t>
      </w:r>
    </w:p>
    <w:p w14:paraId="75E8B4BC" w14:textId="7C361D17" w:rsidR="00435A19" w:rsidRDefault="00435A19"/>
    <w:p w14:paraId="7B6A9451" w14:textId="77777777" w:rsidR="00435A19" w:rsidRDefault="00D676C4" w:rsidP="003B18A0">
      <w:pPr>
        <w:pStyle w:val="Heading2"/>
        <w:numPr>
          <w:ilvl w:val="0"/>
          <w:numId w:val="24"/>
        </w:numPr>
      </w:pPr>
      <w:r>
        <w:lastRenderedPageBreak/>
        <w:t>Appendix: Python Code</w:t>
      </w:r>
    </w:p>
    <w:p w14:paraId="00BF65A4" w14:textId="77777777" w:rsidR="003B18A0" w:rsidRPr="003B18A0" w:rsidRDefault="003B18A0" w:rsidP="003B18A0">
      <w:pPr>
        <w:pStyle w:val="ListParagraph"/>
        <w:numPr>
          <w:ilvl w:val="0"/>
          <w:numId w:val="2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rPr>
      </w:pPr>
      <w:r w:rsidRPr="003B18A0">
        <w:rPr>
          <w:rFonts w:ascii="Courier New" w:eastAsia="Times New Roman" w:hAnsi="Courier New" w:cs="Courier New"/>
          <w:color w:val="CF8E6D"/>
          <w:sz w:val="20"/>
          <w:szCs w:val="20"/>
        </w:rPr>
        <w:t xml:space="preserve">import </w:t>
      </w:r>
      <w:proofErr w:type="spellStart"/>
      <w:r w:rsidRPr="003B18A0">
        <w:rPr>
          <w:rFonts w:ascii="Courier New" w:eastAsia="Times New Roman" w:hAnsi="Courier New" w:cs="Courier New"/>
          <w:color w:val="BCBEC4"/>
          <w:sz w:val="20"/>
          <w:szCs w:val="20"/>
        </w:rPr>
        <w:t>numpy</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as </w:t>
      </w:r>
      <w:r w:rsidRPr="003B18A0">
        <w:rPr>
          <w:rFonts w:ascii="Courier New" w:eastAsia="Times New Roman" w:hAnsi="Courier New" w:cs="Courier New"/>
          <w:color w:val="BCBEC4"/>
          <w:sz w:val="20"/>
          <w:szCs w:val="20"/>
        </w:rPr>
        <w:t>np</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import </w:t>
      </w:r>
      <w:proofErr w:type="spellStart"/>
      <w:r w:rsidRPr="003B18A0">
        <w:rPr>
          <w:rFonts w:ascii="Courier New" w:eastAsia="Times New Roman" w:hAnsi="Courier New" w:cs="Courier New"/>
          <w:color w:val="BCBEC4"/>
          <w:sz w:val="20"/>
          <w:szCs w:val="20"/>
        </w:rPr>
        <w:t>matplotlib.pyplot</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as </w:t>
      </w:r>
      <w:proofErr w:type="spellStart"/>
      <w:r w:rsidRPr="003B18A0">
        <w:rPr>
          <w:rFonts w:ascii="Courier New" w:eastAsia="Times New Roman" w:hAnsi="Courier New" w:cs="Courier New"/>
          <w:color w:val="BCBEC4"/>
          <w:sz w:val="20"/>
          <w:szCs w:val="20"/>
        </w:rPr>
        <w:t>plt</w:t>
      </w:r>
      <w:proofErr w:type="spellEnd"/>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from </w:t>
      </w:r>
      <w:proofErr w:type="spellStart"/>
      <w:r w:rsidRPr="003B18A0">
        <w:rPr>
          <w:rFonts w:ascii="Courier New" w:eastAsia="Times New Roman" w:hAnsi="Courier New" w:cs="Courier New"/>
          <w:color w:val="BCBEC4"/>
          <w:sz w:val="20"/>
          <w:szCs w:val="20"/>
        </w:rPr>
        <w:t>scipy.integrate</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import </w:t>
      </w:r>
      <w:proofErr w:type="spellStart"/>
      <w:r w:rsidRPr="003B18A0">
        <w:rPr>
          <w:rFonts w:ascii="Courier New" w:eastAsia="Times New Roman" w:hAnsi="Courier New" w:cs="Courier New"/>
          <w:color w:val="BCBEC4"/>
          <w:sz w:val="20"/>
          <w:szCs w:val="20"/>
        </w:rPr>
        <w:t>solve_ivp</w:t>
      </w:r>
      <w:proofErr w:type="spellEnd"/>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from </w:t>
      </w:r>
      <w:proofErr w:type="spellStart"/>
      <w:r w:rsidRPr="003B18A0">
        <w:rPr>
          <w:rFonts w:ascii="Courier New" w:eastAsia="Times New Roman" w:hAnsi="Courier New" w:cs="Courier New"/>
          <w:color w:val="BCBEC4"/>
          <w:sz w:val="20"/>
          <w:szCs w:val="20"/>
        </w:rPr>
        <w:t>scipy.signal</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import </w:t>
      </w:r>
      <w:proofErr w:type="spellStart"/>
      <w:r w:rsidRPr="003B18A0">
        <w:rPr>
          <w:rFonts w:ascii="Courier New" w:eastAsia="Times New Roman" w:hAnsi="Courier New" w:cs="Courier New"/>
          <w:color w:val="BCBEC4"/>
          <w:sz w:val="20"/>
          <w:szCs w:val="20"/>
        </w:rPr>
        <w:t>lti</w:t>
      </w:r>
      <w:proofErr w:type="spellEnd"/>
      <w:r w:rsidRPr="003B18A0">
        <w:rPr>
          <w:rFonts w:ascii="Courier New" w:eastAsia="Times New Roman" w:hAnsi="Courier New" w:cs="Courier New"/>
          <w:color w:val="BCBEC4"/>
          <w:sz w:val="20"/>
          <w:szCs w:val="20"/>
        </w:rPr>
        <w:t xml:space="preserve">, step, </w:t>
      </w:r>
      <w:proofErr w:type="spellStart"/>
      <w:r w:rsidRPr="003B18A0">
        <w:rPr>
          <w:rFonts w:ascii="Courier New" w:eastAsia="Times New Roman" w:hAnsi="Courier New" w:cs="Courier New"/>
          <w:color w:val="BCBEC4"/>
          <w:sz w:val="20"/>
          <w:szCs w:val="20"/>
        </w:rPr>
        <w:t>lsim</w:t>
      </w:r>
      <w:proofErr w:type="spellEnd"/>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from </w:t>
      </w:r>
      <w:proofErr w:type="spellStart"/>
      <w:r w:rsidRPr="003B18A0">
        <w:rPr>
          <w:rFonts w:ascii="Courier New" w:eastAsia="Times New Roman" w:hAnsi="Courier New" w:cs="Courier New"/>
          <w:color w:val="BCBEC4"/>
          <w:sz w:val="20"/>
          <w:szCs w:val="20"/>
        </w:rPr>
        <w:t>sympy</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import </w:t>
      </w:r>
      <w:r w:rsidRPr="003B18A0">
        <w:rPr>
          <w:rFonts w:ascii="Courier New" w:eastAsia="Times New Roman" w:hAnsi="Courier New" w:cs="Courier New"/>
          <w:color w:val="BCBEC4"/>
          <w:sz w:val="20"/>
          <w:szCs w:val="20"/>
        </w:rPr>
        <w:t xml:space="preserve">symbols, Function, Eq, </w:t>
      </w:r>
      <w:proofErr w:type="spellStart"/>
      <w:r w:rsidRPr="003B18A0">
        <w:rPr>
          <w:rFonts w:ascii="Courier New" w:eastAsia="Times New Roman" w:hAnsi="Courier New" w:cs="Courier New"/>
          <w:color w:val="BCBEC4"/>
          <w:sz w:val="20"/>
          <w:szCs w:val="20"/>
        </w:rPr>
        <w:t>dsolve</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laplace_transform</w:t>
      </w:r>
      <w:proofErr w:type="spellEnd"/>
      <w:r w:rsidRPr="003B18A0">
        <w:rPr>
          <w:rFonts w:ascii="Courier New" w:eastAsia="Times New Roman" w:hAnsi="Courier New" w:cs="Courier New"/>
          <w:color w:val="BCBEC4"/>
          <w:sz w:val="20"/>
          <w:szCs w:val="20"/>
        </w:rPr>
        <w:t>, Heaviside, sin</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from </w:t>
      </w:r>
      <w:proofErr w:type="spellStart"/>
      <w:r w:rsidRPr="003B18A0">
        <w:rPr>
          <w:rFonts w:ascii="Courier New" w:eastAsia="Times New Roman" w:hAnsi="Courier New" w:cs="Courier New"/>
          <w:color w:val="BCBEC4"/>
          <w:sz w:val="20"/>
          <w:szCs w:val="20"/>
        </w:rPr>
        <w:t>sympy.abc</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import </w:t>
      </w:r>
      <w:r w:rsidRPr="003B18A0">
        <w:rPr>
          <w:rFonts w:ascii="Courier New" w:eastAsia="Times New Roman" w:hAnsi="Courier New" w:cs="Courier New"/>
          <w:color w:val="BCBEC4"/>
          <w:sz w:val="20"/>
          <w:szCs w:val="20"/>
        </w:rPr>
        <w:t>t, s</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from </w:t>
      </w:r>
      <w:proofErr w:type="spellStart"/>
      <w:r w:rsidRPr="003B18A0">
        <w:rPr>
          <w:rFonts w:ascii="Courier New" w:eastAsia="Times New Roman" w:hAnsi="Courier New" w:cs="Courier New"/>
          <w:color w:val="BCBEC4"/>
          <w:sz w:val="20"/>
          <w:szCs w:val="20"/>
        </w:rPr>
        <w:t>sympy</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import </w:t>
      </w:r>
      <w:r w:rsidRPr="003B18A0">
        <w:rPr>
          <w:rFonts w:ascii="Courier New" w:eastAsia="Times New Roman" w:hAnsi="Courier New" w:cs="Courier New"/>
          <w:color w:val="BCBEC4"/>
          <w:sz w:val="20"/>
          <w:szCs w:val="20"/>
        </w:rPr>
        <w:t>Rational, simplify</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from </w:t>
      </w:r>
      <w:proofErr w:type="spellStart"/>
      <w:r w:rsidRPr="003B18A0">
        <w:rPr>
          <w:rFonts w:ascii="Courier New" w:eastAsia="Times New Roman" w:hAnsi="Courier New" w:cs="Courier New"/>
          <w:color w:val="BCBEC4"/>
          <w:sz w:val="20"/>
          <w:szCs w:val="20"/>
        </w:rPr>
        <w:t>scipy.signal</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CF8E6D"/>
          <w:sz w:val="20"/>
          <w:szCs w:val="20"/>
        </w:rPr>
        <w:t xml:space="preserve">import </w:t>
      </w:r>
      <w:proofErr w:type="spellStart"/>
      <w:r w:rsidRPr="003B18A0">
        <w:rPr>
          <w:rFonts w:ascii="Courier New" w:eastAsia="Times New Roman" w:hAnsi="Courier New" w:cs="Courier New"/>
          <w:color w:val="BCBEC4"/>
          <w:sz w:val="20"/>
          <w:szCs w:val="20"/>
        </w:rPr>
        <w:t>StateSpace</w:t>
      </w:r>
      <w:proofErr w:type="spellEnd"/>
      <w:r w:rsidRPr="003B18A0">
        <w:rPr>
          <w:rFonts w:ascii="Courier New" w:eastAsia="Times New Roman" w:hAnsi="Courier New" w:cs="Courier New"/>
          <w:color w:val="BCBEC4"/>
          <w:sz w:val="20"/>
          <w:szCs w:val="20"/>
        </w:rPr>
        <w:t>, step</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example form me</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BCBEC4"/>
          <w:sz w:val="20"/>
          <w:szCs w:val="20"/>
        </w:rPr>
        <w:t xml:space="preserve">m = </w:t>
      </w:r>
      <w:r w:rsidRPr="003B18A0">
        <w:rPr>
          <w:rFonts w:ascii="Courier New" w:eastAsia="Times New Roman" w:hAnsi="Courier New" w:cs="Courier New"/>
          <w:color w:val="2AACB8"/>
          <w:sz w:val="20"/>
          <w:szCs w:val="20"/>
        </w:rPr>
        <w:t xml:space="preserve">1.0  </w:t>
      </w:r>
      <w:r w:rsidRPr="003B18A0">
        <w:rPr>
          <w:rFonts w:ascii="Courier New" w:eastAsia="Times New Roman" w:hAnsi="Courier New" w:cs="Courier New"/>
          <w:color w:val="7A7E85"/>
          <w:sz w:val="20"/>
          <w:szCs w:val="20"/>
        </w:rPr>
        <w:t># Mass for spring-mass system</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BCBEC4"/>
          <w:sz w:val="20"/>
          <w:szCs w:val="20"/>
        </w:rPr>
        <w:t xml:space="preserve">k = </w:t>
      </w:r>
      <w:r w:rsidRPr="003B18A0">
        <w:rPr>
          <w:rFonts w:ascii="Courier New" w:eastAsia="Times New Roman" w:hAnsi="Courier New" w:cs="Courier New"/>
          <w:color w:val="2AACB8"/>
          <w:sz w:val="20"/>
          <w:szCs w:val="20"/>
        </w:rPr>
        <w:t xml:space="preserve">20.0  </w:t>
      </w:r>
      <w:r w:rsidRPr="003B18A0">
        <w:rPr>
          <w:rFonts w:ascii="Courier New" w:eastAsia="Times New Roman" w:hAnsi="Courier New" w:cs="Courier New"/>
          <w:color w:val="7A7E85"/>
          <w:sz w:val="20"/>
          <w:szCs w:val="20"/>
        </w:rPr>
        <w:t># Spring constant for spring-mass system</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BCBEC4"/>
          <w:sz w:val="20"/>
          <w:szCs w:val="20"/>
        </w:rPr>
        <w:t xml:space="preserve">L = </w:t>
      </w:r>
      <w:r w:rsidRPr="003B18A0">
        <w:rPr>
          <w:rFonts w:ascii="Courier New" w:eastAsia="Times New Roman" w:hAnsi="Courier New" w:cs="Courier New"/>
          <w:color w:val="2AACB8"/>
          <w:sz w:val="20"/>
          <w:szCs w:val="20"/>
        </w:rPr>
        <w:t xml:space="preserve">1.0  </w:t>
      </w:r>
      <w:r w:rsidRPr="003B18A0">
        <w:rPr>
          <w:rFonts w:ascii="Courier New" w:eastAsia="Times New Roman" w:hAnsi="Courier New" w:cs="Courier New"/>
          <w:color w:val="7A7E85"/>
          <w:sz w:val="20"/>
          <w:szCs w:val="20"/>
        </w:rPr>
        <w:t># Inductance for RLC circuit</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BCBEC4"/>
          <w:sz w:val="20"/>
          <w:szCs w:val="20"/>
        </w:rPr>
        <w:t xml:space="preserve">C = </w:t>
      </w:r>
      <w:r w:rsidRPr="003B18A0">
        <w:rPr>
          <w:rFonts w:ascii="Courier New" w:eastAsia="Times New Roman" w:hAnsi="Courier New" w:cs="Courier New"/>
          <w:color w:val="2AACB8"/>
          <w:sz w:val="20"/>
          <w:szCs w:val="20"/>
        </w:rPr>
        <w:t xml:space="preserve">0.1  </w:t>
      </w:r>
      <w:r w:rsidRPr="003B18A0">
        <w:rPr>
          <w:rFonts w:ascii="Courier New" w:eastAsia="Times New Roman" w:hAnsi="Courier New" w:cs="Courier New"/>
          <w:color w:val="7A7E85"/>
          <w:sz w:val="20"/>
          <w:szCs w:val="20"/>
        </w:rPr>
        <w:t># Capacitance for RLC circuit</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b_critical</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2 </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np.sqrt</w:t>
      </w:r>
      <w:proofErr w:type="spellEnd"/>
      <w:r w:rsidRPr="003B18A0">
        <w:rPr>
          <w:rFonts w:ascii="Courier New" w:eastAsia="Times New Roman" w:hAnsi="Courier New" w:cs="Courier New"/>
          <w:color w:val="BCBEC4"/>
          <w:sz w:val="20"/>
          <w:szCs w:val="20"/>
        </w:rPr>
        <w:t xml:space="preserve">(m * k)  </w:t>
      </w:r>
      <w:r w:rsidRPr="003B18A0">
        <w:rPr>
          <w:rFonts w:ascii="Courier New" w:eastAsia="Times New Roman" w:hAnsi="Courier New" w:cs="Courier New"/>
          <w:color w:val="7A7E85"/>
          <w:sz w:val="20"/>
          <w:szCs w:val="20"/>
        </w:rPr>
        <w:t># Critical damping (ξ = 1)</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b_over</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b_critical</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1.5  </w:t>
      </w:r>
      <w:r w:rsidRPr="003B18A0">
        <w:rPr>
          <w:rFonts w:ascii="Courier New" w:eastAsia="Times New Roman" w:hAnsi="Courier New" w:cs="Courier New"/>
          <w:color w:val="7A7E85"/>
          <w:sz w:val="20"/>
          <w:szCs w:val="20"/>
        </w:rPr>
        <w:t># Over damped (ξ &gt; 1)</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b_under</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b_critical</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0.5  </w:t>
      </w:r>
      <w:r w:rsidRPr="003B18A0">
        <w:rPr>
          <w:rFonts w:ascii="Courier New" w:eastAsia="Times New Roman" w:hAnsi="Courier New" w:cs="Courier New"/>
          <w:color w:val="7A7E85"/>
          <w:sz w:val="20"/>
          <w:szCs w:val="20"/>
        </w:rPr>
        <w:t># Under damped (ξ &lt; 1)</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b_values</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6AAB73"/>
          <w:sz w:val="20"/>
          <w:szCs w:val="20"/>
        </w:rPr>
        <w:t>'Overdamped'</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b_over</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'Critically Damped'</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b_critical</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'Underdamped'</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b_under</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R_critical</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2 </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np.sqrt</w:t>
      </w:r>
      <w:proofErr w:type="spellEnd"/>
      <w:r w:rsidRPr="003B18A0">
        <w:rPr>
          <w:rFonts w:ascii="Courier New" w:eastAsia="Times New Roman" w:hAnsi="Courier New" w:cs="Courier New"/>
          <w:color w:val="BCBEC4"/>
          <w:sz w:val="20"/>
          <w:szCs w:val="20"/>
        </w:rPr>
        <w:t xml:space="preserve">(L / C)  </w:t>
      </w:r>
      <w:r w:rsidRPr="003B18A0">
        <w:rPr>
          <w:rFonts w:ascii="Courier New" w:eastAsia="Times New Roman" w:hAnsi="Courier New" w:cs="Courier New"/>
          <w:color w:val="7A7E85"/>
          <w:sz w:val="20"/>
          <w:szCs w:val="20"/>
        </w:rPr>
        <w:t># Critical damping for RLC circuit</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R_over</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R_critical</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1.5  </w:t>
      </w:r>
      <w:r w:rsidRPr="003B18A0">
        <w:rPr>
          <w:rFonts w:ascii="Courier New" w:eastAsia="Times New Roman" w:hAnsi="Courier New" w:cs="Courier New"/>
          <w:color w:val="7A7E85"/>
          <w:sz w:val="20"/>
          <w:szCs w:val="20"/>
        </w:rPr>
        <w:t># Over damped for RLC</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R_under</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R_critical</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0.5  </w:t>
      </w:r>
      <w:r w:rsidRPr="003B18A0">
        <w:rPr>
          <w:rFonts w:ascii="Courier New" w:eastAsia="Times New Roman" w:hAnsi="Courier New" w:cs="Courier New"/>
          <w:color w:val="7A7E85"/>
          <w:sz w:val="20"/>
          <w:szCs w:val="20"/>
        </w:rPr>
        <w:t># Under damped for RLC</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R_values</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6AAB73"/>
          <w:sz w:val="20"/>
          <w:szCs w:val="20"/>
        </w:rPr>
        <w:t>'Overdamped'</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R_over</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'Critically Damped'</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R_critical</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'Underdamped'</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R_under</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Time range for simulation &amp; Time evaluation points</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t_span</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10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t_eval</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np.linspace</w:t>
      </w:r>
      <w:proofErr w:type="spellEnd"/>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t_span</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100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Define each input type</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CF8E6D"/>
          <w:sz w:val="20"/>
          <w:szCs w:val="20"/>
        </w:rPr>
        <w:t xml:space="preserve">def </w:t>
      </w:r>
      <w:proofErr w:type="spellStart"/>
      <w:r w:rsidRPr="003B18A0">
        <w:rPr>
          <w:rFonts w:ascii="Courier New" w:eastAsia="Times New Roman" w:hAnsi="Courier New" w:cs="Courier New"/>
          <w:color w:val="56A8F5"/>
          <w:sz w:val="20"/>
          <w:szCs w:val="20"/>
        </w:rPr>
        <w:t>unit_step</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F737A"/>
          <w:sz w:val="20"/>
          <w:szCs w:val="20"/>
        </w:rPr>
        <w:t>t</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return </w:t>
      </w:r>
      <w:r w:rsidRPr="003B18A0">
        <w:rPr>
          <w:rFonts w:ascii="Courier New" w:eastAsia="Times New Roman" w:hAnsi="Courier New" w:cs="Courier New"/>
          <w:color w:val="2AACB8"/>
          <w:sz w:val="20"/>
          <w:szCs w:val="20"/>
        </w:rPr>
        <w:t>1</w:t>
      </w:r>
      <w:r w:rsidRPr="003B18A0">
        <w:rPr>
          <w:rFonts w:ascii="Courier New" w:eastAsia="Times New Roman" w:hAnsi="Courier New" w:cs="Courier New"/>
          <w:color w:val="2AACB8"/>
          <w:sz w:val="20"/>
          <w:szCs w:val="20"/>
        </w:rPr>
        <w:br/>
      </w:r>
      <w:r w:rsidRPr="003B18A0">
        <w:rPr>
          <w:rFonts w:ascii="Courier New" w:eastAsia="Times New Roman" w:hAnsi="Courier New" w:cs="Courier New"/>
          <w:color w:val="2AACB8"/>
          <w:sz w:val="20"/>
          <w:szCs w:val="20"/>
        </w:rPr>
        <w:br/>
      </w:r>
      <w:r w:rsidRPr="003B18A0">
        <w:rPr>
          <w:rFonts w:ascii="Courier New" w:eastAsia="Times New Roman" w:hAnsi="Courier New" w:cs="Courier New"/>
          <w:color w:val="CF8E6D"/>
          <w:sz w:val="20"/>
          <w:szCs w:val="20"/>
        </w:rPr>
        <w:t xml:space="preserve">def </w:t>
      </w:r>
      <w:proofErr w:type="spellStart"/>
      <w:r w:rsidRPr="003B18A0">
        <w:rPr>
          <w:rFonts w:ascii="Courier New" w:eastAsia="Times New Roman" w:hAnsi="Courier New" w:cs="Courier New"/>
          <w:color w:val="56A8F5"/>
          <w:sz w:val="20"/>
          <w:szCs w:val="20"/>
        </w:rPr>
        <w:t>unit_ramp</w:t>
      </w:r>
      <w:proofErr w:type="spellEnd"/>
      <w:r w:rsidRPr="003B18A0">
        <w:rPr>
          <w:rFonts w:ascii="Courier New" w:eastAsia="Times New Roman" w:hAnsi="Courier New" w:cs="Courier New"/>
          <w:color w:val="BCBEC4"/>
          <w:sz w:val="20"/>
          <w:szCs w:val="20"/>
        </w:rPr>
        <w:t>(t):</w:t>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return </w:t>
      </w:r>
      <w:r w:rsidRPr="003B18A0">
        <w:rPr>
          <w:rFonts w:ascii="Courier New" w:eastAsia="Times New Roman" w:hAnsi="Courier New" w:cs="Courier New"/>
          <w:color w:val="BCBEC4"/>
          <w:sz w:val="20"/>
          <w:szCs w:val="20"/>
        </w:rPr>
        <w:t>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CF8E6D"/>
          <w:sz w:val="20"/>
          <w:szCs w:val="20"/>
        </w:rPr>
        <w:t xml:space="preserve">def </w:t>
      </w:r>
      <w:r w:rsidRPr="003B18A0">
        <w:rPr>
          <w:rFonts w:ascii="Courier New" w:eastAsia="Times New Roman" w:hAnsi="Courier New" w:cs="Courier New"/>
          <w:color w:val="56A8F5"/>
          <w:sz w:val="20"/>
          <w:szCs w:val="20"/>
        </w:rPr>
        <w:t>sinusoidal</w:t>
      </w:r>
      <w:r w:rsidRPr="003B18A0">
        <w:rPr>
          <w:rFonts w:ascii="Courier New" w:eastAsia="Times New Roman" w:hAnsi="Courier New" w:cs="Courier New"/>
          <w:color w:val="BCBEC4"/>
          <w:sz w:val="20"/>
          <w:szCs w:val="20"/>
        </w:rPr>
        <w:t>(t, omega=</w:t>
      </w:r>
      <w:r w:rsidRPr="003B18A0">
        <w:rPr>
          <w:rFonts w:ascii="Courier New" w:eastAsia="Times New Roman" w:hAnsi="Courier New" w:cs="Courier New"/>
          <w:color w:val="2AACB8"/>
          <w:sz w:val="20"/>
          <w:szCs w:val="20"/>
        </w:rPr>
        <w:t>1.0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return </w:t>
      </w:r>
      <w:proofErr w:type="spellStart"/>
      <w:r w:rsidRPr="003B18A0">
        <w:rPr>
          <w:rFonts w:ascii="Courier New" w:eastAsia="Times New Roman" w:hAnsi="Courier New" w:cs="Courier New"/>
          <w:color w:val="BCBEC4"/>
          <w:sz w:val="20"/>
          <w:szCs w:val="20"/>
        </w:rPr>
        <w:t>np.sin</w:t>
      </w:r>
      <w:proofErr w:type="spellEnd"/>
      <w:r w:rsidRPr="003B18A0">
        <w:rPr>
          <w:rFonts w:ascii="Courier New" w:eastAsia="Times New Roman" w:hAnsi="Courier New" w:cs="Courier New"/>
          <w:color w:val="BCBEC4"/>
          <w:sz w:val="20"/>
          <w:szCs w:val="20"/>
        </w:rPr>
        <w:t>(omega * 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Spring-Mass System ODE definition with force function</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CF8E6D"/>
          <w:sz w:val="20"/>
          <w:szCs w:val="20"/>
        </w:rPr>
        <w:t xml:space="preserve">def </w:t>
      </w:r>
      <w:proofErr w:type="spellStart"/>
      <w:r w:rsidRPr="003B18A0">
        <w:rPr>
          <w:rFonts w:ascii="Courier New" w:eastAsia="Times New Roman" w:hAnsi="Courier New" w:cs="Courier New"/>
          <w:color w:val="56A8F5"/>
          <w:sz w:val="20"/>
          <w:szCs w:val="20"/>
        </w:rPr>
        <w:t>spring_mass_system</w:t>
      </w:r>
      <w:proofErr w:type="spellEnd"/>
      <w:r w:rsidRPr="003B18A0">
        <w:rPr>
          <w:rFonts w:ascii="Courier New" w:eastAsia="Times New Roman" w:hAnsi="Courier New" w:cs="Courier New"/>
          <w:color w:val="BCBEC4"/>
          <w:sz w:val="20"/>
          <w:szCs w:val="20"/>
        </w:rPr>
        <w:t xml:space="preserve">(t, y, m, b, k, </w:t>
      </w:r>
      <w:proofErr w:type="spellStart"/>
      <w:r w:rsidRPr="003B18A0">
        <w:rPr>
          <w:rFonts w:ascii="Courier New" w:eastAsia="Times New Roman" w:hAnsi="Courier New" w:cs="Courier New"/>
          <w:color w:val="BCBEC4"/>
          <w:sz w:val="20"/>
          <w:szCs w:val="20"/>
        </w:rPr>
        <w:t>F_func</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x, v = y  </w:t>
      </w:r>
      <w:r w:rsidRPr="003B18A0">
        <w:rPr>
          <w:rFonts w:ascii="Courier New" w:eastAsia="Times New Roman" w:hAnsi="Courier New" w:cs="Courier New"/>
          <w:color w:val="7A7E85"/>
          <w:sz w:val="20"/>
          <w:szCs w:val="20"/>
        </w:rPr>
        <w:t># x is displacement, v is velocity</w:t>
      </w:r>
      <w:r w:rsidRPr="003B18A0">
        <w:rPr>
          <w:rFonts w:ascii="Courier New" w:eastAsia="Times New Roman" w:hAnsi="Courier New" w:cs="Courier New"/>
          <w:color w:val="7A7E85"/>
          <w:sz w:val="20"/>
          <w:szCs w:val="20"/>
        </w:rPr>
        <w:br/>
        <w:t xml:space="preserve">    </w:t>
      </w:r>
      <w:r w:rsidRPr="003B18A0">
        <w:rPr>
          <w:rFonts w:ascii="Courier New" w:eastAsia="Times New Roman" w:hAnsi="Courier New" w:cs="Courier New"/>
          <w:color w:val="BCBEC4"/>
          <w:sz w:val="20"/>
          <w:szCs w:val="20"/>
        </w:rPr>
        <w:t xml:space="preserve">F = </w:t>
      </w:r>
      <w:proofErr w:type="spellStart"/>
      <w:r w:rsidRPr="003B18A0">
        <w:rPr>
          <w:rFonts w:ascii="Courier New" w:eastAsia="Times New Roman" w:hAnsi="Courier New" w:cs="Courier New"/>
          <w:color w:val="BCBEC4"/>
          <w:sz w:val="20"/>
          <w:szCs w:val="20"/>
        </w:rPr>
        <w:t>F_func</w:t>
      </w:r>
      <w:proofErr w:type="spellEnd"/>
      <w:r w:rsidRPr="003B18A0">
        <w:rPr>
          <w:rFonts w:ascii="Courier New" w:eastAsia="Times New Roman" w:hAnsi="Courier New" w:cs="Courier New"/>
          <w:color w:val="BCBEC4"/>
          <w:sz w:val="20"/>
          <w:szCs w:val="20"/>
        </w:rPr>
        <w:t xml:space="preserve">(t)  </w:t>
      </w:r>
      <w:r w:rsidRPr="003B18A0">
        <w:rPr>
          <w:rFonts w:ascii="Courier New" w:eastAsia="Times New Roman" w:hAnsi="Courier New" w:cs="Courier New"/>
          <w:color w:val="7A7E85"/>
          <w:sz w:val="20"/>
          <w:szCs w:val="20"/>
        </w:rPr>
        <w:t># Evaluate the force function at time t</w:t>
      </w:r>
      <w:r w:rsidRPr="003B18A0">
        <w:rPr>
          <w:rFonts w:ascii="Courier New" w:eastAsia="Times New Roman" w:hAnsi="Courier New" w:cs="Courier New"/>
          <w:color w:val="7A7E85"/>
          <w:sz w:val="20"/>
          <w:szCs w:val="20"/>
        </w:rPr>
        <w:br/>
        <w:t xml:space="preserve">    </w:t>
      </w:r>
      <w:proofErr w:type="spellStart"/>
      <w:r w:rsidRPr="003B18A0">
        <w:rPr>
          <w:rFonts w:ascii="Courier New" w:eastAsia="Times New Roman" w:hAnsi="Courier New" w:cs="Courier New"/>
          <w:color w:val="BCBEC4"/>
          <w:sz w:val="20"/>
          <w:szCs w:val="20"/>
        </w:rPr>
        <w:t>dxdt</w:t>
      </w:r>
      <w:proofErr w:type="spellEnd"/>
      <w:r w:rsidRPr="003B18A0">
        <w:rPr>
          <w:rFonts w:ascii="Courier New" w:eastAsia="Times New Roman" w:hAnsi="Courier New" w:cs="Courier New"/>
          <w:color w:val="BCBEC4"/>
          <w:sz w:val="20"/>
          <w:szCs w:val="20"/>
        </w:rPr>
        <w:t xml:space="preserve"> = v</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dvdt</w:t>
      </w:r>
      <w:proofErr w:type="spellEnd"/>
      <w:r w:rsidRPr="003B18A0">
        <w:rPr>
          <w:rFonts w:ascii="Courier New" w:eastAsia="Times New Roman" w:hAnsi="Courier New" w:cs="Courier New"/>
          <w:color w:val="BCBEC4"/>
          <w:sz w:val="20"/>
          <w:szCs w:val="20"/>
        </w:rPr>
        <w:t xml:space="preserve"> = (F - b * v - k * x) / m</w:t>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return </w:t>
      </w:r>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dxdt</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dvdt</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RLC Circuit ODE definition with voltage function</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CF8E6D"/>
          <w:sz w:val="20"/>
          <w:szCs w:val="20"/>
        </w:rPr>
        <w:t xml:space="preserve">def </w:t>
      </w:r>
      <w:proofErr w:type="spellStart"/>
      <w:r w:rsidRPr="003B18A0">
        <w:rPr>
          <w:rFonts w:ascii="Courier New" w:eastAsia="Times New Roman" w:hAnsi="Courier New" w:cs="Courier New"/>
          <w:color w:val="56A8F5"/>
          <w:sz w:val="20"/>
          <w:szCs w:val="20"/>
        </w:rPr>
        <w:t>rlc_circuit_system</w:t>
      </w:r>
      <w:proofErr w:type="spellEnd"/>
      <w:r w:rsidRPr="003B18A0">
        <w:rPr>
          <w:rFonts w:ascii="Courier New" w:eastAsia="Times New Roman" w:hAnsi="Courier New" w:cs="Courier New"/>
          <w:color w:val="BCBEC4"/>
          <w:sz w:val="20"/>
          <w:szCs w:val="20"/>
        </w:rPr>
        <w:t xml:space="preserve">(t, y, L, R, C, </w:t>
      </w:r>
      <w:proofErr w:type="spellStart"/>
      <w:r w:rsidRPr="003B18A0">
        <w:rPr>
          <w:rFonts w:ascii="Courier New" w:eastAsia="Times New Roman" w:hAnsi="Courier New" w:cs="Courier New"/>
          <w:color w:val="BCBEC4"/>
          <w:sz w:val="20"/>
          <w:szCs w:val="20"/>
        </w:rPr>
        <w:t>V_func</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I, </w:t>
      </w:r>
      <w:proofErr w:type="spellStart"/>
      <w:r w:rsidRPr="003B18A0">
        <w:rPr>
          <w:rFonts w:ascii="Courier New" w:eastAsia="Times New Roman" w:hAnsi="Courier New" w:cs="Courier New"/>
          <w:color w:val="BCBEC4"/>
          <w:sz w:val="20"/>
          <w:szCs w:val="20"/>
        </w:rPr>
        <w:t>dI_dt</w:t>
      </w:r>
      <w:proofErr w:type="spellEnd"/>
      <w:r w:rsidRPr="003B18A0">
        <w:rPr>
          <w:rFonts w:ascii="Courier New" w:eastAsia="Times New Roman" w:hAnsi="Courier New" w:cs="Courier New"/>
          <w:color w:val="BCBEC4"/>
          <w:sz w:val="20"/>
          <w:szCs w:val="20"/>
        </w:rPr>
        <w:t xml:space="preserve"> = y  </w:t>
      </w:r>
      <w:r w:rsidRPr="003B18A0">
        <w:rPr>
          <w:rFonts w:ascii="Courier New" w:eastAsia="Times New Roman" w:hAnsi="Courier New" w:cs="Courier New"/>
          <w:color w:val="7A7E85"/>
          <w:sz w:val="20"/>
          <w:szCs w:val="20"/>
        </w:rPr>
        <w:t xml:space="preserve"># I is current, </w:t>
      </w:r>
      <w:proofErr w:type="spellStart"/>
      <w:r w:rsidRPr="003B18A0">
        <w:rPr>
          <w:rFonts w:ascii="Courier New" w:eastAsia="Times New Roman" w:hAnsi="Courier New" w:cs="Courier New"/>
          <w:color w:val="7A7E85"/>
          <w:sz w:val="20"/>
          <w:szCs w:val="20"/>
        </w:rPr>
        <w:t>dI_dt</w:t>
      </w:r>
      <w:proofErr w:type="spellEnd"/>
      <w:r w:rsidRPr="003B18A0">
        <w:rPr>
          <w:rFonts w:ascii="Courier New" w:eastAsia="Times New Roman" w:hAnsi="Courier New" w:cs="Courier New"/>
          <w:color w:val="7A7E85"/>
          <w:sz w:val="20"/>
          <w:szCs w:val="20"/>
        </w:rPr>
        <w:t xml:space="preserve"> is rate of change of current</w:t>
      </w:r>
      <w:r w:rsidRPr="003B18A0">
        <w:rPr>
          <w:rFonts w:ascii="Courier New" w:eastAsia="Times New Roman" w:hAnsi="Courier New" w:cs="Courier New"/>
          <w:color w:val="7A7E85"/>
          <w:sz w:val="20"/>
          <w:szCs w:val="20"/>
        </w:rPr>
        <w:br/>
        <w:t xml:space="preserve">    </w:t>
      </w:r>
      <w:proofErr w:type="spellStart"/>
      <w:r w:rsidRPr="003B18A0">
        <w:rPr>
          <w:rFonts w:ascii="Courier New" w:eastAsia="Times New Roman" w:hAnsi="Courier New" w:cs="Courier New"/>
          <w:color w:val="BCBEC4"/>
          <w:sz w:val="20"/>
          <w:szCs w:val="20"/>
        </w:rPr>
        <w:t>V_prime</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V_func</w:t>
      </w:r>
      <w:proofErr w:type="spellEnd"/>
      <w:r w:rsidRPr="003B18A0">
        <w:rPr>
          <w:rFonts w:ascii="Courier New" w:eastAsia="Times New Roman" w:hAnsi="Courier New" w:cs="Courier New"/>
          <w:color w:val="BCBEC4"/>
          <w:sz w:val="20"/>
          <w:szCs w:val="20"/>
        </w:rPr>
        <w:t xml:space="preserve">(t)  </w:t>
      </w:r>
      <w:r w:rsidRPr="003B18A0">
        <w:rPr>
          <w:rFonts w:ascii="Courier New" w:eastAsia="Times New Roman" w:hAnsi="Courier New" w:cs="Courier New"/>
          <w:color w:val="7A7E85"/>
          <w:sz w:val="20"/>
          <w:szCs w:val="20"/>
        </w:rPr>
        <w:t># Evaluate the voltage function at time t</w:t>
      </w:r>
      <w:r w:rsidRPr="003B18A0">
        <w:rPr>
          <w:rFonts w:ascii="Courier New" w:eastAsia="Times New Roman" w:hAnsi="Courier New" w:cs="Courier New"/>
          <w:color w:val="7A7E85"/>
          <w:sz w:val="20"/>
          <w:szCs w:val="20"/>
        </w:rPr>
        <w:br/>
        <w:t xml:space="preserve">    </w:t>
      </w:r>
      <w:r w:rsidRPr="003B18A0">
        <w:rPr>
          <w:rFonts w:ascii="Courier New" w:eastAsia="Times New Roman" w:hAnsi="Courier New" w:cs="Courier New"/>
          <w:color w:val="BCBEC4"/>
          <w:sz w:val="20"/>
          <w:szCs w:val="20"/>
        </w:rPr>
        <w:t>d2I_dt2 = (</w:t>
      </w:r>
      <w:proofErr w:type="spellStart"/>
      <w:r w:rsidRPr="003B18A0">
        <w:rPr>
          <w:rFonts w:ascii="Courier New" w:eastAsia="Times New Roman" w:hAnsi="Courier New" w:cs="Courier New"/>
          <w:color w:val="BCBEC4"/>
          <w:sz w:val="20"/>
          <w:szCs w:val="20"/>
        </w:rPr>
        <w:t>V_prime</w:t>
      </w:r>
      <w:proofErr w:type="spellEnd"/>
      <w:r w:rsidRPr="003B18A0">
        <w:rPr>
          <w:rFonts w:ascii="Courier New" w:eastAsia="Times New Roman" w:hAnsi="Courier New" w:cs="Courier New"/>
          <w:color w:val="BCBEC4"/>
          <w:sz w:val="20"/>
          <w:szCs w:val="20"/>
        </w:rPr>
        <w:t xml:space="preserve"> - R * </w:t>
      </w:r>
      <w:proofErr w:type="spellStart"/>
      <w:r w:rsidRPr="003B18A0">
        <w:rPr>
          <w:rFonts w:ascii="Courier New" w:eastAsia="Times New Roman" w:hAnsi="Courier New" w:cs="Courier New"/>
          <w:color w:val="BCBEC4"/>
          <w:sz w:val="20"/>
          <w:szCs w:val="20"/>
        </w:rPr>
        <w:t>dI_dt</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1 </w:t>
      </w:r>
      <w:r w:rsidRPr="003B18A0">
        <w:rPr>
          <w:rFonts w:ascii="Courier New" w:eastAsia="Times New Roman" w:hAnsi="Courier New" w:cs="Courier New"/>
          <w:color w:val="BCBEC4"/>
          <w:sz w:val="20"/>
          <w:szCs w:val="20"/>
        </w:rPr>
        <w:t>/ C) * I) / L</w:t>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return </w:t>
      </w:r>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dI_dt</w:t>
      </w:r>
      <w:proofErr w:type="spellEnd"/>
      <w:r w:rsidRPr="003B18A0">
        <w:rPr>
          <w:rFonts w:ascii="Courier New" w:eastAsia="Times New Roman" w:hAnsi="Courier New" w:cs="Courier New"/>
          <w:color w:val="BCBEC4"/>
          <w:sz w:val="20"/>
          <w:szCs w:val="20"/>
        </w:rPr>
        <w:t>, d2I_dt2]</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Simulate Spring-Mass System for Each Damping Condition and Input Type</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CF8E6D"/>
          <w:sz w:val="20"/>
          <w:szCs w:val="20"/>
        </w:rPr>
        <w:t xml:space="preserve">for </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BCBEC4"/>
          <w:sz w:val="20"/>
          <w:szCs w:val="20"/>
        </w:rPr>
        <w:t xml:space="preserve">, b </w:t>
      </w:r>
      <w:r w:rsidRPr="003B18A0">
        <w:rPr>
          <w:rFonts w:ascii="Courier New" w:eastAsia="Times New Roman" w:hAnsi="Courier New" w:cs="Courier New"/>
          <w:color w:val="CF8E6D"/>
          <w:sz w:val="20"/>
          <w:szCs w:val="20"/>
        </w:rPr>
        <w:t xml:space="preserve">in </w:t>
      </w:r>
      <w:proofErr w:type="spellStart"/>
      <w:r w:rsidRPr="003B18A0">
        <w:rPr>
          <w:rFonts w:ascii="Courier New" w:eastAsia="Times New Roman" w:hAnsi="Courier New" w:cs="Courier New"/>
          <w:color w:val="BCBEC4"/>
          <w:sz w:val="20"/>
          <w:szCs w:val="20"/>
        </w:rPr>
        <w:t>b_values.items</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print(</w:t>
      </w:r>
      <w:r w:rsidRPr="003B18A0">
        <w:rPr>
          <w:rFonts w:ascii="Courier New" w:eastAsia="Times New Roman" w:hAnsi="Courier New" w:cs="Courier New"/>
          <w:color w:val="6AAB73"/>
          <w:sz w:val="20"/>
          <w:szCs w:val="20"/>
        </w:rPr>
        <w:t xml:space="preserve">f"--- Spring-Mass System: </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Damping ---"</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lastRenderedPageBreak/>
        <w:t xml:space="preserve">    </w:t>
      </w:r>
      <w:r w:rsidRPr="003B18A0">
        <w:rPr>
          <w:rFonts w:ascii="Courier New" w:eastAsia="Times New Roman" w:hAnsi="Courier New" w:cs="Courier New"/>
          <w:color w:val="CF8E6D"/>
          <w:sz w:val="20"/>
          <w:szCs w:val="20"/>
        </w:rPr>
        <w:t xml:space="preserve">for </w:t>
      </w:r>
      <w:proofErr w:type="spellStart"/>
      <w:r w:rsidRPr="003B18A0">
        <w:rPr>
          <w:rFonts w:ascii="Courier New" w:eastAsia="Times New Roman" w:hAnsi="Courier New" w:cs="Courier New"/>
          <w:color w:val="BCBEC4"/>
          <w:sz w:val="20"/>
          <w:szCs w:val="20"/>
        </w:rPr>
        <w:t>F_func</w:t>
      </w:r>
      <w:proofErr w:type="spellEnd"/>
      <w:r w:rsidRPr="003B18A0">
        <w:rPr>
          <w:rFonts w:ascii="Courier New" w:eastAsia="Times New Roman" w:hAnsi="Courier New" w:cs="Courier New"/>
          <w:color w:val="BCBEC4"/>
          <w:sz w:val="20"/>
          <w:szCs w:val="20"/>
        </w:rPr>
        <w:t xml:space="preserve">, label </w:t>
      </w:r>
      <w:r w:rsidRPr="003B18A0">
        <w:rPr>
          <w:rFonts w:ascii="Courier New" w:eastAsia="Times New Roman" w:hAnsi="Courier New" w:cs="Courier New"/>
          <w:color w:val="CF8E6D"/>
          <w:sz w:val="20"/>
          <w:szCs w:val="20"/>
        </w:rPr>
        <w:t xml:space="preserve">in </w:t>
      </w:r>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unit_step</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'Unit Step'</w:t>
      </w:r>
      <w:r w:rsidRPr="003B18A0">
        <w:rPr>
          <w:rFonts w:ascii="Courier New" w:eastAsia="Times New Roman" w:hAnsi="Courier New" w:cs="Courier New"/>
          <w:color w:val="BCBEC4"/>
          <w:sz w:val="20"/>
          <w:szCs w:val="20"/>
        </w:rPr>
        <w:t>), (</w:t>
      </w:r>
      <w:proofErr w:type="spellStart"/>
      <w:r w:rsidRPr="003B18A0">
        <w:rPr>
          <w:rFonts w:ascii="Courier New" w:eastAsia="Times New Roman" w:hAnsi="Courier New" w:cs="Courier New"/>
          <w:color w:val="BCBEC4"/>
          <w:sz w:val="20"/>
          <w:szCs w:val="20"/>
        </w:rPr>
        <w:t>unit_ramp</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'Unit Ramp'</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lambda </w:t>
      </w:r>
      <w:r w:rsidRPr="003B18A0">
        <w:rPr>
          <w:rFonts w:ascii="Courier New" w:eastAsia="Times New Roman" w:hAnsi="Courier New" w:cs="Courier New"/>
          <w:color w:val="BCBEC4"/>
          <w:sz w:val="20"/>
          <w:szCs w:val="20"/>
        </w:rPr>
        <w:t xml:space="preserve">t: sinusoidal(t, </w:t>
      </w:r>
      <w:r w:rsidRPr="003B18A0">
        <w:rPr>
          <w:rFonts w:ascii="Courier New" w:eastAsia="Times New Roman" w:hAnsi="Courier New" w:cs="Courier New"/>
          <w:color w:val="AA4926"/>
          <w:sz w:val="20"/>
          <w:szCs w:val="20"/>
        </w:rPr>
        <w:t>omega</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1.0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'Sinusoidal (ω=1.0)'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solution = </w:t>
      </w:r>
      <w:proofErr w:type="spellStart"/>
      <w:r w:rsidRPr="003B18A0">
        <w:rPr>
          <w:rFonts w:ascii="Courier New" w:eastAsia="Times New Roman" w:hAnsi="Courier New" w:cs="Courier New"/>
          <w:color w:val="BCBEC4"/>
          <w:sz w:val="20"/>
          <w:szCs w:val="20"/>
        </w:rPr>
        <w:t>solve_ivp</w:t>
      </w:r>
      <w:proofErr w:type="spellEnd"/>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spring_mass_system</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t_span</w:t>
      </w:r>
      <w:proofErr w:type="spellEnd"/>
      <w:r w:rsidRPr="003B18A0">
        <w:rPr>
          <w:rFonts w:ascii="Courier New" w:eastAsia="Times New Roman" w:hAnsi="Courier New" w:cs="Courier New"/>
          <w:color w:val="BCBEC4"/>
          <w:sz w:val="20"/>
          <w:szCs w:val="20"/>
        </w:rPr>
        <w:t>, [</w:t>
      </w:r>
      <w:r w:rsidRPr="003B18A0">
        <w:rPr>
          <w:rFonts w:ascii="Courier New" w:eastAsia="Times New Roman" w:hAnsi="Courier New" w:cs="Courier New"/>
          <w:color w:val="2AACB8"/>
          <w:sz w:val="20"/>
          <w:szCs w:val="20"/>
        </w:rPr>
        <w:t>0.0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0.0</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AA4926"/>
          <w:sz w:val="20"/>
          <w:szCs w:val="20"/>
        </w:rPr>
        <w:t>args</w:t>
      </w:r>
      <w:proofErr w:type="spellEnd"/>
      <w:r w:rsidRPr="003B18A0">
        <w:rPr>
          <w:rFonts w:ascii="Courier New" w:eastAsia="Times New Roman" w:hAnsi="Courier New" w:cs="Courier New"/>
          <w:color w:val="BCBEC4"/>
          <w:sz w:val="20"/>
          <w:szCs w:val="20"/>
        </w:rPr>
        <w:t xml:space="preserve">=(m, b, k, </w:t>
      </w:r>
      <w:proofErr w:type="spellStart"/>
      <w:r w:rsidRPr="003B18A0">
        <w:rPr>
          <w:rFonts w:ascii="Courier New" w:eastAsia="Times New Roman" w:hAnsi="Courier New" w:cs="Courier New"/>
          <w:color w:val="BCBEC4"/>
          <w:sz w:val="20"/>
          <w:szCs w:val="20"/>
        </w:rPr>
        <w:t>F_func</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AA4926"/>
          <w:sz w:val="20"/>
          <w:szCs w:val="20"/>
        </w:rPr>
        <w:t>t_eval</w:t>
      </w:r>
      <w:proofErr w:type="spellEnd"/>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t_eval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plt.plot</w:t>
      </w:r>
      <w:proofErr w:type="spellEnd"/>
      <w:r w:rsidRPr="003B18A0">
        <w:rPr>
          <w:rFonts w:ascii="Courier New" w:eastAsia="Times New Roman" w:hAnsi="Courier New" w:cs="Courier New"/>
          <w:color w:val="BCBEC4"/>
          <w:sz w:val="20"/>
          <w:szCs w:val="20"/>
        </w:rPr>
        <w:t xml:space="preserve">(solution.t, </w:t>
      </w:r>
      <w:proofErr w:type="spellStart"/>
      <w:r w:rsidRPr="003B18A0">
        <w:rPr>
          <w:rFonts w:ascii="Courier New" w:eastAsia="Times New Roman" w:hAnsi="Courier New" w:cs="Courier New"/>
          <w:color w:val="BCBEC4"/>
          <w:sz w:val="20"/>
          <w:szCs w:val="20"/>
        </w:rPr>
        <w:t>solution.y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AA4926"/>
          <w:sz w:val="20"/>
          <w:szCs w:val="20"/>
        </w:rPr>
        <w:t>label</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f"</w:t>
      </w:r>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BCBEC4"/>
          <w:sz w:val="20"/>
          <w:szCs w:val="20"/>
        </w:rPr>
        <w:t>label</w:t>
      </w:r>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Input"</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plt.xlabel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'Time'</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plt.ylabel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'Displacement (x)'</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plt.title</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f"</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Damping - Spring-Mass System - Hamza 1211162"</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plt.legend</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plt.show</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Simulate RLC Circuit for Each Damping Condition and Input Type</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CF8E6D"/>
          <w:sz w:val="20"/>
          <w:szCs w:val="20"/>
        </w:rPr>
        <w:t xml:space="preserve">for </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BCBEC4"/>
          <w:sz w:val="20"/>
          <w:szCs w:val="20"/>
        </w:rPr>
        <w:t xml:space="preserve">, R </w:t>
      </w:r>
      <w:r w:rsidRPr="003B18A0">
        <w:rPr>
          <w:rFonts w:ascii="Courier New" w:eastAsia="Times New Roman" w:hAnsi="Courier New" w:cs="Courier New"/>
          <w:color w:val="CF8E6D"/>
          <w:sz w:val="20"/>
          <w:szCs w:val="20"/>
        </w:rPr>
        <w:t xml:space="preserve">in </w:t>
      </w:r>
      <w:proofErr w:type="spellStart"/>
      <w:r w:rsidRPr="003B18A0">
        <w:rPr>
          <w:rFonts w:ascii="Courier New" w:eastAsia="Times New Roman" w:hAnsi="Courier New" w:cs="Courier New"/>
          <w:color w:val="BCBEC4"/>
          <w:sz w:val="20"/>
          <w:szCs w:val="20"/>
        </w:rPr>
        <w:t>R_values.items</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print(</w:t>
      </w:r>
      <w:r w:rsidRPr="003B18A0">
        <w:rPr>
          <w:rFonts w:ascii="Courier New" w:eastAsia="Times New Roman" w:hAnsi="Courier New" w:cs="Courier New"/>
          <w:color w:val="6AAB73"/>
          <w:sz w:val="20"/>
          <w:szCs w:val="20"/>
        </w:rPr>
        <w:t xml:space="preserve">f"--- RLC Circuit: </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Damping ---"</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for </w:t>
      </w:r>
      <w:proofErr w:type="spellStart"/>
      <w:r w:rsidRPr="003B18A0">
        <w:rPr>
          <w:rFonts w:ascii="Courier New" w:eastAsia="Times New Roman" w:hAnsi="Courier New" w:cs="Courier New"/>
          <w:color w:val="BCBEC4"/>
          <w:sz w:val="20"/>
          <w:szCs w:val="20"/>
        </w:rPr>
        <w:t>V_func</w:t>
      </w:r>
      <w:proofErr w:type="spellEnd"/>
      <w:r w:rsidRPr="003B18A0">
        <w:rPr>
          <w:rFonts w:ascii="Courier New" w:eastAsia="Times New Roman" w:hAnsi="Courier New" w:cs="Courier New"/>
          <w:color w:val="BCBEC4"/>
          <w:sz w:val="20"/>
          <w:szCs w:val="20"/>
        </w:rPr>
        <w:t xml:space="preserve">, label </w:t>
      </w:r>
      <w:r w:rsidRPr="003B18A0">
        <w:rPr>
          <w:rFonts w:ascii="Courier New" w:eastAsia="Times New Roman" w:hAnsi="Courier New" w:cs="Courier New"/>
          <w:color w:val="CF8E6D"/>
          <w:sz w:val="20"/>
          <w:szCs w:val="20"/>
        </w:rPr>
        <w:t xml:space="preserve">in </w:t>
      </w:r>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unit_step</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'Unit Step'</w:t>
      </w:r>
      <w:r w:rsidRPr="003B18A0">
        <w:rPr>
          <w:rFonts w:ascii="Courier New" w:eastAsia="Times New Roman" w:hAnsi="Courier New" w:cs="Courier New"/>
          <w:color w:val="BCBEC4"/>
          <w:sz w:val="20"/>
          <w:szCs w:val="20"/>
        </w:rPr>
        <w:t>), (</w:t>
      </w:r>
      <w:proofErr w:type="spellStart"/>
      <w:r w:rsidRPr="003B18A0">
        <w:rPr>
          <w:rFonts w:ascii="Courier New" w:eastAsia="Times New Roman" w:hAnsi="Courier New" w:cs="Courier New"/>
          <w:color w:val="BCBEC4"/>
          <w:sz w:val="20"/>
          <w:szCs w:val="20"/>
        </w:rPr>
        <w:t>unit_ramp</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'Unit Ramp'</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r w:rsidRPr="003B18A0">
        <w:rPr>
          <w:rFonts w:ascii="Courier New" w:eastAsia="Times New Roman" w:hAnsi="Courier New" w:cs="Courier New"/>
          <w:color w:val="CF8E6D"/>
          <w:sz w:val="20"/>
          <w:szCs w:val="20"/>
        </w:rPr>
        <w:t xml:space="preserve">lambda </w:t>
      </w:r>
      <w:r w:rsidRPr="003B18A0">
        <w:rPr>
          <w:rFonts w:ascii="Courier New" w:eastAsia="Times New Roman" w:hAnsi="Courier New" w:cs="Courier New"/>
          <w:color w:val="BCBEC4"/>
          <w:sz w:val="20"/>
          <w:szCs w:val="20"/>
        </w:rPr>
        <w:t xml:space="preserve">t: sinusoidal(t, </w:t>
      </w:r>
      <w:r w:rsidRPr="003B18A0">
        <w:rPr>
          <w:rFonts w:ascii="Courier New" w:eastAsia="Times New Roman" w:hAnsi="Courier New" w:cs="Courier New"/>
          <w:color w:val="AA4926"/>
          <w:sz w:val="20"/>
          <w:szCs w:val="20"/>
        </w:rPr>
        <w:t>omega</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1.0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6AAB73"/>
          <w:sz w:val="20"/>
          <w:szCs w:val="20"/>
        </w:rPr>
        <w:t>'Sinusoidal (ω=1.0)'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solution_rlc</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solve_ivp</w:t>
      </w:r>
      <w:proofErr w:type="spellEnd"/>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rlc_circuit_system</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t_span</w:t>
      </w:r>
      <w:proofErr w:type="spellEnd"/>
      <w:r w:rsidRPr="003B18A0">
        <w:rPr>
          <w:rFonts w:ascii="Courier New" w:eastAsia="Times New Roman" w:hAnsi="Courier New" w:cs="Courier New"/>
          <w:color w:val="BCBEC4"/>
          <w:sz w:val="20"/>
          <w:szCs w:val="20"/>
        </w:rPr>
        <w:t>, [</w:t>
      </w:r>
      <w:r w:rsidRPr="003B18A0">
        <w:rPr>
          <w:rFonts w:ascii="Courier New" w:eastAsia="Times New Roman" w:hAnsi="Courier New" w:cs="Courier New"/>
          <w:color w:val="2AACB8"/>
          <w:sz w:val="20"/>
          <w:szCs w:val="20"/>
        </w:rPr>
        <w:t>0.0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0.0</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AA4926"/>
          <w:sz w:val="20"/>
          <w:szCs w:val="20"/>
        </w:rPr>
        <w:t>args</w:t>
      </w:r>
      <w:proofErr w:type="spellEnd"/>
      <w:r w:rsidRPr="003B18A0">
        <w:rPr>
          <w:rFonts w:ascii="Courier New" w:eastAsia="Times New Roman" w:hAnsi="Courier New" w:cs="Courier New"/>
          <w:color w:val="BCBEC4"/>
          <w:sz w:val="20"/>
          <w:szCs w:val="20"/>
        </w:rPr>
        <w:t xml:space="preserve">=(L, R, C, </w:t>
      </w:r>
      <w:proofErr w:type="spellStart"/>
      <w:r w:rsidRPr="003B18A0">
        <w:rPr>
          <w:rFonts w:ascii="Courier New" w:eastAsia="Times New Roman" w:hAnsi="Courier New" w:cs="Courier New"/>
          <w:color w:val="BCBEC4"/>
          <w:sz w:val="20"/>
          <w:szCs w:val="20"/>
        </w:rPr>
        <w:t>V_func</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AA4926"/>
          <w:sz w:val="20"/>
          <w:szCs w:val="20"/>
        </w:rPr>
        <w:t>t_eval</w:t>
      </w:r>
      <w:proofErr w:type="spellEnd"/>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t_eval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plt.plot</w:t>
      </w:r>
      <w:proofErr w:type="spellEnd"/>
      <w:r w:rsidRPr="003B18A0">
        <w:rPr>
          <w:rFonts w:ascii="Courier New" w:eastAsia="Times New Roman" w:hAnsi="Courier New" w:cs="Courier New"/>
          <w:color w:val="BCBEC4"/>
          <w:sz w:val="20"/>
          <w:szCs w:val="20"/>
        </w:rPr>
        <w:t xml:space="preserve">(solution_rlc.t, </w:t>
      </w:r>
      <w:proofErr w:type="spellStart"/>
      <w:r w:rsidRPr="003B18A0">
        <w:rPr>
          <w:rFonts w:ascii="Courier New" w:eastAsia="Times New Roman" w:hAnsi="Courier New" w:cs="Courier New"/>
          <w:color w:val="BCBEC4"/>
          <w:sz w:val="20"/>
          <w:szCs w:val="20"/>
        </w:rPr>
        <w:t>solution_rlc.y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AA4926"/>
          <w:sz w:val="20"/>
          <w:szCs w:val="20"/>
        </w:rPr>
        <w:t>label</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f"</w:t>
      </w:r>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BCBEC4"/>
          <w:sz w:val="20"/>
          <w:szCs w:val="20"/>
        </w:rPr>
        <w:t>label</w:t>
      </w:r>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Input"</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plt.xlabel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'Time'</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plt.ylabel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'Current (I)'</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plt.title</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f"</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Damping - RLC Circuit - Hamza 1211162"</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plt.legend</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plt.show</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Laplace Domain Transfer Functions (Symbolic)</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BCBEC4"/>
          <w:sz w:val="20"/>
          <w:szCs w:val="20"/>
        </w:rPr>
        <w:t>s = symbols(</w:t>
      </w:r>
      <w:r w:rsidRPr="003B18A0">
        <w:rPr>
          <w:rFonts w:ascii="Courier New" w:eastAsia="Times New Roman" w:hAnsi="Courier New" w:cs="Courier New"/>
          <w:color w:val="6AAB73"/>
          <w:sz w:val="20"/>
          <w:szCs w:val="20"/>
        </w:rPr>
        <w:t>'s'</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X, F = symbols(</w:t>
      </w:r>
      <w:r w:rsidRPr="003B18A0">
        <w:rPr>
          <w:rFonts w:ascii="Courier New" w:eastAsia="Times New Roman" w:hAnsi="Courier New" w:cs="Courier New"/>
          <w:color w:val="6AAB73"/>
          <w:sz w:val="20"/>
          <w:szCs w:val="20"/>
        </w:rPr>
        <w:t>'X F'</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omega_n</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np.sqrt</w:t>
      </w:r>
      <w:proofErr w:type="spellEnd"/>
      <w:r w:rsidRPr="003B18A0">
        <w:rPr>
          <w:rFonts w:ascii="Courier New" w:eastAsia="Times New Roman" w:hAnsi="Courier New" w:cs="Courier New"/>
          <w:color w:val="BCBEC4"/>
          <w:sz w:val="20"/>
          <w:szCs w:val="20"/>
        </w:rPr>
        <w:t xml:space="preserve">(k / m)  </w:t>
      </w:r>
      <w:r w:rsidRPr="003B18A0">
        <w:rPr>
          <w:rFonts w:ascii="Courier New" w:eastAsia="Times New Roman" w:hAnsi="Courier New" w:cs="Courier New"/>
          <w:color w:val="7A7E85"/>
          <w:sz w:val="20"/>
          <w:szCs w:val="20"/>
        </w:rPr>
        <w:t># Natural frequency for spring-mass</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7A7E85"/>
          <w:sz w:val="20"/>
          <w:szCs w:val="20"/>
        </w:rPr>
        <w:br/>
        <w:t># Transfer Function for Spring-Mass System</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H_s_spring_mass</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1 </w:t>
      </w:r>
      <w:r w:rsidRPr="003B18A0">
        <w:rPr>
          <w:rFonts w:ascii="Courier New" w:eastAsia="Times New Roman" w:hAnsi="Courier New" w:cs="Courier New"/>
          <w:color w:val="BCBEC4"/>
          <w:sz w:val="20"/>
          <w:szCs w:val="20"/>
        </w:rPr>
        <w:t>/ (m * s**</w:t>
      </w:r>
      <w:r w:rsidRPr="003B18A0">
        <w:rPr>
          <w:rFonts w:ascii="Courier New" w:eastAsia="Times New Roman" w:hAnsi="Courier New" w:cs="Courier New"/>
          <w:color w:val="2AACB8"/>
          <w:sz w:val="20"/>
          <w:szCs w:val="20"/>
        </w:rPr>
        <w:t xml:space="preserve">2 </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b_critical</w:t>
      </w:r>
      <w:proofErr w:type="spellEnd"/>
      <w:r w:rsidRPr="003B18A0">
        <w:rPr>
          <w:rFonts w:ascii="Courier New" w:eastAsia="Times New Roman" w:hAnsi="Courier New" w:cs="Courier New"/>
          <w:color w:val="BCBEC4"/>
          <w:sz w:val="20"/>
          <w:szCs w:val="20"/>
        </w:rPr>
        <w:t xml:space="preserve"> * s + k)</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simplified_H_s_spring_mass</w:t>
      </w:r>
      <w:proofErr w:type="spellEnd"/>
      <w:r w:rsidRPr="003B18A0">
        <w:rPr>
          <w:rFonts w:ascii="Courier New" w:eastAsia="Times New Roman" w:hAnsi="Courier New" w:cs="Courier New"/>
          <w:color w:val="BCBEC4"/>
          <w:sz w:val="20"/>
          <w:szCs w:val="20"/>
        </w:rPr>
        <w:t xml:space="preserve"> = simplify(</w:t>
      </w:r>
      <w:proofErr w:type="spellStart"/>
      <w:r w:rsidRPr="003B18A0">
        <w:rPr>
          <w:rFonts w:ascii="Courier New" w:eastAsia="Times New Roman" w:hAnsi="Courier New" w:cs="Courier New"/>
          <w:color w:val="BCBEC4"/>
          <w:sz w:val="20"/>
          <w:szCs w:val="20"/>
        </w:rPr>
        <w:t>H_s_spring_mass</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print(</w:t>
      </w:r>
      <w:proofErr w:type="spellStart"/>
      <w:r w:rsidRPr="003B18A0">
        <w:rPr>
          <w:rFonts w:ascii="Courier New" w:eastAsia="Times New Roman" w:hAnsi="Courier New" w:cs="Courier New"/>
          <w:color w:val="6AAB73"/>
          <w:sz w:val="20"/>
          <w:szCs w:val="20"/>
        </w:rPr>
        <w:t>f"Spring</w:t>
      </w:r>
      <w:proofErr w:type="spellEnd"/>
      <w:r w:rsidRPr="003B18A0">
        <w:rPr>
          <w:rFonts w:ascii="Courier New" w:eastAsia="Times New Roman" w:hAnsi="Courier New" w:cs="Courier New"/>
          <w:color w:val="6AAB73"/>
          <w:sz w:val="20"/>
          <w:szCs w:val="20"/>
        </w:rPr>
        <w:t xml:space="preserve">-Mass System Transfer Function: </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simplified_H_s_spring_mass</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 Hamza 1211162"</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Transfer Function for RLC Circuit</w:t>
      </w:r>
      <w:r w:rsidRPr="003B18A0">
        <w:rPr>
          <w:rFonts w:ascii="Courier New" w:eastAsia="Times New Roman" w:hAnsi="Courier New" w:cs="Courier New"/>
          <w:color w:val="7A7E85"/>
          <w:sz w:val="20"/>
          <w:szCs w:val="20"/>
        </w:rPr>
        <w:br/>
      </w:r>
      <w:proofErr w:type="spellStart"/>
      <w:r w:rsidRPr="003B18A0">
        <w:rPr>
          <w:rFonts w:ascii="Courier New" w:eastAsia="Times New Roman" w:hAnsi="Courier New" w:cs="Courier New"/>
          <w:color w:val="BCBEC4"/>
          <w:sz w:val="20"/>
          <w:szCs w:val="20"/>
        </w:rPr>
        <w:t>H_s_rlc</w:t>
      </w:r>
      <w:proofErr w:type="spellEnd"/>
      <w:r w:rsidRPr="003B18A0">
        <w:rPr>
          <w:rFonts w:ascii="Courier New" w:eastAsia="Times New Roman" w:hAnsi="Courier New" w:cs="Courier New"/>
          <w:color w:val="BCBEC4"/>
          <w:sz w:val="20"/>
          <w:szCs w:val="20"/>
        </w:rPr>
        <w:t xml:space="preserve"> = </w:t>
      </w:r>
      <w:r w:rsidRPr="003B18A0">
        <w:rPr>
          <w:rFonts w:ascii="Courier New" w:eastAsia="Times New Roman" w:hAnsi="Courier New" w:cs="Courier New"/>
          <w:color w:val="2AACB8"/>
          <w:sz w:val="20"/>
          <w:szCs w:val="20"/>
        </w:rPr>
        <w:t xml:space="preserve">1 </w:t>
      </w:r>
      <w:r w:rsidRPr="003B18A0">
        <w:rPr>
          <w:rFonts w:ascii="Courier New" w:eastAsia="Times New Roman" w:hAnsi="Courier New" w:cs="Courier New"/>
          <w:color w:val="BCBEC4"/>
          <w:sz w:val="20"/>
          <w:szCs w:val="20"/>
        </w:rPr>
        <w:t>/ (L * s**</w:t>
      </w:r>
      <w:r w:rsidRPr="003B18A0">
        <w:rPr>
          <w:rFonts w:ascii="Courier New" w:eastAsia="Times New Roman" w:hAnsi="Courier New" w:cs="Courier New"/>
          <w:color w:val="2AACB8"/>
          <w:sz w:val="20"/>
          <w:szCs w:val="20"/>
        </w:rPr>
        <w:t xml:space="preserve">2 </w:t>
      </w:r>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R_critical</w:t>
      </w:r>
      <w:proofErr w:type="spellEnd"/>
      <w:r w:rsidRPr="003B18A0">
        <w:rPr>
          <w:rFonts w:ascii="Courier New" w:eastAsia="Times New Roman" w:hAnsi="Courier New" w:cs="Courier New"/>
          <w:color w:val="BCBEC4"/>
          <w:sz w:val="20"/>
          <w:szCs w:val="20"/>
        </w:rPr>
        <w:t xml:space="preserve"> * s + (</w:t>
      </w:r>
      <w:r w:rsidRPr="003B18A0">
        <w:rPr>
          <w:rFonts w:ascii="Courier New" w:eastAsia="Times New Roman" w:hAnsi="Courier New" w:cs="Courier New"/>
          <w:color w:val="2AACB8"/>
          <w:sz w:val="20"/>
          <w:szCs w:val="20"/>
        </w:rPr>
        <w:t xml:space="preserve">1 </w:t>
      </w:r>
      <w:r w:rsidRPr="003B18A0">
        <w:rPr>
          <w:rFonts w:ascii="Courier New" w:eastAsia="Times New Roman" w:hAnsi="Courier New" w:cs="Courier New"/>
          <w:color w:val="BCBEC4"/>
          <w:sz w:val="20"/>
          <w:szCs w:val="20"/>
        </w:rPr>
        <w:t>/ C))</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simplified_H_s_rlc</w:t>
      </w:r>
      <w:proofErr w:type="spellEnd"/>
      <w:r w:rsidRPr="003B18A0">
        <w:rPr>
          <w:rFonts w:ascii="Courier New" w:eastAsia="Times New Roman" w:hAnsi="Courier New" w:cs="Courier New"/>
          <w:color w:val="BCBEC4"/>
          <w:sz w:val="20"/>
          <w:szCs w:val="20"/>
        </w:rPr>
        <w:t xml:space="preserve"> = simplify(</w:t>
      </w:r>
      <w:proofErr w:type="spellStart"/>
      <w:r w:rsidRPr="003B18A0">
        <w:rPr>
          <w:rFonts w:ascii="Courier New" w:eastAsia="Times New Roman" w:hAnsi="Courier New" w:cs="Courier New"/>
          <w:color w:val="BCBEC4"/>
          <w:sz w:val="20"/>
          <w:szCs w:val="20"/>
        </w:rPr>
        <w:t>H_s_rlc</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print(</w:t>
      </w:r>
      <w:proofErr w:type="spellStart"/>
      <w:r w:rsidRPr="003B18A0">
        <w:rPr>
          <w:rFonts w:ascii="Courier New" w:eastAsia="Times New Roman" w:hAnsi="Courier New" w:cs="Courier New"/>
          <w:color w:val="6AAB73"/>
          <w:sz w:val="20"/>
          <w:szCs w:val="20"/>
        </w:rPr>
        <w:t>f"RLC</w:t>
      </w:r>
      <w:proofErr w:type="spellEnd"/>
      <w:r w:rsidRPr="003B18A0">
        <w:rPr>
          <w:rFonts w:ascii="Courier New" w:eastAsia="Times New Roman" w:hAnsi="Courier New" w:cs="Courier New"/>
          <w:color w:val="6AAB73"/>
          <w:sz w:val="20"/>
          <w:szCs w:val="20"/>
        </w:rPr>
        <w:t xml:space="preserve"> Circuit Transfer Function: </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simplified_H_s_rlc</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 Hamza 1211162"</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7A7E85"/>
          <w:sz w:val="20"/>
          <w:szCs w:val="20"/>
        </w:rPr>
        <w:t># Spring-Mass System State-Space</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CF8E6D"/>
          <w:sz w:val="20"/>
          <w:szCs w:val="20"/>
        </w:rPr>
        <w:t xml:space="preserve">for </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BCBEC4"/>
          <w:sz w:val="20"/>
          <w:szCs w:val="20"/>
        </w:rPr>
        <w:t xml:space="preserve">, b </w:t>
      </w:r>
      <w:r w:rsidRPr="003B18A0">
        <w:rPr>
          <w:rFonts w:ascii="Courier New" w:eastAsia="Times New Roman" w:hAnsi="Courier New" w:cs="Courier New"/>
          <w:color w:val="CF8E6D"/>
          <w:sz w:val="20"/>
          <w:szCs w:val="20"/>
        </w:rPr>
        <w:t xml:space="preserve">in </w:t>
      </w:r>
      <w:proofErr w:type="spellStart"/>
      <w:r w:rsidRPr="003B18A0">
        <w:rPr>
          <w:rFonts w:ascii="Courier New" w:eastAsia="Times New Roman" w:hAnsi="Courier New" w:cs="Courier New"/>
          <w:color w:val="BCBEC4"/>
          <w:sz w:val="20"/>
          <w:szCs w:val="20"/>
        </w:rPr>
        <w:t>b_values.items</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A_spring_mass</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1</w:t>
      </w:r>
      <w:r w:rsidRPr="003B18A0">
        <w:rPr>
          <w:rFonts w:ascii="Courier New" w:eastAsia="Times New Roman" w:hAnsi="Courier New" w:cs="Courier New"/>
          <w:color w:val="BCBEC4"/>
          <w:sz w:val="20"/>
          <w:szCs w:val="20"/>
        </w:rPr>
        <w:t>], [-k / m, -b / m]])</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B_spring_mass</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 [</w:t>
      </w:r>
      <w:r w:rsidRPr="003B18A0">
        <w:rPr>
          <w:rFonts w:ascii="Courier New" w:eastAsia="Times New Roman" w:hAnsi="Courier New" w:cs="Courier New"/>
          <w:color w:val="2AACB8"/>
          <w:sz w:val="20"/>
          <w:szCs w:val="20"/>
        </w:rPr>
        <w:t xml:space="preserve">1 </w:t>
      </w:r>
      <w:r w:rsidRPr="003B18A0">
        <w:rPr>
          <w:rFonts w:ascii="Courier New" w:eastAsia="Times New Roman" w:hAnsi="Courier New" w:cs="Courier New"/>
          <w:color w:val="BCBEC4"/>
          <w:sz w:val="20"/>
          <w:szCs w:val="20"/>
        </w:rPr>
        <w:t>/ m]])</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C_spring_mass</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1</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D_spring_mass</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system_spring_mass</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StateSpace</w:t>
      </w:r>
      <w:proofErr w:type="spellEnd"/>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A_spring_mass</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B_spring_mass</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C_spring_mass</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D_spring_mass</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t xml:space="preserve">    t, y = step(</w:t>
      </w:r>
      <w:proofErr w:type="spellStart"/>
      <w:r w:rsidRPr="003B18A0">
        <w:rPr>
          <w:rFonts w:ascii="Courier New" w:eastAsia="Times New Roman" w:hAnsi="Courier New" w:cs="Courier New"/>
          <w:color w:val="BCBEC4"/>
          <w:sz w:val="20"/>
          <w:szCs w:val="20"/>
        </w:rPr>
        <w:t>system_spring_mass</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AA4926"/>
          <w:sz w:val="20"/>
          <w:szCs w:val="20"/>
        </w:rPr>
        <w:t>T</w:t>
      </w:r>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t_eval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plt.plot</w:t>
      </w:r>
      <w:proofErr w:type="spellEnd"/>
      <w:r w:rsidRPr="003B18A0">
        <w:rPr>
          <w:rFonts w:ascii="Courier New" w:eastAsia="Times New Roman" w:hAnsi="Courier New" w:cs="Courier New"/>
          <w:color w:val="BCBEC4"/>
          <w:sz w:val="20"/>
          <w:szCs w:val="20"/>
        </w:rPr>
        <w:t xml:space="preserve">(t, y, </w:t>
      </w:r>
      <w:r w:rsidRPr="003B18A0">
        <w:rPr>
          <w:rFonts w:ascii="Courier New" w:eastAsia="Times New Roman" w:hAnsi="Courier New" w:cs="Courier New"/>
          <w:color w:val="AA4926"/>
          <w:sz w:val="20"/>
          <w:szCs w:val="20"/>
        </w:rPr>
        <w:t>label</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f"</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Damping - Step Response - Hamza 1211162"</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plt.xlabel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'Time'</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plt.ylabel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'Displacement (x)'</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plt.title</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"State-Space Responses for Spring-Mass System - Hamza 1211162"</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plt.legend</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plt.show</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lastRenderedPageBreak/>
        <w:br/>
      </w:r>
      <w:r w:rsidRPr="003B18A0">
        <w:rPr>
          <w:rFonts w:ascii="Courier New" w:eastAsia="Times New Roman" w:hAnsi="Courier New" w:cs="Courier New"/>
          <w:color w:val="7A7E85"/>
          <w:sz w:val="20"/>
          <w:szCs w:val="20"/>
        </w:rPr>
        <w:t># RLC Circuit State-Space</w:t>
      </w:r>
      <w:r w:rsidRPr="003B18A0">
        <w:rPr>
          <w:rFonts w:ascii="Courier New" w:eastAsia="Times New Roman" w:hAnsi="Courier New" w:cs="Courier New"/>
          <w:color w:val="7A7E85"/>
          <w:sz w:val="20"/>
          <w:szCs w:val="20"/>
        </w:rPr>
        <w:br/>
      </w:r>
      <w:r w:rsidRPr="003B18A0">
        <w:rPr>
          <w:rFonts w:ascii="Courier New" w:eastAsia="Times New Roman" w:hAnsi="Courier New" w:cs="Courier New"/>
          <w:color w:val="CF8E6D"/>
          <w:sz w:val="20"/>
          <w:szCs w:val="20"/>
        </w:rPr>
        <w:t xml:space="preserve">for </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BCBEC4"/>
          <w:sz w:val="20"/>
          <w:szCs w:val="20"/>
        </w:rPr>
        <w:t xml:space="preserve">, R </w:t>
      </w:r>
      <w:r w:rsidRPr="003B18A0">
        <w:rPr>
          <w:rFonts w:ascii="Courier New" w:eastAsia="Times New Roman" w:hAnsi="Courier New" w:cs="Courier New"/>
          <w:color w:val="CF8E6D"/>
          <w:sz w:val="20"/>
          <w:szCs w:val="20"/>
        </w:rPr>
        <w:t xml:space="preserve">in </w:t>
      </w:r>
      <w:proofErr w:type="spellStart"/>
      <w:r w:rsidRPr="003B18A0">
        <w:rPr>
          <w:rFonts w:ascii="Courier New" w:eastAsia="Times New Roman" w:hAnsi="Courier New" w:cs="Courier New"/>
          <w:color w:val="BCBEC4"/>
          <w:sz w:val="20"/>
          <w:szCs w:val="20"/>
        </w:rPr>
        <w:t>R_values.items</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A_rlc</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1</w:t>
      </w:r>
      <w:r w:rsidRPr="003B18A0">
        <w:rPr>
          <w:rFonts w:ascii="Courier New" w:eastAsia="Times New Roman" w:hAnsi="Courier New" w:cs="Courier New"/>
          <w:color w:val="BCBEC4"/>
          <w:sz w:val="20"/>
          <w:szCs w:val="20"/>
        </w:rPr>
        <w:t>], [-</w:t>
      </w:r>
      <w:r w:rsidRPr="003B18A0">
        <w:rPr>
          <w:rFonts w:ascii="Courier New" w:eastAsia="Times New Roman" w:hAnsi="Courier New" w:cs="Courier New"/>
          <w:color w:val="2AACB8"/>
          <w:sz w:val="20"/>
          <w:szCs w:val="20"/>
        </w:rPr>
        <w:t xml:space="preserve">1 </w:t>
      </w:r>
      <w:r w:rsidRPr="003B18A0">
        <w:rPr>
          <w:rFonts w:ascii="Courier New" w:eastAsia="Times New Roman" w:hAnsi="Courier New" w:cs="Courier New"/>
          <w:color w:val="BCBEC4"/>
          <w:sz w:val="20"/>
          <w:szCs w:val="20"/>
        </w:rPr>
        <w:t>/ (L * C), -R / L]])</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B_rlc</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 [</w:t>
      </w:r>
      <w:r w:rsidRPr="003B18A0">
        <w:rPr>
          <w:rFonts w:ascii="Courier New" w:eastAsia="Times New Roman" w:hAnsi="Courier New" w:cs="Courier New"/>
          <w:color w:val="2AACB8"/>
          <w:sz w:val="20"/>
          <w:szCs w:val="20"/>
        </w:rPr>
        <w:t xml:space="preserve">1 </w:t>
      </w:r>
      <w:r w:rsidRPr="003B18A0">
        <w:rPr>
          <w:rFonts w:ascii="Courier New" w:eastAsia="Times New Roman" w:hAnsi="Courier New" w:cs="Courier New"/>
          <w:color w:val="BCBEC4"/>
          <w:sz w:val="20"/>
          <w:szCs w:val="20"/>
        </w:rPr>
        <w:t>/ L]])</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C_rlc</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1</w:t>
      </w:r>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D_rlc</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np.array</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2AACB8"/>
          <w:sz w:val="20"/>
          <w:szCs w:val="20"/>
        </w:rPr>
        <w:t>0</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system_rlc</w:t>
      </w:r>
      <w:proofErr w:type="spellEnd"/>
      <w:r w:rsidRPr="003B18A0">
        <w:rPr>
          <w:rFonts w:ascii="Courier New" w:eastAsia="Times New Roman" w:hAnsi="Courier New" w:cs="Courier New"/>
          <w:color w:val="BCBEC4"/>
          <w:sz w:val="20"/>
          <w:szCs w:val="20"/>
        </w:rPr>
        <w:t xml:space="preserve"> = </w:t>
      </w:r>
      <w:proofErr w:type="spellStart"/>
      <w:r w:rsidRPr="003B18A0">
        <w:rPr>
          <w:rFonts w:ascii="Courier New" w:eastAsia="Times New Roman" w:hAnsi="Courier New" w:cs="Courier New"/>
          <w:color w:val="BCBEC4"/>
          <w:sz w:val="20"/>
          <w:szCs w:val="20"/>
        </w:rPr>
        <w:t>StateSpace</w:t>
      </w:r>
      <w:proofErr w:type="spellEnd"/>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A_rlc</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B_rlc</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C_rlc</w:t>
      </w:r>
      <w:proofErr w:type="spellEnd"/>
      <w:r w:rsidRPr="003B18A0">
        <w:rPr>
          <w:rFonts w:ascii="Courier New" w:eastAsia="Times New Roman" w:hAnsi="Courier New" w:cs="Courier New"/>
          <w:color w:val="BCBEC4"/>
          <w:sz w:val="20"/>
          <w:szCs w:val="20"/>
        </w:rPr>
        <w:t xml:space="preserve">, </w:t>
      </w:r>
      <w:proofErr w:type="spellStart"/>
      <w:r w:rsidRPr="003B18A0">
        <w:rPr>
          <w:rFonts w:ascii="Courier New" w:eastAsia="Times New Roman" w:hAnsi="Courier New" w:cs="Courier New"/>
          <w:color w:val="BCBEC4"/>
          <w:sz w:val="20"/>
          <w:szCs w:val="20"/>
        </w:rPr>
        <w:t>D_rlc</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t, y = step(</w:t>
      </w:r>
      <w:proofErr w:type="spellStart"/>
      <w:r w:rsidRPr="003B18A0">
        <w:rPr>
          <w:rFonts w:ascii="Courier New" w:eastAsia="Times New Roman" w:hAnsi="Courier New" w:cs="Courier New"/>
          <w:color w:val="BCBEC4"/>
          <w:sz w:val="20"/>
          <w:szCs w:val="20"/>
        </w:rPr>
        <w:t>system_rlc</w:t>
      </w:r>
      <w:proofErr w:type="spellEnd"/>
      <w:r w:rsidRPr="003B18A0">
        <w:rPr>
          <w:rFonts w:ascii="Courier New" w:eastAsia="Times New Roman" w:hAnsi="Courier New" w:cs="Courier New"/>
          <w:color w:val="BCBEC4"/>
          <w:sz w:val="20"/>
          <w:szCs w:val="20"/>
        </w:rPr>
        <w:t xml:space="preserve">, </w:t>
      </w:r>
      <w:r w:rsidRPr="003B18A0">
        <w:rPr>
          <w:rFonts w:ascii="Courier New" w:eastAsia="Times New Roman" w:hAnsi="Courier New" w:cs="Courier New"/>
          <w:color w:val="AA4926"/>
          <w:sz w:val="20"/>
          <w:szCs w:val="20"/>
        </w:rPr>
        <w:t>T</w:t>
      </w:r>
      <w:r w:rsidRPr="003B18A0">
        <w:rPr>
          <w:rFonts w:ascii="Courier New" w:eastAsia="Times New Roman" w:hAnsi="Courier New" w:cs="Courier New"/>
          <w:color w:val="BCBEC4"/>
          <w:sz w:val="20"/>
          <w:szCs w:val="20"/>
        </w:rPr>
        <w:t>=</w:t>
      </w:r>
      <w:proofErr w:type="spellStart"/>
      <w:r w:rsidRPr="003B18A0">
        <w:rPr>
          <w:rFonts w:ascii="Courier New" w:eastAsia="Times New Roman" w:hAnsi="Courier New" w:cs="Courier New"/>
          <w:color w:val="BCBEC4"/>
          <w:sz w:val="20"/>
          <w:szCs w:val="20"/>
        </w:rPr>
        <w:t>t_eval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t xml:space="preserve">    </w:t>
      </w:r>
      <w:proofErr w:type="spellStart"/>
      <w:r w:rsidRPr="003B18A0">
        <w:rPr>
          <w:rFonts w:ascii="Courier New" w:eastAsia="Times New Roman" w:hAnsi="Courier New" w:cs="Courier New"/>
          <w:color w:val="BCBEC4"/>
          <w:sz w:val="20"/>
          <w:szCs w:val="20"/>
        </w:rPr>
        <w:t>plt.plot</w:t>
      </w:r>
      <w:proofErr w:type="spellEnd"/>
      <w:r w:rsidRPr="003B18A0">
        <w:rPr>
          <w:rFonts w:ascii="Courier New" w:eastAsia="Times New Roman" w:hAnsi="Courier New" w:cs="Courier New"/>
          <w:color w:val="BCBEC4"/>
          <w:sz w:val="20"/>
          <w:szCs w:val="20"/>
        </w:rPr>
        <w:t xml:space="preserve">(t, y, </w:t>
      </w:r>
      <w:r w:rsidRPr="003B18A0">
        <w:rPr>
          <w:rFonts w:ascii="Courier New" w:eastAsia="Times New Roman" w:hAnsi="Courier New" w:cs="Courier New"/>
          <w:color w:val="AA4926"/>
          <w:sz w:val="20"/>
          <w:szCs w:val="20"/>
        </w:rPr>
        <w:t>label</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f"</w:t>
      </w:r>
      <w:r w:rsidRPr="003B18A0">
        <w:rPr>
          <w:rFonts w:ascii="Courier New" w:eastAsia="Times New Roman" w:hAnsi="Courier New" w:cs="Courier New"/>
          <w:color w:val="CF8E6D"/>
          <w:sz w:val="20"/>
          <w:szCs w:val="20"/>
        </w:rPr>
        <w:t>{</w:t>
      </w:r>
      <w:proofErr w:type="spellStart"/>
      <w:r w:rsidRPr="003B18A0">
        <w:rPr>
          <w:rFonts w:ascii="Courier New" w:eastAsia="Times New Roman" w:hAnsi="Courier New" w:cs="Courier New"/>
          <w:color w:val="BCBEC4"/>
          <w:sz w:val="20"/>
          <w:szCs w:val="20"/>
        </w:rPr>
        <w:t>damping_type</w:t>
      </w:r>
      <w:proofErr w:type="spellEnd"/>
      <w:r w:rsidRPr="003B18A0">
        <w:rPr>
          <w:rFonts w:ascii="Courier New" w:eastAsia="Times New Roman" w:hAnsi="Courier New" w:cs="Courier New"/>
          <w:color w:val="CF8E6D"/>
          <w:sz w:val="20"/>
          <w:szCs w:val="20"/>
        </w:rPr>
        <w:t>}</w:t>
      </w:r>
      <w:r w:rsidRPr="003B18A0">
        <w:rPr>
          <w:rFonts w:ascii="Courier New" w:eastAsia="Times New Roman" w:hAnsi="Courier New" w:cs="Courier New"/>
          <w:color w:val="6AAB73"/>
          <w:sz w:val="20"/>
          <w:szCs w:val="20"/>
        </w:rPr>
        <w:t xml:space="preserve"> Damping - Step Response"</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plt.xlabel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'Time'</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plt.ylabel</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'Current (I)'</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plt.title</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6AAB73"/>
          <w:sz w:val="20"/>
          <w:szCs w:val="20"/>
        </w:rPr>
        <w:t>"State-Space Responses for RLC Circuit - Hamza 1211162"</w:t>
      </w:r>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plt.legend</w:t>
      </w:r>
      <w:proofErr w:type="spellEnd"/>
      <w:r w:rsidRPr="003B18A0">
        <w:rPr>
          <w:rFonts w:ascii="Courier New" w:eastAsia="Times New Roman" w:hAnsi="Courier New" w:cs="Courier New"/>
          <w:color w:val="BCBEC4"/>
          <w:sz w:val="20"/>
          <w:szCs w:val="20"/>
        </w:rPr>
        <w:t>()</w:t>
      </w:r>
      <w:r w:rsidRPr="003B18A0">
        <w:rPr>
          <w:rFonts w:ascii="Courier New" w:eastAsia="Times New Roman" w:hAnsi="Courier New" w:cs="Courier New"/>
          <w:color w:val="BCBEC4"/>
          <w:sz w:val="20"/>
          <w:szCs w:val="20"/>
        </w:rPr>
        <w:br/>
      </w:r>
      <w:proofErr w:type="spellStart"/>
      <w:r w:rsidRPr="003B18A0">
        <w:rPr>
          <w:rFonts w:ascii="Courier New" w:eastAsia="Times New Roman" w:hAnsi="Courier New" w:cs="Courier New"/>
          <w:color w:val="BCBEC4"/>
          <w:sz w:val="20"/>
          <w:szCs w:val="20"/>
        </w:rPr>
        <w:t>plt.show</w:t>
      </w:r>
      <w:proofErr w:type="spellEnd"/>
      <w:r w:rsidRPr="003B18A0">
        <w:rPr>
          <w:rFonts w:ascii="Courier New" w:eastAsia="Times New Roman" w:hAnsi="Courier New" w:cs="Courier New"/>
          <w:color w:val="BCBEC4"/>
          <w:sz w:val="20"/>
          <w:szCs w:val="20"/>
        </w:rPr>
        <w:t>()</w:t>
      </w:r>
    </w:p>
    <w:p w14:paraId="42C8E9BA" w14:textId="216A4D95" w:rsidR="00435A19" w:rsidRDefault="00D676C4" w:rsidP="00A11942">
      <w:pPr>
        <w:pBdr>
          <w:bottom w:val="single" w:sz="4" w:space="1" w:color="auto"/>
        </w:pBdr>
      </w:pPr>
      <w:r>
        <w:br/>
      </w:r>
    </w:p>
    <w:p w14:paraId="062F0C99" w14:textId="5755EA93" w:rsidR="00A11942" w:rsidRDefault="00A11942" w:rsidP="00A11942">
      <w:pPr>
        <w:pStyle w:val="Heading1"/>
        <w:numPr>
          <w:ilvl w:val="0"/>
          <w:numId w:val="20"/>
        </w:numPr>
      </w:pPr>
      <w:r>
        <w:t xml:space="preserve">Part Two: </w:t>
      </w:r>
      <w:r>
        <w:t>Summary of State-Space Modeling Assignment</w:t>
      </w:r>
    </w:p>
    <w:p w14:paraId="041788F4" w14:textId="51CE4A0E" w:rsidR="00A11942" w:rsidRDefault="006D40ED" w:rsidP="006D40ED">
      <w:pPr>
        <w:ind w:left="360"/>
      </w:pPr>
      <w:r>
        <w:t xml:space="preserve">This assignment explores </w:t>
      </w:r>
      <w:r>
        <w:rPr>
          <w:rStyle w:val="Strong"/>
        </w:rPr>
        <w:t>dynamic system modeling</w:t>
      </w:r>
      <w:r>
        <w:t xml:space="preserve"> and </w:t>
      </w:r>
      <w:r>
        <w:rPr>
          <w:rStyle w:val="Strong"/>
        </w:rPr>
        <w:t>analysis techniques</w:t>
      </w:r>
      <w:r>
        <w:t xml:space="preserve"> using a </w:t>
      </w:r>
      <w:r>
        <w:rPr>
          <w:rStyle w:val="Strong"/>
        </w:rPr>
        <w:t>spring-mass-damper</w:t>
      </w:r>
      <w:r>
        <w:t xml:space="preserve"> system and an </w:t>
      </w:r>
      <w:r>
        <w:rPr>
          <w:rStyle w:val="Strong"/>
        </w:rPr>
        <w:t>RLC circuit</w:t>
      </w:r>
      <w:r>
        <w:t>. Through state-space representation, Laplace transforms, and time-domain solutions, it demonstrates how these techniques reveal system behavior under various damping conditions and input types. This analysis provides insights into system stability, transient response, and steady-state behavior.</w:t>
      </w:r>
    </w:p>
    <w:p w14:paraId="57C6B224" w14:textId="23ADFDE5" w:rsidR="006D40ED" w:rsidRPr="0001755F" w:rsidRDefault="006D40ED" w:rsidP="0001755F">
      <w:pPr>
        <w:pStyle w:val="ListParagraph"/>
        <w:numPr>
          <w:ilvl w:val="0"/>
          <w:numId w:val="25"/>
        </w:numPr>
        <w:rPr>
          <w:b/>
          <w:bCs/>
        </w:rPr>
      </w:pPr>
      <w:r w:rsidRPr="0001755F">
        <w:rPr>
          <w:b/>
          <w:bCs/>
        </w:rPr>
        <w:t>Mathematical Foundations and Modeling</w:t>
      </w:r>
      <w:r w:rsidRPr="0001755F">
        <w:rPr>
          <w:b/>
          <w:bCs/>
        </w:rPr>
        <w:t>:</w:t>
      </w:r>
    </w:p>
    <w:p w14:paraId="758323D3" w14:textId="77777777" w:rsidR="0001755F" w:rsidRDefault="006D40ED" w:rsidP="0001755F">
      <w:pPr>
        <w:pStyle w:val="ListParagraph"/>
        <w:numPr>
          <w:ilvl w:val="1"/>
          <w:numId w:val="26"/>
        </w:numPr>
      </w:pPr>
      <w:r>
        <w:rPr>
          <w:rStyle w:val="Strong"/>
        </w:rPr>
        <w:t>Differential Equations</w:t>
      </w:r>
      <w:r>
        <w:t>:</w:t>
      </w:r>
    </w:p>
    <w:p w14:paraId="7CACF547" w14:textId="77F79DF1" w:rsidR="006D40ED" w:rsidRDefault="006D40ED" w:rsidP="0001755F">
      <w:pPr>
        <w:pStyle w:val="ListParagraph"/>
        <w:ind w:left="1440"/>
      </w:pPr>
      <w:r>
        <w:t xml:space="preserve">Each system’s physical dynamics are described by second-order differential equations. For the spring-mass system, Newton's second law is applied to derive the motion equation, where the force balance includes mass </w:t>
      </w:r>
      <w:r>
        <w:rPr>
          <w:rStyle w:val="katex-mathml"/>
        </w:rPr>
        <w:t>mm</w:t>
      </w:r>
      <w:r>
        <w:rPr>
          <w:rStyle w:val="mord"/>
        </w:rPr>
        <w:t>m</w:t>
      </w:r>
      <w:r>
        <w:t xml:space="preserve">, damping coefficient </w:t>
      </w:r>
      <w:proofErr w:type="spellStart"/>
      <w:r>
        <w:rPr>
          <w:rStyle w:val="katex-mathml"/>
        </w:rPr>
        <w:t>bb</w:t>
      </w:r>
      <w:r>
        <w:rPr>
          <w:rStyle w:val="mord"/>
        </w:rPr>
        <w:t>b</w:t>
      </w:r>
      <w:proofErr w:type="spellEnd"/>
      <w:r>
        <w:t xml:space="preserve">, and spring constant </w:t>
      </w:r>
      <w:proofErr w:type="spellStart"/>
      <w:r>
        <w:rPr>
          <w:rStyle w:val="katex-mathml"/>
        </w:rPr>
        <w:t>kk</w:t>
      </w:r>
      <w:r>
        <w:rPr>
          <w:rStyle w:val="mord"/>
        </w:rPr>
        <w:t>k</w:t>
      </w:r>
      <w:proofErr w:type="spellEnd"/>
      <w:r>
        <w:t xml:space="preserve">. Similarly, Kirchhoff's voltage law is applied to derive the differential equation for the RLC circuit, involving inductance </w:t>
      </w:r>
      <w:r>
        <w:rPr>
          <w:rStyle w:val="katex-mathml"/>
        </w:rPr>
        <w:t>LL</w:t>
      </w:r>
      <w:r>
        <w:rPr>
          <w:rStyle w:val="mord"/>
        </w:rPr>
        <w:t>L</w:t>
      </w:r>
      <w:r>
        <w:t xml:space="preserve">, resistance </w:t>
      </w:r>
      <w:r>
        <w:rPr>
          <w:rStyle w:val="katex-mathml"/>
        </w:rPr>
        <w:t>RR</w:t>
      </w:r>
      <w:r>
        <w:rPr>
          <w:rStyle w:val="mord"/>
        </w:rPr>
        <w:t>R</w:t>
      </w:r>
      <w:r>
        <w:t xml:space="preserve">, and capacitance </w:t>
      </w:r>
      <w:r>
        <w:rPr>
          <w:rStyle w:val="katex-mathml"/>
        </w:rPr>
        <w:t>CC</w:t>
      </w:r>
      <w:r>
        <w:rPr>
          <w:rStyle w:val="mord"/>
        </w:rPr>
        <w:t>C</w:t>
      </w:r>
      <w:r>
        <w:t>.</w:t>
      </w:r>
    </w:p>
    <w:p w14:paraId="717323AE" w14:textId="77777777" w:rsidR="0001755F" w:rsidRDefault="0001755F" w:rsidP="0001755F">
      <w:pPr>
        <w:pStyle w:val="ListParagraph"/>
        <w:ind w:left="1440"/>
      </w:pPr>
    </w:p>
    <w:p w14:paraId="4B5CA79D" w14:textId="77777777" w:rsidR="0001755F" w:rsidRDefault="006D40ED" w:rsidP="0001755F">
      <w:pPr>
        <w:pStyle w:val="ListParagraph"/>
        <w:numPr>
          <w:ilvl w:val="1"/>
          <w:numId w:val="26"/>
        </w:numPr>
      </w:pPr>
      <w:r>
        <w:rPr>
          <w:rStyle w:val="Strong"/>
        </w:rPr>
        <w:t>Damping Conditions</w:t>
      </w:r>
      <w:r>
        <w:t>:</w:t>
      </w:r>
    </w:p>
    <w:p w14:paraId="124A9BB5" w14:textId="3C970D4C" w:rsidR="006D40ED" w:rsidRDefault="006D40ED" w:rsidP="0001755F">
      <w:pPr>
        <w:pStyle w:val="ListParagraph"/>
        <w:ind w:left="1440"/>
      </w:pPr>
      <w:r>
        <w:t>Three damping cases (overdamped, critically damped, and underdamped) are analyzed for each system. These conditions determine how quickly and smoothly the system returns to equilibrium after being disturbed:</w:t>
      </w:r>
    </w:p>
    <w:p w14:paraId="53442C6B" w14:textId="77777777" w:rsidR="006D40ED" w:rsidRDefault="006D40ED" w:rsidP="0001755F">
      <w:pPr>
        <w:pStyle w:val="ListParagraph"/>
        <w:numPr>
          <w:ilvl w:val="2"/>
          <w:numId w:val="26"/>
        </w:numPr>
      </w:pPr>
      <w:r>
        <w:rPr>
          <w:rStyle w:val="Strong"/>
        </w:rPr>
        <w:t>Overdamped</w:t>
      </w:r>
      <w:r>
        <w:t>: Slow response without oscillations.</w:t>
      </w:r>
    </w:p>
    <w:p w14:paraId="7968F184" w14:textId="77777777" w:rsidR="006D40ED" w:rsidRDefault="006D40ED" w:rsidP="0001755F">
      <w:pPr>
        <w:pStyle w:val="ListParagraph"/>
        <w:numPr>
          <w:ilvl w:val="2"/>
          <w:numId w:val="26"/>
        </w:numPr>
      </w:pPr>
      <w:r>
        <w:rPr>
          <w:rStyle w:val="Strong"/>
        </w:rPr>
        <w:t>Critically Damped</w:t>
      </w:r>
      <w:r>
        <w:t>: Fastest non-oscillatory response.</w:t>
      </w:r>
    </w:p>
    <w:p w14:paraId="4A063D54" w14:textId="5AF04E99" w:rsidR="006D40ED" w:rsidRDefault="006D40ED" w:rsidP="0001755F">
      <w:pPr>
        <w:pStyle w:val="ListParagraph"/>
        <w:numPr>
          <w:ilvl w:val="2"/>
          <w:numId w:val="26"/>
        </w:numPr>
      </w:pPr>
      <w:r>
        <w:rPr>
          <w:rStyle w:val="Strong"/>
        </w:rPr>
        <w:t>Underdamped</w:t>
      </w:r>
      <w:r>
        <w:t>: Oscillatory response that gradually decays to equilibrium.</w:t>
      </w:r>
    </w:p>
    <w:p w14:paraId="50041F5E" w14:textId="77777777" w:rsidR="0001755F" w:rsidRDefault="0001755F" w:rsidP="0001755F">
      <w:pPr>
        <w:spacing w:before="100" w:beforeAutospacing="1" w:after="100" w:afterAutospacing="1" w:line="240" w:lineRule="auto"/>
        <w:ind w:left="2160"/>
        <w:jc w:val="left"/>
      </w:pPr>
    </w:p>
    <w:p w14:paraId="6C6B9A67" w14:textId="1D40AADA" w:rsidR="006D40ED" w:rsidRDefault="006D40ED" w:rsidP="0001755F">
      <w:pPr>
        <w:pStyle w:val="ListParagraph"/>
        <w:numPr>
          <w:ilvl w:val="0"/>
          <w:numId w:val="25"/>
        </w:numPr>
      </w:pPr>
      <w:r>
        <w:rPr>
          <w:rStyle w:val="Strong"/>
        </w:rPr>
        <w:lastRenderedPageBreak/>
        <w:t>Time-Domain Analysis</w:t>
      </w:r>
      <w:r>
        <w:t>:</w:t>
      </w:r>
    </w:p>
    <w:p w14:paraId="770F47EB" w14:textId="5CBA729F" w:rsidR="006D40ED" w:rsidRDefault="006D40ED" w:rsidP="0001755F">
      <w:pPr>
        <w:pStyle w:val="ListParagraph"/>
        <w:numPr>
          <w:ilvl w:val="0"/>
          <w:numId w:val="27"/>
        </w:numPr>
      </w:pPr>
      <w:r>
        <w:rPr>
          <w:rStyle w:val="Strong"/>
        </w:rPr>
        <w:t>Numerical Solutions</w:t>
      </w:r>
      <w:r>
        <w:t xml:space="preserve">: Time-domain responses are computed numerically using techniques like </w:t>
      </w:r>
      <w:r>
        <w:rPr>
          <w:rStyle w:val="Strong"/>
        </w:rPr>
        <w:t>Euler’s method</w:t>
      </w:r>
      <w:r>
        <w:t xml:space="preserve"> and </w:t>
      </w:r>
      <w:r>
        <w:rPr>
          <w:rStyle w:val="Strong"/>
        </w:rPr>
        <w:t>Runge-</w:t>
      </w:r>
      <w:proofErr w:type="spellStart"/>
      <w:r>
        <w:rPr>
          <w:rStyle w:val="Strong"/>
        </w:rPr>
        <w:t>Kutta</w:t>
      </w:r>
      <w:proofErr w:type="spellEnd"/>
      <w:r>
        <w:rPr>
          <w:rStyle w:val="Strong"/>
        </w:rPr>
        <w:t xml:space="preserve"> methods</w:t>
      </w:r>
      <w:r>
        <w:t xml:space="preserve"> (ODE solvers). These methods approximate the system's behavior by discretizing the differential equations over small time intervals, revealing transient and steady-state responses.</w:t>
      </w:r>
    </w:p>
    <w:p w14:paraId="2046EECB" w14:textId="77777777" w:rsidR="006D40ED" w:rsidRDefault="006D40ED" w:rsidP="0001755F">
      <w:pPr>
        <w:pStyle w:val="ListParagraph"/>
        <w:numPr>
          <w:ilvl w:val="0"/>
          <w:numId w:val="27"/>
        </w:numPr>
      </w:pPr>
      <w:r>
        <w:rPr>
          <w:rStyle w:val="Strong"/>
        </w:rPr>
        <w:t>Input Types and Responses</w:t>
      </w:r>
      <w:r>
        <w:t>: The system is subjected to different types of inputs—unit step, ramp, and sinusoidal—to observe its behavior:</w:t>
      </w:r>
    </w:p>
    <w:p w14:paraId="5C43B54A" w14:textId="77777777" w:rsidR="006D40ED" w:rsidRDefault="006D40ED" w:rsidP="0001755F">
      <w:pPr>
        <w:pStyle w:val="ListParagraph"/>
        <w:numPr>
          <w:ilvl w:val="1"/>
          <w:numId w:val="28"/>
        </w:numPr>
      </w:pPr>
      <w:r>
        <w:rPr>
          <w:rStyle w:val="Strong"/>
        </w:rPr>
        <w:t>Unit Step</w:t>
      </w:r>
      <w:r>
        <w:t>: Provides insight into how the system initially responds and stabilizes over time.</w:t>
      </w:r>
    </w:p>
    <w:p w14:paraId="2C8EC607" w14:textId="77777777" w:rsidR="006D40ED" w:rsidRDefault="006D40ED" w:rsidP="0001755F">
      <w:pPr>
        <w:pStyle w:val="ListParagraph"/>
        <w:numPr>
          <w:ilvl w:val="1"/>
          <w:numId w:val="28"/>
        </w:numPr>
      </w:pPr>
      <w:r>
        <w:rPr>
          <w:rStyle w:val="Strong"/>
        </w:rPr>
        <w:t>Ramp Input</w:t>
      </w:r>
      <w:r>
        <w:t>: Reveals the system’s ability to track a continuously increasing input, highlighting its response speed and damping effectiveness.</w:t>
      </w:r>
    </w:p>
    <w:p w14:paraId="7C4FD4D4" w14:textId="692CB13C" w:rsidR="006D40ED" w:rsidRDefault="006D40ED" w:rsidP="0001755F">
      <w:pPr>
        <w:pStyle w:val="ListParagraph"/>
        <w:numPr>
          <w:ilvl w:val="1"/>
          <w:numId w:val="28"/>
        </w:numPr>
      </w:pPr>
      <w:r>
        <w:rPr>
          <w:rStyle w:val="Strong"/>
        </w:rPr>
        <w:t>Sinusoidal Input</w:t>
      </w:r>
      <w:r>
        <w:t>: Demonstrates resonance characteristics, particularly in underdamped systems, where the system's natural frequency may amplify the response.</w:t>
      </w:r>
    </w:p>
    <w:p w14:paraId="729841B5" w14:textId="77777777" w:rsidR="0001755F" w:rsidRDefault="0001755F" w:rsidP="0001755F">
      <w:pPr>
        <w:spacing w:before="100" w:beforeAutospacing="1" w:after="100" w:afterAutospacing="1" w:line="240" w:lineRule="auto"/>
        <w:ind w:left="2160"/>
        <w:jc w:val="left"/>
      </w:pPr>
    </w:p>
    <w:p w14:paraId="1DA4C480" w14:textId="1E0EB8CD" w:rsidR="006D40ED" w:rsidRPr="0001755F" w:rsidRDefault="006D40ED" w:rsidP="0001755F">
      <w:pPr>
        <w:pStyle w:val="ListParagraph"/>
        <w:numPr>
          <w:ilvl w:val="0"/>
          <w:numId w:val="25"/>
        </w:numPr>
        <w:rPr>
          <w:b/>
          <w:bCs/>
        </w:rPr>
      </w:pPr>
      <w:r>
        <w:rPr>
          <w:rStyle w:val="Strong"/>
        </w:rPr>
        <w:t>Laplace-Domain (s-Domain) Analysis</w:t>
      </w:r>
      <w:r>
        <w:t>:</w:t>
      </w:r>
    </w:p>
    <w:p w14:paraId="5513232A" w14:textId="77777777" w:rsidR="006D40ED" w:rsidRDefault="006D40ED" w:rsidP="0001755F">
      <w:pPr>
        <w:pStyle w:val="ListParagraph"/>
        <w:numPr>
          <w:ilvl w:val="0"/>
          <w:numId w:val="29"/>
        </w:numPr>
      </w:pPr>
      <w:r>
        <w:rPr>
          <w:rStyle w:val="Strong"/>
        </w:rPr>
        <w:t>Transfer Functions</w:t>
      </w:r>
      <w:r>
        <w:t>: Each system’s transfer function is derived from its differential equation, expressing the relationship between the Laplace-transformed input and output. This allows for an algebraic (rather than differential) analysis, simplifying the study of system stability and frequency response.</w:t>
      </w:r>
    </w:p>
    <w:p w14:paraId="5A38D2BB" w14:textId="27648A33" w:rsidR="006D40ED" w:rsidRDefault="006D40ED" w:rsidP="0001755F">
      <w:pPr>
        <w:pStyle w:val="ListParagraph"/>
        <w:numPr>
          <w:ilvl w:val="0"/>
          <w:numId w:val="29"/>
        </w:numPr>
      </w:pPr>
      <w:r>
        <w:rPr>
          <w:rStyle w:val="Strong"/>
        </w:rPr>
        <w:t>Poles and Zeros</w:t>
      </w:r>
      <w:r>
        <w:t>: The location of poles (roots of the characteristic equation) in the complex plane determines the system’s stability and response type (real poles for non-oscillatory, complex poles for oscillatory responses). The analysis of poles provides a theoretical foundation for understanding the observed time-domain behavior under each damping condition.</w:t>
      </w:r>
    </w:p>
    <w:p w14:paraId="5716817F" w14:textId="77777777" w:rsidR="0001755F" w:rsidRDefault="0001755F" w:rsidP="0001755F">
      <w:pPr>
        <w:pStyle w:val="ListParagraph"/>
        <w:ind w:left="1080"/>
      </w:pPr>
    </w:p>
    <w:p w14:paraId="50F92CEB" w14:textId="5C4516C4" w:rsidR="006D40ED" w:rsidRDefault="006D40ED" w:rsidP="0001755F">
      <w:pPr>
        <w:pStyle w:val="ListParagraph"/>
        <w:numPr>
          <w:ilvl w:val="0"/>
          <w:numId w:val="25"/>
        </w:numPr>
      </w:pPr>
      <w:r>
        <w:rPr>
          <w:rStyle w:val="Strong"/>
        </w:rPr>
        <w:t>State-Space Representation</w:t>
      </w:r>
      <w:r>
        <w:t>:</w:t>
      </w:r>
    </w:p>
    <w:p w14:paraId="023D1D2D" w14:textId="77777777" w:rsidR="006D40ED" w:rsidRDefault="006D40ED" w:rsidP="0001755F">
      <w:pPr>
        <w:pStyle w:val="ListParagraph"/>
        <w:numPr>
          <w:ilvl w:val="0"/>
          <w:numId w:val="30"/>
        </w:numPr>
      </w:pPr>
      <w:r>
        <w:rPr>
          <w:rStyle w:val="Strong"/>
        </w:rPr>
        <w:t>State Variables</w:t>
      </w:r>
      <w:r>
        <w:t>: By defining appropriate state variables (e.g., displacement and velocity for the spring-mass system, current and its rate of change for the RLC circuit), the systems are represented in a matrix form:</w:t>
      </w:r>
    </w:p>
    <w:p w14:paraId="7D94E6BD" w14:textId="77777777" w:rsidR="006D40ED" w:rsidRDefault="006D40ED" w:rsidP="0001755F">
      <w:pPr>
        <w:pStyle w:val="ListParagraph"/>
        <w:numPr>
          <w:ilvl w:val="0"/>
          <w:numId w:val="30"/>
        </w:numPr>
      </w:pPr>
      <w:r>
        <w:rPr>
          <w:rStyle w:val="Strong"/>
        </w:rPr>
        <w:t>State Equation</w:t>
      </w:r>
      <w:r>
        <w:t>: Describes the evolution of the state vector over time.</w:t>
      </w:r>
    </w:p>
    <w:p w14:paraId="5464E4FC" w14:textId="77777777" w:rsidR="006D40ED" w:rsidRDefault="006D40ED" w:rsidP="0001755F">
      <w:pPr>
        <w:pStyle w:val="ListParagraph"/>
        <w:numPr>
          <w:ilvl w:val="0"/>
          <w:numId w:val="30"/>
        </w:numPr>
      </w:pPr>
      <w:r>
        <w:rPr>
          <w:rStyle w:val="Strong"/>
        </w:rPr>
        <w:t>Output Equation</w:t>
      </w:r>
      <w:r>
        <w:t>: Defines how the state vector relates to the observable output.</w:t>
      </w:r>
    </w:p>
    <w:p w14:paraId="3DB17FEC" w14:textId="77777777" w:rsidR="006D40ED" w:rsidRDefault="006D40ED" w:rsidP="0001755F">
      <w:pPr>
        <w:pStyle w:val="ListParagraph"/>
        <w:numPr>
          <w:ilvl w:val="0"/>
          <w:numId w:val="30"/>
        </w:numPr>
      </w:pPr>
      <w:r>
        <w:rPr>
          <w:rStyle w:val="Strong"/>
        </w:rPr>
        <w:t>System Matrices</w:t>
      </w:r>
      <w:r>
        <w:t xml:space="preserve"> (</w:t>
      </w:r>
      <w:r>
        <w:rPr>
          <w:rStyle w:val="katex-mathml"/>
        </w:rPr>
        <w:t>AA</w:t>
      </w:r>
      <w:r>
        <w:rPr>
          <w:rStyle w:val="mord"/>
        </w:rPr>
        <w:t>A</w:t>
      </w:r>
      <w:r>
        <w:t xml:space="preserve">, </w:t>
      </w:r>
      <w:r>
        <w:rPr>
          <w:rStyle w:val="katex-mathml"/>
        </w:rPr>
        <w:t>BB</w:t>
      </w:r>
      <w:r>
        <w:rPr>
          <w:rStyle w:val="mord"/>
        </w:rPr>
        <w:t>B</w:t>
      </w:r>
      <w:r>
        <w:t xml:space="preserve">, </w:t>
      </w:r>
      <w:r>
        <w:rPr>
          <w:rStyle w:val="katex-mathml"/>
        </w:rPr>
        <w:t>CC</w:t>
      </w:r>
      <w:r>
        <w:rPr>
          <w:rStyle w:val="mord"/>
        </w:rPr>
        <w:t>C</w:t>
      </w:r>
      <w:r>
        <w:t xml:space="preserve">, </w:t>
      </w:r>
      <w:r>
        <w:rPr>
          <w:rStyle w:val="katex-mathml"/>
        </w:rPr>
        <w:t>DD</w:t>
      </w:r>
      <w:r>
        <w:rPr>
          <w:rStyle w:val="mord"/>
        </w:rPr>
        <w:t>D</w:t>
      </w:r>
      <w:r>
        <w:t xml:space="preserve">): The matrices encode system parameters, allowing compact and scalable analysis. Matrix </w:t>
      </w:r>
      <w:r>
        <w:rPr>
          <w:rStyle w:val="katex-mathml"/>
        </w:rPr>
        <w:t>AA</w:t>
      </w:r>
      <w:r>
        <w:rPr>
          <w:rStyle w:val="mord"/>
        </w:rPr>
        <w:t>A</w:t>
      </w:r>
      <w:r>
        <w:t xml:space="preserve"> represents system dynamics, </w:t>
      </w:r>
      <w:r>
        <w:rPr>
          <w:rStyle w:val="katex-mathml"/>
        </w:rPr>
        <w:t>BB</w:t>
      </w:r>
      <w:r>
        <w:rPr>
          <w:rStyle w:val="mord"/>
        </w:rPr>
        <w:t>B</w:t>
      </w:r>
      <w:r>
        <w:t xml:space="preserve"> captures input effects, </w:t>
      </w:r>
      <w:r>
        <w:rPr>
          <w:rStyle w:val="katex-mathml"/>
        </w:rPr>
        <w:t>CC</w:t>
      </w:r>
      <w:r>
        <w:rPr>
          <w:rStyle w:val="mord"/>
        </w:rPr>
        <w:t>C</w:t>
      </w:r>
      <w:r>
        <w:t xml:space="preserve"> maps state variables to the output, and </w:t>
      </w:r>
      <w:r>
        <w:rPr>
          <w:rStyle w:val="katex-mathml"/>
        </w:rPr>
        <w:t>DD</w:t>
      </w:r>
      <w:r>
        <w:rPr>
          <w:rStyle w:val="mord"/>
        </w:rPr>
        <w:t>D</w:t>
      </w:r>
      <w:r>
        <w:t xml:space="preserve"> accounts for any direct input-to-output influence.</w:t>
      </w:r>
    </w:p>
    <w:p w14:paraId="5D855B8C" w14:textId="1572BD1B" w:rsidR="006D40ED" w:rsidRDefault="006D40ED" w:rsidP="0001755F">
      <w:pPr>
        <w:pStyle w:val="ListParagraph"/>
        <w:numPr>
          <w:ilvl w:val="0"/>
          <w:numId w:val="30"/>
        </w:numPr>
      </w:pPr>
      <w:r>
        <w:rPr>
          <w:rStyle w:val="Strong"/>
        </w:rPr>
        <w:lastRenderedPageBreak/>
        <w:t>Stability and Control</w:t>
      </w:r>
      <w:r>
        <w:t>: The state-space model offers a basis for advanced analysis and control design, such as placing poles for desired dynamic characteristics or designing observers to estimate unmeasured states.</w:t>
      </w:r>
    </w:p>
    <w:p w14:paraId="6DCD71B9" w14:textId="77777777" w:rsidR="0001755F" w:rsidRDefault="0001755F" w:rsidP="0001755F">
      <w:pPr>
        <w:spacing w:before="100" w:beforeAutospacing="1" w:after="100" w:afterAutospacing="1" w:line="240" w:lineRule="auto"/>
        <w:jc w:val="left"/>
      </w:pPr>
    </w:p>
    <w:p w14:paraId="6015E964" w14:textId="6E4E2998" w:rsidR="006D40ED" w:rsidRPr="0001755F" w:rsidRDefault="006D40ED" w:rsidP="0001755F">
      <w:pPr>
        <w:pStyle w:val="ListParagraph"/>
        <w:numPr>
          <w:ilvl w:val="0"/>
          <w:numId w:val="25"/>
        </w:numPr>
        <w:rPr>
          <w:b/>
          <w:bCs/>
        </w:rPr>
      </w:pPr>
      <w:r>
        <w:rPr>
          <w:rStyle w:val="Strong"/>
        </w:rPr>
        <w:t>Comparative Analysis of Damping Effects</w:t>
      </w:r>
      <w:r>
        <w:t>:</w:t>
      </w:r>
    </w:p>
    <w:p w14:paraId="43A791DF" w14:textId="77777777" w:rsidR="006D40ED" w:rsidRDefault="006D40ED" w:rsidP="0001755F">
      <w:pPr>
        <w:pStyle w:val="ListParagraph"/>
        <w:numPr>
          <w:ilvl w:val="0"/>
          <w:numId w:val="32"/>
        </w:numPr>
      </w:pPr>
      <w:r>
        <w:rPr>
          <w:rStyle w:val="Strong"/>
        </w:rPr>
        <w:t>Overdamped Systems</w:t>
      </w:r>
      <w:r>
        <w:t>: Characterized by a slow return to equilibrium without oscillations, resulting in stable but gradual responses to disturbances. This is particularly effective in systems where oscillations are undesirable.</w:t>
      </w:r>
    </w:p>
    <w:p w14:paraId="0E93EB1C" w14:textId="77777777" w:rsidR="006D40ED" w:rsidRDefault="006D40ED" w:rsidP="0001755F">
      <w:pPr>
        <w:pStyle w:val="ListParagraph"/>
        <w:numPr>
          <w:ilvl w:val="0"/>
          <w:numId w:val="32"/>
        </w:numPr>
      </w:pPr>
      <w:r>
        <w:rPr>
          <w:rStyle w:val="Strong"/>
        </w:rPr>
        <w:t>Critically Damped Systems</w:t>
      </w:r>
      <w:r>
        <w:t>: Achieve the fastest return to equilibrium without oscillation. This balance is optimal for systems where quick stabilization is crucial.</w:t>
      </w:r>
    </w:p>
    <w:p w14:paraId="5BAF5581" w14:textId="77777777" w:rsidR="006D40ED" w:rsidRDefault="006D40ED" w:rsidP="0001755F">
      <w:pPr>
        <w:pStyle w:val="ListParagraph"/>
        <w:numPr>
          <w:ilvl w:val="0"/>
          <w:numId w:val="32"/>
        </w:numPr>
      </w:pPr>
      <w:r>
        <w:rPr>
          <w:rStyle w:val="Strong"/>
        </w:rPr>
        <w:t>Underdamped Systems</w:t>
      </w:r>
      <w:r>
        <w:t>: Display oscillations as they return to equilibrium, showing resonance effects when input frequencies match the system's natural frequency. This case demonstrates how insufficient damping leads to sustained oscillations and highlights resonance phenomena, which are critical in designing systems to avoid amplifying inputs at specific frequencies.</w:t>
      </w:r>
    </w:p>
    <w:p w14:paraId="59B1A16D" w14:textId="5E7DC00C" w:rsidR="006D40ED" w:rsidRDefault="006D40ED" w:rsidP="0001755F"/>
    <w:p w14:paraId="1428CB01" w14:textId="77777777" w:rsidR="0001755F" w:rsidRPr="0001755F" w:rsidRDefault="0001755F" w:rsidP="0001755F">
      <w:r w:rsidRPr="0001755F">
        <w:t>This assignment illustrates fundamental principles in mechanical and electrical system modeling:</w:t>
      </w:r>
    </w:p>
    <w:p w14:paraId="7C00941D" w14:textId="77777777" w:rsidR="0001755F" w:rsidRPr="0001755F" w:rsidRDefault="0001755F" w:rsidP="0001755F">
      <w:pPr>
        <w:pStyle w:val="ListParagraph"/>
        <w:numPr>
          <w:ilvl w:val="0"/>
          <w:numId w:val="35"/>
        </w:numPr>
      </w:pPr>
      <w:r w:rsidRPr="0001755F">
        <w:rPr>
          <w:b/>
          <w:bCs/>
        </w:rPr>
        <w:t>System Stability</w:t>
      </w:r>
      <w:r w:rsidRPr="0001755F">
        <w:t>: Analyzing damping effects provides insights into system stability, where overdamped and critically damped systems remain stable under various inputs, while underdamped systems risk instability due to oscillations.</w:t>
      </w:r>
    </w:p>
    <w:p w14:paraId="3D3F29ED" w14:textId="77777777" w:rsidR="0001755F" w:rsidRPr="0001755F" w:rsidRDefault="0001755F" w:rsidP="0001755F">
      <w:pPr>
        <w:pStyle w:val="ListParagraph"/>
        <w:numPr>
          <w:ilvl w:val="0"/>
          <w:numId w:val="35"/>
        </w:numPr>
      </w:pPr>
      <w:r w:rsidRPr="0001755F">
        <w:rPr>
          <w:b/>
          <w:bCs/>
        </w:rPr>
        <w:t>Transient vs. Steady-State Response</w:t>
      </w:r>
      <w:r w:rsidRPr="0001755F">
        <w:t>: The choice of damping impacts transient behavior (response speed and smoothness) and the steady-state accuracy, especially under different input types.</w:t>
      </w:r>
    </w:p>
    <w:p w14:paraId="3B3839A5" w14:textId="77777777" w:rsidR="0001755F" w:rsidRPr="0001755F" w:rsidRDefault="0001755F" w:rsidP="0001755F">
      <w:pPr>
        <w:pStyle w:val="ListParagraph"/>
        <w:numPr>
          <w:ilvl w:val="0"/>
          <w:numId w:val="35"/>
        </w:numPr>
      </w:pPr>
      <w:r w:rsidRPr="0001755F">
        <w:rPr>
          <w:b/>
          <w:bCs/>
        </w:rPr>
        <w:t>Resonance and Frequency Response</w:t>
      </w:r>
      <w:r w:rsidRPr="0001755F">
        <w:t>: The sinusoidal input response, especially in underdamped cases, shows resonance effects, which are essential in applications where vibration control or frequency filtering is required.</w:t>
      </w:r>
    </w:p>
    <w:p w14:paraId="770852E5" w14:textId="77777777" w:rsidR="0001755F" w:rsidRPr="0001755F" w:rsidRDefault="0001755F" w:rsidP="0001755F">
      <w:pPr>
        <w:pStyle w:val="ListParagraph"/>
        <w:numPr>
          <w:ilvl w:val="0"/>
          <w:numId w:val="35"/>
        </w:numPr>
      </w:pPr>
      <w:r w:rsidRPr="0001755F">
        <w:t xml:space="preserve">Through this assignment, the process of </w:t>
      </w:r>
      <w:r w:rsidRPr="0001755F">
        <w:rPr>
          <w:b/>
          <w:bCs/>
        </w:rPr>
        <w:t>state-space modeling</w:t>
      </w:r>
      <w:r w:rsidRPr="0001755F">
        <w:t xml:space="preserve"> and </w:t>
      </w:r>
      <w:r w:rsidRPr="0001755F">
        <w:rPr>
          <w:b/>
          <w:bCs/>
        </w:rPr>
        <w:t>differential equation analysis</w:t>
      </w:r>
      <w:r w:rsidRPr="0001755F">
        <w:t xml:space="preserve"> provides a comprehensive view of how physical parameters affect system behavior, offering valuable tools for designing stable, responsive, and efficient systems in both mechanical and electrical domains.</w:t>
      </w:r>
    </w:p>
    <w:p w14:paraId="193D7D0E" w14:textId="77777777" w:rsidR="0001755F" w:rsidRPr="00A11942" w:rsidRDefault="0001755F" w:rsidP="0001755F"/>
    <w:sectPr w:rsidR="0001755F" w:rsidRPr="00A11942" w:rsidSect="002874F0">
      <w:footerReference w:type="default" r:id="rId17"/>
      <w:pgSz w:w="11906" w:h="16838" w:code="9"/>
      <w:pgMar w:top="81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E585" w14:textId="77777777" w:rsidR="00D676C4" w:rsidRDefault="00D676C4" w:rsidP="0041385A">
      <w:pPr>
        <w:spacing w:after="0" w:line="240" w:lineRule="auto"/>
      </w:pPr>
      <w:r>
        <w:separator/>
      </w:r>
    </w:p>
  </w:endnote>
  <w:endnote w:type="continuationSeparator" w:id="0">
    <w:p w14:paraId="3BE68279" w14:textId="77777777" w:rsidR="00D676C4" w:rsidRDefault="00D676C4" w:rsidP="0041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303787"/>
      <w:docPartObj>
        <w:docPartGallery w:val="Page Numbers (Bottom of Page)"/>
        <w:docPartUnique/>
      </w:docPartObj>
    </w:sdtPr>
    <w:sdtEndPr>
      <w:rPr>
        <w:noProof/>
      </w:rPr>
    </w:sdtEndPr>
    <w:sdtContent>
      <w:p w14:paraId="38AC3545" w14:textId="77777777" w:rsidR="00984466" w:rsidRDefault="00984466" w:rsidP="0083616A">
        <w:pPr>
          <w:pStyle w:val="Footer"/>
          <w:ind w:right="450"/>
          <w:jc w:val="right"/>
        </w:pPr>
        <w:r>
          <w:fldChar w:fldCharType="begin"/>
        </w:r>
        <w:r>
          <w:instrText xml:space="preserve"> PAGE   \* MERGEFORMAT </w:instrText>
        </w:r>
        <w:r>
          <w:fldChar w:fldCharType="separate"/>
        </w:r>
        <w:r>
          <w:rPr>
            <w:noProof/>
          </w:rPr>
          <w:t>2</w:t>
        </w:r>
        <w:r>
          <w:rPr>
            <w:noProof/>
          </w:rPr>
          <w:fldChar w:fldCharType="end"/>
        </w:r>
      </w:p>
    </w:sdtContent>
  </w:sdt>
  <w:p w14:paraId="418461B9" w14:textId="77777777" w:rsidR="00984466" w:rsidRDefault="00984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53C9E" w14:textId="77777777" w:rsidR="00D676C4" w:rsidRDefault="00D676C4" w:rsidP="0041385A">
      <w:pPr>
        <w:spacing w:after="0" w:line="240" w:lineRule="auto"/>
      </w:pPr>
      <w:r>
        <w:separator/>
      </w:r>
    </w:p>
  </w:footnote>
  <w:footnote w:type="continuationSeparator" w:id="0">
    <w:p w14:paraId="5953AFF9" w14:textId="77777777" w:rsidR="00D676C4" w:rsidRDefault="00D676C4" w:rsidP="00413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E12"/>
    <w:multiLevelType w:val="multilevel"/>
    <w:tmpl w:val="8C6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7FD"/>
    <w:multiLevelType w:val="hybridMultilevel"/>
    <w:tmpl w:val="DD4643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275B3"/>
    <w:multiLevelType w:val="hybridMultilevel"/>
    <w:tmpl w:val="61C42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327B5"/>
    <w:multiLevelType w:val="hybridMultilevel"/>
    <w:tmpl w:val="2F8EA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730B2"/>
    <w:multiLevelType w:val="hybridMultilevel"/>
    <w:tmpl w:val="98EA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6B58"/>
    <w:multiLevelType w:val="multilevel"/>
    <w:tmpl w:val="AA6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25AB2"/>
    <w:multiLevelType w:val="hybridMultilevel"/>
    <w:tmpl w:val="5546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21259"/>
    <w:multiLevelType w:val="hybridMultilevel"/>
    <w:tmpl w:val="F576656E"/>
    <w:lvl w:ilvl="0" w:tplc="72B4C67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064AA"/>
    <w:multiLevelType w:val="hybridMultilevel"/>
    <w:tmpl w:val="12C42C4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44A89"/>
    <w:multiLevelType w:val="hybridMultilevel"/>
    <w:tmpl w:val="872C083C"/>
    <w:lvl w:ilvl="0" w:tplc="38E6320E">
      <w:start w:val="1"/>
      <w:numFmt w:val="bullet"/>
      <w:lvlText w:val=""/>
      <w:lvlJc w:val="left"/>
      <w:pPr>
        <w:ind w:left="1440" w:hanging="360"/>
      </w:pPr>
      <w:rPr>
        <w:rFonts w:ascii="Symbol" w:hAnsi="Symbol"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080B1B"/>
    <w:multiLevelType w:val="hybridMultilevel"/>
    <w:tmpl w:val="9E4E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26FF2"/>
    <w:multiLevelType w:val="hybridMultilevel"/>
    <w:tmpl w:val="AAD2A420"/>
    <w:lvl w:ilvl="0" w:tplc="72B4C672">
      <w:start w:val="1"/>
      <w:numFmt w:val="upperRoman"/>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383161B7"/>
    <w:multiLevelType w:val="hybridMultilevel"/>
    <w:tmpl w:val="FD765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62106"/>
    <w:multiLevelType w:val="hybridMultilevel"/>
    <w:tmpl w:val="A2648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44294"/>
    <w:multiLevelType w:val="multilevel"/>
    <w:tmpl w:val="EFDA444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32414"/>
    <w:multiLevelType w:val="hybridMultilevel"/>
    <w:tmpl w:val="7FBE2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007E5"/>
    <w:multiLevelType w:val="hybridMultilevel"/>
    <w:tmpl w:val="6A6E5BFA"/>
    <w:lvl w:ilvl="0" w:tplc="00B6C580">
      <w:start w:val="1"/>
      <w:numFmt w:val="upperRoman"/>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E65A4"/>
    <w:multiLevelType w:val="hybridMultilevel"/>
    <w:tmpl w:val="47EA66E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8" w15:restartNumberingAfterBreak="0">
    <w:nsid w:val="48227688"/>
    <w:multiLevelType w:val="multilevel"/>
    <w:tmpl w:val="FDC8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759E0"/>
    <w:multiLevelType w:val="hybridMultilevel"/>
    <w:tmpl w:val="5E3C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416B2"/>
    <w:multiLevelType w:val="multilevel"/>
    <w:tmpl w:val="DD8A8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84D10"/>
    <w:multiLevelType w:val="hybridMultilevel"/>
    <w:tmpl w:val="36500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10BB7"/>
    <w:multiLevelType w:val="hybridMultilevel"/>
    <w:tmpl w:val="87AE9C44"/>
    <w:lvl w:ilvl="0" w:tplc="72B4C67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A5F65"/>
    <w:multiLevelType w:val="multilevel"/>
    <w:tmpl w:val="D7B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D57E5"/>
    <w:multiLevelType w:val="hybridMultilevel"/>
    <w:tmpl w:val="756C4FC0"/>
    <w:lvl w:ilvl="0" w:tplc="72B4C67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827AB"/>
    <w:multiLevelType w:val="hybridMultilevel"/>
    <w:tmpl w:val="23B09A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34857"/>
    <w:multiLevelType w:val="hybridMultilevel"/>
    <w:tmpl w:val="D8D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B7D12"/>
    <w:multiLevelType w:val="multilevel"/>
    <w:tmpl w:val="FB7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73188"/>
    <w:multiLevelType w:val="hybridMultilevel"/>
    <w:tmpl w:val="17BA8F92"/>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5F1C097C"/>
    <w:multiLevelType w:val="hybridMultilevel"/>
    <w:tmpl w:val="03506A3C"/>
    <w:lvl w:ilvl="0" w:tplc="923CA4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553457"/>
    <w:multiLevelType w:val="hybridMultilevel"/>
    <w:tmpl w:val="6C2C54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570D97"/>
    <w:multiLevelType w:val="multilevel"/>
    <w:tmpl w:val="FFBA1FB2"/>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900C49"/>
    <w:multiLevelType w:val="hybridMultilevel"/>
    <w:tmpl w:val="F63C064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B1078"/>
    <w:multiLevelType w:val="hybridMultilevel"/>
    <w:tmpl w:val="17CC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E1490"/>
    <w:multiLevelType w:val="hybridMultilevel"/>
    <w:tmpl w:val="2EC25718"/>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8"/>
  </w:num>
  <w:num w:numId="2">
    <w:abstractNumId w:val="34"/>
  </w:num>
  <w:num w:numId="3">
    <w:abstractNumId w:val="16"/>
  </w:num>
  <w:num w:numId="4">
    <w:abstractNumId w:val="9"/>
  </w:num>
  <w:num w:numId="5">
    <w:abstractNumId w:val="17"/>
  </w:num>
  <w:num w:numId="6">
    <w:abstractNumId w:val="24"/>
  </w:num>
  <w:num w:numId="7">
    <w:abstractNumId w:val="11"/>
  </w:num>
  <w:num w:numId="8">
    <w:abstractNumId w:val="22"/>
  </w:num>
  <w:num w:numId="9">
    <w:abstractNumId w:val="29"/>
  </w:num>
  <w:num w:numId="10">
    <w:abstractNumId w:val="7"/>
  </w:num>
  <w:num w:numId="11">
    <w:abstractNumId w:val="26"/>
  </w:num>
  <w:num w:numId="12">
    <w:abstractNumId w:val="25"/>
  </w:num>
  <w:num w:numId="13">
    <w:abstractNumId w:val="20"/>
  </w:num>
  <w:num w:numId="14">
    <w:abstractNumId w:val="18"/>
  </w:num>
  <w:num w:numId="15">
    <w:abstractNumId w:val="0"/>
  </w:num>
  <w:num w:numId="16">
    <w:abstractNumId w:val="5"/>
  </w:num>
  <w:num w:numId="17">
    <w:abstractNumId w:val="21"/>
  </w:num>
  <w:num w:numId="18">
    <w:abstractNumId w:val="23"/>
  </w:num>
  <w:num w:numId="19">
    <w:abstractNumId w:val="12"/>
  </w:num>
  <w:num w:numId="20">
    <w:abstractNumId w:val="13"/>
  </w:num>
  <w:num w:numId="21">
    <w:abstractNumId w:val="33"/>
  </w:num>
  <w:num w:numId="22">
    <w:abstractNumId w:val="3"/>
  </w:num>
  <w:num w:numId="23">
    <w:abstractNumId w:val="10"/>
  </w:num>
  <w:num w:numId="24">
    <w:abstractNumId w:val="4"/>
  </w:num>
  <w:num w:numId="25">
    <w:abstractNumId w:val="14"/>
  </w:num>
  <w:num w:numId="26">
    <w:abstractNumId w:val="6"/>
  </w:num>
  <w:num w:numId="27">
    <w:abstractNumId w:val="1"/>
  </w:num>
  <w:num w:numId="28">
    <w:abstractNumId w:val="8"/>
  </w:num>
  <w:num w:numId="29">
    <w:abstractNumId w:val="30"/>
  </w:num>
  <w:num w:numId="30">
    <w:abstractNumId w:val="15"/>
  </w:num>
  <w:num w:numId="31">
    <w:abstractNumId w:val="31"/>
  </w:num>
  <w:num w:numId="32">
    <w:abstractNumId w:val="2"/>
  </w:num>
  <w:num w:numId="33">
    <w:abstractNumId w:val="27"/>
  </w:num>
  <w:num w:numId="34">
    <w:abstractNumId w:val="19"/>
  </w:num>
  <w:num w:numId="35">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52"/>
    <w:rsid w:val="00000909"/>
    <w:rsid w:val="00001A26"/>
    <w:rsid w:val="00001CC3"/>
    <w:rsid w:val="00002FFF"/>
    <w:rsid w:val="000057A5"/>
    <w:rsid w:val="0000595E"/>
    <w:rsid w:val="00010376"/>
    <w:rsid w:val="00012488"/>
    <w:rsid w:val="00012BBD"/>
    <w:rsid w:val="00014B32"/>
    <w:rsid w:val="0001755F"/>
    <w:rsid w:val="00017D6B"/>
    <w:rsid w:val="00021173"/>
    <w:rsid w:val="0002169E"/>
    <w:rsid w:val="00022A4B"/>
    <w:rsid w:val="00023FA1"/>
    <w:rsid w:val="0002418B"/>
    <w:rsid w:val="00024405"/>
    <w:rsid w:val="00024F50"/>
    <w:rsid w:val="000252C2"/>
    <w:rsid w:val="00026916"/>
    <w:rsid w:val="00027235"/>
    <w:rsid w:val="00027C6F"/>
    <w:rsid w:val="00030796"/>
    <w:rsid w:val="00032BC9"/>
    <w:rsid w:val="00036B3F"/>
    <w:rsid w:val="0003754C"/>
    <w:rsid w:val="00040D91"/>
    <w:rsid w:val="00041759"/>
    <w:rsid w:val="00041E51"/>
    <w:rsid w:val="000440BA"/>
    <w:rsid w:val="00045689"/>
    <w:rsid w:val="00046D61"/>
    <w:rsid w:val="000475FD"/>
    <w:rsid w:val="000477D3"/>
    <w:rsid w:val="00052299"/>
    <w:rsid w:val="00052E57"/>
    <w:rsid w:val="000531EA"/>
    <w:rsid w:val="00053951"/>
    <w:rsid w:val="00056526"/>
    <w:rsid w:val="00056DCE"/>
    <w:rsid w:val="00057312"/>
    <w:rsid w:val="000575CA"/>
    <w:rsid w:val="0006036B"/>
    <w:rsid w:val="000603B6"/>
    <w:rsid w:val="00060485"/>
    <w:rsid w:val="0006448B"/>
    <w:rsid w:val="00064F4A"/>
    <w:rsid w:val="0006578A"/>
    <w:rsid w:val="00070F28"/>
    <w:rsid w:val="0007115B"/>
    <w:rsid w:val="0007260F"/>
    <w:rsid w:val="0007440B"/>
    <w:rsid w:val="00075027"/>
    <w:rsid w:val="00076E78"/>
    <w:rsid w:val="0008169C"/>
    <w:rsid w:val="00084368"/>
    <w:rsid w:val="000855F6"/>
    <w:rsid w:val="00086BC2"/>
    <w:rsid w:val="00087214"/>
    <w:rsid w:val="00091BB4"/>
    <w:rsid w:val="00093DB6"/>
    <w:rsid w:val="00094ABB"/>
    <w:rsid w:val="00095E7A"/>
    <w:rsid w:val="000961F2"/>
    <w:rsid w:val="00096283"/>
    <w:rsid w:val="000A02E4"/>
    <w:rsid w:val="000A08CF"/>
    <w:rsid w:val="000A09F2"/>
    <w:rsid w:val="000A1CAD"/>
    <w:rsid w:val="000A2CC7"/>
    <w:rsid w:val="000A3979"/>
    <w:rsid w:val="000A44E5"/>
    <w:rsid w:val="000A5137"/>
    <w:rsid w:val="000A5CB9"/>
    <w:rsid w:val="000A6C33"/>
    <w:rsid w:val="000B24D0"/>
    <w:rsid w:val="000B2D60"/>
    <w:rsid w:val="000B4A3A"/>
    <w:rsid w:val="000B51BD"/>
    <w:rsid w:val="000B6754"/>
    <w:rsid w:val="000B7634"/>
    <w:rsid w:val="000B7EB2"/>
    <w:rsid w:val="000C0AC4"/>
    <w:rsid w:val="000C2DD0"/>
    <w:rsid w:val="000C36E9"/>
    <w:rsid w:val="000C5426"/>
    <w:rsid w:val="000C6364"/>
    <w:rsid w:val="000C7CC0"/>
    <w:rsid w:val="000D002C"/>
    <w:rsid w:val="000D27D3"/>
    <w:rsid w:val="000D5837"/>
    <w:rsid w:val="000D5A72"/>
    <w:rsid w:val="000D63AE"/>
    <w:rsid w:val="000E0BE6"/>
    <w:rsid w:val="000E4152"/>
    <w:rsid w:val="000E682F"/>
    <w:rsid w:val="000E76E0"/>
    <w:rsid w:val="000F2DA3"/>
    <w:rsid w:val="000F433D"/>
    <w:rsid w:val="000F5DF9"/>
    <w:rsid w:val="00103BE7"/>
    <w:rsid w:val="00104863"/>
    <w:rsid w:val="00111C88"/>
    <w:rsid w:val="00112840"/>
    <w:rsid w:val="00113399"/>
    <w:rsid w:val="001145DC"/>
    <w:rsid w:val="00114B2E"/>
    <w:rsid w:val="00115F41"/>
    <w:rsid w:val="00124453"/>
    <w:rsid w:val="001252E4"/>
    <w:rsid w:val="00125A61"/>
    <w:rsid w:val="00125B8C"/>
    <w:rsid w:val="001261A1"/>
    <w:rsid w:val="00126D9D"/>
    <w:rsid w:val="001321E9"/>
    <w:rsid w:val="00132FF2"/>
    <w:rsid w:val="00133312"/>
    <w:rsid w:val="00133D94"/>
    <w:rsid w:val="00135D68"/>
    <w:rsid w:val="00136C77"/>
    <w:rsid w:val="00141039"/>
    <w:rsid w:val="00141170"/>
    <w:rsid w:val="001450ED"/>
    <w:rsid w:val="001472BB"/>
    <w:rsid w:val="00154AB3"/>
    <w:rsid w:val="00156093"/>
    <w:rsid w:val="001601F2"/>
    <w:rsid w:val="00162AF2"/>
    <w:rsid w:val="0016485E"/>
    <w:rsid w:val="001653F6"/>
    <w:rsid w:val="0016560A"/>
    <w:rsid w:val="00170FC3"/>
    <w:rsid w:val="00171A76"/>
    <w:rsid w:val="00173968"/>
    <w:rsid w:val="00174184"/>
    <w:rsid w:val="0017548F"/>
    <w:rsid w:val="0017719E"/>
    <w:rsid w:val="0018372D"/>
    <w:rsid w:val="00183F02"/>
    <w:rsid w:val="00184BB9"/>
    <w:rsid w:val="00184BCC"/>
    <w:rsid w:val="00184C26"/>
    <w:rsid w:val="00184E5A"/>
    <w:rsid w:val="0018516B"/>
    <w:rsid w:val="0018732E"/>
    <w:rsid w:val="00190177"/>
    <w:rsid w:val="0019064E"/>
    <w:rsid w:val="001908F0"/>
    <w:rsid w:val="00190E40"/>
    <w:rsid w:val="0019168A"/>
    <w:rsid w:val="00191C69"/>
    <w:rsid w:val="00192304"/>
    <w:rsid w:val="00192559"/>
    <w:rsid w:val="00193516"/>
    <w:rsid w:val="00193B4A"/>
    <w:rsid w:val="00196482"/>
    <w:rsid w:val="00196C83"/>
    <w:rsid w:val="00196D7E"/>
    <w:rsid w:val="001A2369"/>
    <w:rsid w:val="001A2F3C"/>
    <w:rsid w:val="001A6F01"/>
    <w:rsid w:val="001B1101"/>
    <w:rsid w:val="001B564F"/>
    <w:rsid w:val="001C0F24"/>
    <w:rsid w:val="001C1C95"/>
    <w:rsid w:val="001C348E"/>
    <w:rsid w:val="001C4306"/>
    <w:rsid w:val="001C4380"/>
    <w:rsid w:val="001C469F"/>
    <w:rsid w:val="001C47AE"/>
    <w:rsid w:val="001D4966"/>
    <w:rsid w:val="001D5511"/>
    <w:rsid w:val="001D5B6A"/>
    <w:rsid w:val="001D61C9"/>
    <w:rsid w:val="001D6949"/>
    <w:rsid w:val="001E2313"/>
    <w:rsid w:val="001E68DC"/>
    <w:rsid w:val="001E750E"/>
    <w:rsid w:val="001F0257"/>
    <w:rsid w:val="001F0E87"/>
    <w:rsid w:val="001F1DB2"/>
    <w:rsid w:val="001F3509"/>
    <w:rsid w:val="001F4311"/>
    <w:rsid w:val="001F4D53"/>
    <w:rsid w:val="001F54A9"/>
    <w:rsid w:val="00203861"/>
    <w:rsid w:val="00204387"/>
    <w:rsid w:val="002050F4"/>
    <w:rsid w:val="002077EE"/>
    <w:rsid w:val="00210EDE"/>
    <w:rsid w:val="00211B66"/>
    <w:rsid w:val="00212A56"/>
    <w:rsid w:val="00213D11"/>
    <w:rsid w:val="00214010"/>
    <w:rsid w:val="0021660C"/>
    <w:rsid w:val="00217EC1"/>
    <w:rsid w:val="002200F2"/>
    <w:rsid w:val="00222AB4"/>
    <w:rsid w:val="00223447"/>
    <w:rsid w:val="00226400"/>
    <w:rsid w:val="002267C9"/>
    <w:rsid w:val="00230688"/>
    <w:rsid w:val="00232B73"/>
    <w:rsid w:val="00233BAA"/>
    <w:rsid w:val="0023530C"/>
    <w:rsid w:val="00243896"/>
    <w:rsid w:val="00243AB4"/>
    <w:rsid w:val="0024485A"/>
    <w:rsid w:val="00244BF3"/>
    <w:rsid w:val="0024513E"/>
    <w:rsid w:val="00245558"/>
    <w:rsid w:val="00247EEE"/>
    <w:rsid w:val="002500DF"/>
    <w:rsid w:val="00251EC0"/>
    <w:rsid w:val="00252D26"/>
    <w:rsid w:val="00256592"/>
    <w:rsid w:val="00256675"/>
    <w:rsid w:val="002572F5"/>
    <w:rsid w:val="002609F3"/>
    <w:rsid w:val="00260DEA"/>
    <w:rsid w:val="00261672"/>
    <w:rsid w:val="00262085"/>
    <w:rsid w:val="00264AF6"/>
    <w:rsid w:val="0026533D"/>
    <w:rsid w:val="00265BCE"/>
    <w:rsid w:val="0027388C"/>
    <w:rsid w:val="0027520C"/>
    <w:rsid w:val="002757F0"/>
    <w:rsid w:val="0028048E"/>
    <w:rsid w:val="00282384"/>
    <w:rsid w:val="002825A0"/>
    <w:rsid w:val="00283C4D"/>
    <w:rsid w:val="00286DEB"/>
    <w:rsid w:val="002874F0"/>
    <w:rsid w:val="00290276"/>
    <w:rsid w:val="0029285D"/>
    <w:rsid w:val="0029286B"/>
    <w:rsid w:val="00292B9B"/>
    <w:rsid w:val="00292DFC"/>
    <w:rsid w:val="002936D4"/>
    <w:rsid w:val="00294C44"/>
    <w:rsid w:val="00295DF8"/>
    <w:rsid w:val="00296989"/>
    <w:rsid w:val="00297163"/>
    <w:rsid w:val="002A0457"/>
    <w:rsid w:val="002A08AA"/>
    <w:rsid w:val="002A12DD"/>
    <w:rsid w:val="002A22EC"/>
    <w:rsid w:val="002A2421"/>
    <w:rsid w:val="002A33C3"/>
    <w:rsid w:val="002A4DBD"/>
    <w:rsid w:val="002A759C"/>
    <w:rsid w:val="002B0DDD"/>
    <w:rsid w:val="002B18AF"/>
    <w:rsid w:val="002B434C"/>
    <w:rsid w:val="002B5F8B"/>
    <w:rsid w:val="002B6B51"/>
    <w:rsid w:val="002B7BEA"/>
    <w:rsid w:val="002C1FB5"/>
    <w:rsid w:val="002C2129"/>
    <w:rsid w:val="002C2605"/>
    <w:rsid w:val="002C3041"/>
    <w:rsid w:val="002C3430"/>
    <w:rsid w:val="002C4CA0"/>
    <w:rsid w:val="002C5929"/>
    <w:rsid w:val="002C65A0"/>
    <w:rsid w:val="002C75B4"/>
    <w:rsid w:val="002C7E38"/>
    <w:rsid w:val="002D0258"/>
    <w:rsid w:val="002D049C"/>
    <w:rsid w:val="002D1E46"/>
    <w:rsid w:val="002D5427"/>
    <w:rsid w:val="002D5B0B"/>
    <w:rsid w:val="002D6B47"/>
    <w:rsid w:val="002E0255"/>
    <w:rsid w:val="002E0AB8"/>
    <w:rsid w:val="002E182C"/>
    <w:rsid w:val="002E48C7"/>
    <w:rsid w:val="002E56F5"/>
    <w:rsid w:val="002E5EE4"/>
    <w:rsid w:val="002E67E9"/>
    <w:rsid w:val="002E758B"/>
    <w:rsid w:val="002F0279"/>
    <w:rsid w:val="002F1B07"/>
    <w:rsid w:val="002F27AC"/>
    <w:rsid w:val="002F38B5"/>
    <w:rsid w:val="002F3AD4"/>
    <w:rsid w:val="002F4624"/>
    <w:rsid w:val="002F6978"/>
    <w:rsid w:val="00300594"/>
    <w:rsid w:val="00300FCF"/>
    <w:rsid w:val="00302CFF"/>
    <w:rsid w:val="00302FA8"/>
    <w:rsid w:val="00303BBB"/>
    <w:rsid w:val="003054DD"/>
    <w:rsid w:val="003054DF"/>
    <w:rsid w:val="00307492"/>
    <w:rsid w:val="00307969"/>
    <w:rsid w:val="00307A88"/>
    <w:rsid w:val="00307E2B"/>
    <w:rsid w:val="00307FE9"/>
    <w:rsid w:val="003101E7"/>
    <w:rsid w:val="003105DC"/>
    <w:rsid w:val="00313F60"/>
    <w:rsid w:val="003142F6"/>
    <w:rsid w:val="0031505F"/>
    <w:rsid w:val="00316F63"/>
    <w:rsid w:val="00317B60"/>
    <w:rsid w:val="00320557"/>
    <w:rsid w:val="00322B78"/>
    <w:rsid w:val="003231A0"/>
    <w:rsid w:val="003231E1"/>
    <w:rsid w:val="00323C68"/>
    <w:rsid w:val="003258AA"/>
    <w:rsid w:val="00330E48"/>
    <w:rsid w:val="00334EA0"/>
    <w:rsid w:val="00335B7B"/>
    <w:rsid w:val="00335DBB"/>
    <w:rsid w:val="00336371"/>
    <w:rsid w:val="00337712"/>
    <w:rsid w:val="00340792"/>
    <w:rsid w:val="00343328"/>
    <w:rsid w:val="003442BB"/>
    <w:rsid w:val="00351097"/>
    <w:rsid w:val="00351F74"/>
    <w:rsid w:val="003532AF"/>
    <w:rsid w:val="00353E22"/>
    <w:rsid w:val="00357F7E"/>
    <w:rsid w:val="00360C8A"/>
    <w:rsid w:val="00364CC8"/>
    <w:rsid w:val="003650BA"/>
    <w:rsid w:val="003655B5"/>
    <w:rsid w:val="00366058"/>
    <w:rsid w:val="00366441"/>
    <w:rsid w:val="0036657D"/>
    <w:rsid w:val="00366E12"/>
    <w:rsid w:val="003707CE"/>
    <w:rsid w:val="003712EE"/>
    <w:rsid w:val="003714F7"/>
    <w:rsid w:val="003718B6"/>
    <w:rsid w:val="00372A33"/>
    <w:rsid w:val="003737E4"/>
    <w:rsid w:val="00373B0A"/>
    <w:rsid w:val="0037454D"/>
    <w:rsid w:val="00375AC7"/>
    <w:rsid w:val="003765FF"/>
    <w:rsid w:val="00381212"/>
    <w:rsid w:val="0039039D"/>
    <w:rsid w:val="00391206"/>
    <w:rsid w:val="00391440"/>
    <w:rsid w:val="00393898"/>
    <w:rsid w:val="00394E36"/>
    <w:rsid w:val="00396E36"/>
    <w:rsid w:val="00397DE1"/>
    <w:rsid w:val="003A16C9"/>
    <w:rsid w:val="003A40E2"/>
    <w:rsid w:val="003A583A"/>
    <w:rsid w:val="003A5853"/>
    <w:rsid w:val="003A6129"/>
    <w:rsid w:val="003A6E27"/>
    <w:rsid w:val="003B018E"/>
    <w:rsid w:val="003B0A05"/>
    <w:rsid w:val="003B0E29"/>
    <w:rsid w:val="003B18A0"/>
    <w:rsid w:val="003B33FA"/>
    <w:rsid w:val="003B6266"/>
    <w:rsid w:val="003B6E31"/>
    <w:rsid w:val="003B7F0D"/>
    <w:rsid w:val="003C1A51"/>
    <w:rsid w:val="003C253A"/>
    <w:rsid w:val="003C5653"/>
    <w:rsid w:val="003C6A29"/>
    <w:rsid w:val="003D018F"/>
    <w:rsid w:val="003D40AE"/>
    <w:rsid w:val="003D5CA9"/>
    <w:rsid w:val="003D6389"/>
    <w:rsid w:val="003D6BDC"/>
    <w:rsid w:val="003D7042"/>
    <w:rsid w:val="003D73A3"/>
    <w:rsid w:val="003D7D22"/>
    <w:rsid w:val="003E2D30"/>
    <w:rsid w:val="003E2D61"/>
    <w:rsid w:val="003E5133"/>
    <w:rsid w:val="003E5138"/>
    <w:rsid w:val="003E58B3"/>
    <w:rsid w:val="003E5C81"/>
    <w:rsid w:val="003F1F90"/>
    <w:rsid w:val="003F3E79"/>
    <w:rsid w:val="003F5C64"/>
    <w:rsid w:val="003F6365"/>
    <w:rsid w:val="003F6706"/>
    <w:rsid w:val="00401E22"/>
    <w:rsid w:val="004025A5"/>
    <w:rsid w:val="00404431"/>
    <w:rsid w:val="00405067"/>
    <w:rsid w:val="004054F1"/>
    <w:rsid w:val="004071D3"/>
    <w:rsid w:val="00407B52"/>
    <w:rsid w:val="0041385A"/>
    <w:rsid w:val="00415C1B"/>
    <w:rsid w:val="0042189E"/>
    <w:rsid w:val="004244A2"/>
    <w:rsid w:val="004244D8"/>
    <w:rsid w:val="00427288"/>
    <w:rsid w:val="004277D5"/>
    <w:rsid w:val="00427925"/>
    <w:rsid w:val="004319ED"/>
    <w:rsid w:val="00432276"/>
    <w:rsid w:val="00432394"/>
    <w:rsid w:val="00432D01"/>
    <w:rsid w:val="004349CA"/>
    <w:rsid w:val="00435A19"/>
    <w:rsid w:val="00437122"/>
    <w:rsid w:val="004377F6"/>
    <w:rsid w:val="0044046B"/>
    <w:rsid w:val="00440C16"/>
    <w:rsid w:val="004418F5"/>
    <w:rsid w:val="004419BB"/>
    <w:rsid w:val="00442C33"/>
    <w:rsid w:val="00443EB1"/>
    <w:rsid w:val="00445698"/>
    <w:rsid w:val="00447583"/>
    <w:rsid w:val="004508B3"/>
    <w:rsid w:val="00450DA1"/>
    <w:rsid w:val="00451065"/>
    <w:rsid w:val="00454902"/>
    <w:rsid w:val="00455268"/>
    <w:rsid w:val="0045629D"/>
    <w:rsid w:val="00461BDF"/>
    <w:rsid w:val="00463406"/>
    <w:rsid w:val="004639D1"/>
    <w:rsid w:val="004646C3"/>
    <w:rsid w:val="004667FB"/>
    <w:rsid w:val="00466A13"/>
    <w:rsid w:val="004678FE"/>
    <w:rsid w:val="00467984"/>
    <w:rsid w:val="00472B08"/>
    <w:rsid w:val="00473E31"/>
    <w:rsid w:val="004765D6"/>
    <w:rsid w:val="00482AA9"/>
    <w:rsid w:val="00484146"/>
    <w:rsid w:val="004850E3"/>
    <w:rsid w:val="00485CF6"/>
    <w:rsid w:val="0048694F"/>
    <w:rsid w:val="00487580"/>
    <w:rsid w:val="00487D66"/>
    <w:rsid w:val="00491218"/>
    <w:rsid w:val="0049231A"/>
    <w:rsid w:val="00493F69"/>
    <w:rsid w:val="00494719"/>
    <w:rsid w:val="00494CE3"/>
    <w:rsid w:val="00495887"/>
    <w:rsid w:val="004A03FF"/>
    <w:rsid w:val="004A32E3"/>
    <w:rsid w:val="004A3361"/>
    <w:rsid w:val="004A3D3D"/>
    <w:rsid w:val="004A4603"/>
    <w:rsid w:val="004A6444"/>
    <w:rsid w:val="004A6866"/>
    <w:rsid w:val="004B0DD3"/>
    <w:rsid w:val="004B20B4"/>
    <w:rsid w:val="004B2250"/>
    <w:rsid w:val="004B47E3"/>
    <w:rsid w:val="004B4900"/>
    <w:rsid w:val="004B4AAB"/>
    <w:rsid w:val="004C1064"/>
    <w:rsid w:val="004C1CB7"/>
    <w:rsid w:val="004C45DC"/>
    <w:rsid w:val="004C78AF"/>
    <w:rsid w:val="004D0348"/>
    <w:rsid w:val="004D121A"/>
    <w:rsid w:val="004D1DA8"/>
    <w:rsid w:val="004D3999"/>
    <w:rsid w:val="004D3F1C"/>
    <w:rsid w:val="004D4E55"/>
    <w:rsid w:val="004D5221"/>
    <w:rsid w:val="004D602D"/>
    <w:rsid w:val="004D619D"/>
    <w:rsid w:val="004E2B39"/>
    <w:rsid w:val="004E3A03"/>
    <w:rsid w:val="004E3EF5"/>
    <w:rsid w:val="004E5384"/>
    <w:rsid w:val="004E5DCD"/>
    <w:rsid w:val="004E6467"/>
    <w:rsid w:val="004E6A13"/>
    <w:rsid w:val="004E6BE6"/>
    <w:rsid w:val="004E7E3E"/>
    <w:rsid w:val="004F0872"/>
    <w:rsid w:val="004F1DDA"/>
    <w:rsid w:val="004F32BD"/>
    <w:rsid w:val="004F36DA"/>
    <w:rsid w:val="004F3E60"/>
    <w:rsid w:val="004F76DD"/>
    <w:rsid w:val="005016FF"/>
    <w:rsid w:val="00502EA8"/>
    <w:rsid w:val="00505012"/>
    <w:rsid w:val="00505F36"/>
    <w:rsid w:val="00507F6A"/>
    <w:rsid w:val="0051071E"/>
    <w:rsid w:val="00512578"/>
    <w:rsid w:val="005129F3"/>
    <w:rsid w:val="0051569B"/>
    <w:rsid w:val="00516014"/>
    <w:rsid w:val="0051683F"/>
    <w:rsid w:val="0051723A"/>
    <w:rsid w:val="0052007A"/>
    <w:rsid w:val="00521F3C"/>
    <w:rsid w:val="005224F1"/>
    <w:rsid w:val="00524DDD"/>
    <w:rsid w:val="0052788E"/>
    <w:rsid w:val="0053030B"/>
    <w:rsid w:val="0053259D"/>
    <w:rsid w:val="00537F4F"/>
    <w:rsid w:val="00541071"/>
    <w:rsid w:val="00541177"/>
    <w:rsid w:val="0054141D"/>
    <w:rsid w:val="00541C2D"/>
    <w:rsid w:val="00543680"/>
    <w:rsid w:val="00544204"/>
    <w:rsid w:val="00547C8C"/>
    <w:rsid w:val="00547D09"/>
    <w:rsid w:val="00547EE2"/>
    <w:rsid w:val="00552A51"/>
    <w:rsid w:val="00552AF6"/>
    <w:rsid w:val="00552D60"/>
    <w:rsid w:val="005545BF"/>
    <w:rsid w:val="00554DD2"/>
    <w:rsid w:val="00556EDE"/>
    <w:rsid w:val="0056369D"/>
    <w:rsid w:val="00564046"/>
    <w:rsid w:val="00566D83"/>
    <w:rsid w:val="005674BB"/>
    <w:rsid w:val="005706EE"/>
    <w:rsid w:val="00572926"/>
    <w:rsid w:val="005736D2"/>
    <w:rsid w:val="00574819"/>
    <w:rsid w:val="00574B6A"/>
    <w:rsid w:val="0057708B"/>
    <w:rsid w:val="005773CE"/>
    <w:rsid w:val="0057758A"/>
    <w:rsid w:val="005862A6"/>
    <w:rsid w:val="0059409D"/>
    <w:rsid w:val="00594395"/>
    <w:rsid w:val="00594745"/>
    <w:rsid w:val="00595AF8"/>
    <w:rsid w:val="00595BB2"/>
    <w:rsid w:val="00596AB0"/>
    <w:rsid w:val="005A12D4"/>
    <w:rsid w:val="005A1BE3"/>
    <w:rsid w:val="005A24DA"/>
    <w:rsid w:val="005A26A4"/>
    <w:rsid w:val="005A2BBD"/>
    <w:rsid w:val="005A4522"/>
    <w:rsid w:val="005A70F2"/>
    <w:rsid w:val="005B0544"/>
    <w:rsid w:val="005B06D6"/>
    <w:rsid w:val="005B1034"/>
    <w:rsid w:val="005B1C8F"/>
    <w:rsid w:val="005B1F86"/>
    <w:rsid w:val="005B29E1"/>
    <w:rsid w:val="005B5D43"/>
    <w:rsid w:val="005B75A0"/>
    <w:rsid w:val="005B7739"/>
    <w:rsid w:val="005C030E"/>
    <w:rsid w:val="005C1152"/>
    <w:rsid w:val="005C11F2"/>
    <w:rsid w:val="005C1EC4"/>
    <w:rsid w:val="005C20DD"/>
    <w:rsid w:val="005C3F21"/>
    <w:rsid w:val="005C4D01"/>
    <w:rsid w:val="005C4E9F"/>
    <w:rsid w:val="005C7CF0"/>
    <w:rsid w:val="005C7F61"/>
    <w:rsid w:val="005D1F53"/>
    <w:rsid w:val="005D2644"/>
    <w:rsid w:val="005D658B"/>
    <w:rsid w:val="005D6E51"/>
    <w:rsid w:val="005D7EFC"/>
    <w:rsid w:val="005E3386"/>
    <w:rsid w:val="005E6469"/>
    <w:rsid w:val="005E6D19"/>
    <w:rsid w:val="005F2B63"/>
    <w:rsid w:val="005F33DB"/>
    <w:rsid w:val="005F47D6"/>
    <w:rsid w:val="005F57C6"/>
    <w:rsid w:val="005F68CF"/>
    <w:rsid w:val="005F7451"/>
    <w:rsid w:val="00602393"/>
    <w:rsid w:val="0060587F"/>
    <w:rsid w:val="006115B2"/>
    <w:rsid w:val="006131E7"/>
    <w:rsid w:val="00620419"/>
    <w:rsid w:val="00620908"/>
    <w:rsid w:val="0062275E"/>
    <w:rsid w:val="00623ED3"/>
    <w:rsid w:val="0062625A"/>
    <w:rsid w:val="006263B9"/>
    <w:rsid w:val="00633CCA"/>
    <w:rsid w:val="00634884"/>
    <w:rsid w:val="00635BB0"/>
    <w:rsid w:val="00636C1C"/>
    <w:rsid w:val="00636C70"/>
    <w:rsid w:val="00636F37"/>
    <w:rsid w:val="00637A3D"/>
    <w:rsid w:val="00637F36"/>
    <w:rsid w:val="00640924"/>
    <w:rsid w:val="00642AC2"/>
    <w:rsid w:val="00642D1E"/>
    <w:rsid w:val="0064327D"/>
    <w:rsid w:val="0064329F"/>
    <w:rsid w:val="00646A16"/>
    <w:rsid w:val="0064706C"/>
    <w:rsid w:val="0065221C"/>
    <w:rsid w:val="00654D55"/>
    <w:rsid w:val="0065550C"/>
    <w:rsid w:val="00655780"/>
    <w:rsid w:val="00657C92"/>
    <w:rsid w:val="006613D6"/>
    <w:rsid w:val="00661D57"/>
    <w:rsid w:val="00661DB5"/>
    <w:rsid w:val="006654A6"/>
    <w:rsid w:val="0066753F"/>
    <w:rsid w:val="00667D4D"/>
    <w:rsid w:val="00670193"/>
    <w:rsid w:val="00671461"/>
    <w:rsid w:val="00672716"/>
    <w:rsid w:val="00675B68"/>
    <w:rsid w:val="00675D25"/>
    <w:rsid w:val="00680069"/>
    <w:rsid w:val="006805D5"/>
    <w:rsid w:val="006835FE"/>
    <w:rsid w:val="0068410E"/>
    <w:rsid w:val="00684C62"/>
    <w:rsid w:val="006863C0"/>
    <w:rsid w:val="00687A58"/>
    <w:rsid w:val="00687C01"/>
    <w:rsid w:val="006905FF"/>
    <w:rsid w:val="0069122F"/>
    <w:rsid w:val="00691EB8"/>
    <w:rsid w:val="00692DB9"/>
    <w:rsid w:val="00693AE5"/>
    <w:rsid w:val="00695E48"/>
    <w:rsid w:val="006A000B"/>
    <w:rsid w:val="006A2E64"/>
    <w:rsid w:val="006A7950"/>
    <w:rsid w:val="006B03CC"/>
    <w:rsid w:val="006B0E7E"/>
    <w:rsid w:val="006B1B5E"/>
    <w:rsid w:val="006B20BD"/>
    <w:rsid w:val="006B4600"/>
    <w:rsid w:val="006B4942"/>
    <w:rsid w:val="006B7929"/>
    <w:rsid w:val="006B7D8E"/>
    <w:rsid w:val="006C0A24"/>
    <w:rsid w:val="006C3F6F"/>
    <w:rsid w:val="006C40E5"/>
    <w:rsid w:val="006C4199"/>
    <w:rsid w:val="006C6706"/>
    <w:rsid w:val="006D0AE6"/>
    <w:rsid w:val="006D2DAF"/>
    <w:rsid w:val="006D40ED"/>
    <w:rsid w:val="006D4AB4"/>
    <w:rsid w:val="006D5A9A"/>
    <w:rsid w:val="006D5BB3"/>
    <w:rsid w:val="006D6117"/>
    <w:rsid w:val="006D7807"/>
    <w:rsid w:val="006E11C3"/>
    <w:rsid w:val="006E1DED"/>
    <w:rsid w:val="006E23EF"/>
    <w:rsid w:val="006E3047"/>
    <w:rsid w:val="006E3723"/>
    <w:rsid w:val="006E420E"/>
    <w:rsid w:val="006E68FF"/>
    <w:rsid w:val="006E73D3"/>
    <w:rsid w:val="006F2231"/>
    <w:rsid w:val="006F2D81"/>
    <w:rsid w:val="006F371E"/>
    <w:rsid w:val="006F5C16"/>
    <w:rsid w:val="006F637F"/>
    <w:rsid w:val="006F6A58"/>
    <w:rsid w:val="00701570"/>
    <w:rsid w:val="0070205D"/>
    <w:rsid w:val="007024CB"/>
    <w:rsid w:val="00702983"/>
    <w:rsid w:val="00703D12"/>
    <w:rsid w:val="007055A1"/>
    <w:rsid w:val="00705F8C"/>
    <w:rsid w:val="00705FF8"/>
    <w:rsid w:val="007128B7"/>
    <w:rsid w:val="007128DE"/>
    <w:rsid w:val="00713718"/>
    <w:rsid w:val="00713FA4"/>
    <w:rsid w:val="00714472"/>
    <w:rsid w:val="00716460"/>
    <w:rsid w:val="00717D3C"/>
    <w:rsid w:val="00720691"/>
    <w:rsid w:val="007209AE"/>
    <w:rsid w:val="00725181"/>
    <w:rsid w:val="007260EC"/>
    <w:rsid w:val="007303D3"/>
    <w:rsid w:val="007323B0"/>
    <w:rsid w:val="007331D6"/>
    <w:rsid w:val="007333DD"/>
    <w:rsid w:val="007346F1"/>
    <w:rsid w:val="00734E52"/>
    <w:rsid w:val="0073547E"/>
    <w:rsid w:val="007416A8"/>
    <w:rsid w:val="00742CC0"/>
    <w:rsid w:val="007518B8"/>
    <w:rsid w:val="00752D95"/>
    <w:rsid w:val="007532B6"/>
    <w:rsid w:val="007539A7"/>
    <w:rsid w:val="00754447"/>
    <w:rsid w:val="00757BDC"/>
    <w:rsid w:val="007616B1"/>
    <w:rsid w:val="0076358C"/>
    <w:rsid w:val="007636D4"/>
    <w:rsid w:val="007644BF"/>
    <w:rsid w:val="00765338"/>
    <w:rsid w:val="00766EE0"/>
    <w:rsid w:val="00767056"/>
    <w:rsid w:val="00774B2F"/>
    <w:rsid w:val="00774EA7"/>
    <w:rsid w:val="00775D9F"/>
    <w:rsid w:val="007761D6"/>
    <w:rsid w:val="00780BB2"/>
    <w:rsid w:val="0078197C"/>
    <w:rsid w:val="007838C1"/>
    <w:rsid w:val="00783C16"/>
    <w:rsid w:val="007843B2"/>
    <w:rsid w:val="00786D2C"/>
    <w:rsid w:val="00792373"/>
    <w:rsid w:val="00796EC3"/>
    <w:rsid w:val="00796FBB"/>
    <w:rsid w:val="007977BC"/>
    <w:rsid w:val="007A16A6"/>
    <w:rsid w:val="007A4C28"/>
    <w:rsid w:val="007A512E"/>
    <w:rsid w:val="007A6C93"/>
    <w:rsid w:val="007A6E89"/>
    <w:rsid w:val="007B11A1"/>
    <w:rsid w:val="007B274C"/>
    <w:rsid w:val="007B41B6"/>
    <w:rsid w:val="007B4618"/>
    <w:rsid w:val="007B4903"/>
    <w:rsid w:val="007B5110"/>
    <w:rsid w:val="007B5D69"/>
    <w:rsid w:val="007B6C3A"/>
    <w:rsid w:val="007B7382"/>
    <w:rsid w:val="007C08C9"/>
    <w:rsid w:val="007C15F6"/>
    <w:rsid w:val="007C5095"/>
    <w:rsid w:val="007C5A87"/>
    <w:rsid w:val="007C6266"/>
    <w:rsid w:val="007C7E35"/>
    <w:rsid w:val="007D19A3"/>
    <w:rsid w:val="007D243A"/>
    <w:rsid w:val="007D2452"/>
    <w:rsid w:val="007D4555"/>
    <w:rsid w:val="007D6536"/>
    <w:rsid w:val="007D7F38"/>
    <w:rsid w:val="007E051D"/>
    <w:rsid w:val="007E0CF4"/>
    <w:rsid w:val="007E4CF8"/>
    <w:rsid w:val="007E6A06"/>
    <w:rsid w:val="007E734E"/>
    <w:rsid w:val="007F1BB9"/>
    <w:rsid w:val="007F1E86"/>
    <w:rsid w:val="007F2635"/>
    <w:rsid w:val="007F2A69"/>
    <w:rsid w:val="007F2CB3"/>
    <w:rsid w:val="007F354D"/>
    <w:rsid w:val="007F3E6D"/>
    <w:rsid w:val="007F5216"/>
    <w:rsid w:val="007F62CE"/>
    <w:rsid w:val="007F7192"/>
    <w:rsid w:val="007F71F4"/>
    <w:rsid w:val="00802E38"/>
    <w:rsid w:val="0080624E"/>
    <w:rsid w:val="00806F19"/>
    <w:rsid w:val="00807E9E"/>
    <w:rsid w:val="008109EC"/>
    <w:rsid w:val="008168E4"/>
    <w:rsid w:val="00816C44"/>
    <w:rsid w:val="00816D5C"/>
    <w:rsid w:val="0081702A"/>
    <w:rsid w:val="008175B4"/>
    <w:rsid w:val="00822BF8"/>
    <w:rsid w:val="00822E99"/>
    <w:rsid w:val="0082468F"/>
    <w:rsid w:val="00827390"/>
    <w:rsid w:val="00831BBF"/>
    <w:rsid w:val="00833105"/>
    <w:rsid w:val="0083616A"/>
    <w:rsid w:val="008402CA"/>
    <w:rsid w:val="00841A39"/>
    <w:rsid w:val="00841DA8"/>
    <w:rsid w:val="00844706"/>
    <w:rsid w:val="00844B35"/>
    <w:rsid w:val="008502C4"/>
    <w:rsid w:val="00850FD0"/>
    <w:rsid w:val="00851C80"/>
    <w:rsid w:val="00852ECC"/>
    <w:rsid w:val="00855540"/>
    <w:rsid w:val="008570FD"/>
    <w:rsid w:val="00857A6E"/>
    <w:rsid w:val="00861031"/>
    <w:rsid w:val="0086112E"/>
    <w:rsid w:val="008616FF"/>
    <w:rsid w:val="00861A02"/>
    <w:rsid w:val="00861A43"/>
    <w:rsid w:val="008669AD"/>
    <w:rsid w:val="00871995"/>
    <w:rsid w:val="00873625"/>
    <w:rsid w:val="00874771"/>
    <w:rsid w:val="008770FF"/>
    <w:rsid w:val="00880D6B"/>
    <w:rsid w:val="008828FC"/>
    <w:rsid w:val="008837C8"/>
    <w:rsid w:val="00885FE5"/>
    <w:rsid w:val="00887320"/>
    <w:rsid w:val="00891DE3"/>
    <w:rsid w:val="00894389"/>
    <w:rsid w:val="00895C57"/>
    <w:rsid w:val="008A00CA"/>
    <w:rsid w:val="008A0422"/>
    <w:rsid w:val="008A16FC"/>
    <w:rsid w:val="008A1773"/>
    <w:rsid w:val="008A301B"/>
    <w:rsid w:val="008A40B9"/>
    <w:rsid w:val="008A4E2C"/>
    <w:rsid w:val="008A6118"/>
    <w:rsid w:val="008A76F6"/>
    <w:rsid w:val="008B53FB"/>
    <w:rsid w:val="008B67BE"/>
    <w:rsid w:val="008B6B54"/>
    <w:rsid w:val="008C1123"/>
    <w:rsid w:val="008C395D"/>
    <w:rsid w:val="008D18BE"/>
    <w:rsid w:val="008D2BA4"/>
    <w:rsid w:val="008D4599"/>
    <w:rsid w:val="008D6A0B"/>
    <w:rsid w:val="008E1DD8"/>
    <w:rsid w:val="008E3B01"/>
    <w:rsid w:val="008F0E83"/>
    <w:rsid w:val="008F2D67"/>
    <w:rsid w:val="008F3B11"/>
    <w:rsid w:val="008F46FF"/>
    <w:rsid w:val="008F47BB"/>
    <w:rsid w:val="008F647B"/>
    <w:rsid w:val="00900883"/>
    <w:rsid w:val="0090325B"/>
    <w:rsid w:val="00904E98"/>
    <w:rsid w:val="00905DA5"/>
    <w:rsid w:val="00912E66"/>
    <w:rsid w:val="00914B15"/>
    <w:rsid w:val="009155AF"/>
    <w:rsid w:val="0092096F"/>
    <w:rsid w:val="0092288E"/>
    <w:rsid w:val="00922A55"/>
    <w:rsid w:val="0092407F"/>
    <w:rsid w:val="009254B7"/>
    <w:rsid w:val="00926A8A"/>
    <w:rsid w:val="0093080A"/>
    <w:rsid w:val="00930B9F"/>
    <w:rsid w:val="0093327E"/>
    <w:rsid w:val="00935633"/>
    <w:rsid w:val="00935E3D"/>
    <w:rsid w:val="00940095"/>
    <w:rsid w:val="00940210"/>
    <w:rsid w:val="00940DA9"/>
    <w:rsid w:val="009438D6"/>
    <w:rsid w:val="009453CB"/>
    <w:rsid w:val="009471D5"/>
    <w:rsid w:val="00947288"/>
    <w:rsid w:val="009479C6"/>
    <w:rsid w:val="00950127"/>
    <w:rsid w:val="00953644"/>
    <w:rsid w:val="0095460F"/>
    <w:rsid w:val="0095785F"/>
    <w:rsid w:val="00960BE5"/>
    <w:rsid w:val="00961689"/>
    <w:rsid w:val="00961986"/>
    <w:rsid w:val="00962A29"/>
    <w:rsid w:val="00963BAC"/>
    <w:rsid w:val="009642E7"/>
    <w:rsid w:val="00964BBE"/>
    <w:rsid w:val="00966346"/>
    <w:rsid w:val="00967E60"/>
    <w:rsid w:val="009703AD"/>
    <w:rsid w:val="00970460"/>
    <w:rsid w:val="00971186"/>
    <w:rsid w:val="00971DAD"/>
    <w:rsid w:val="00973C3C"/>
    <w:rsid w:val="00974683"/>
    <w:rsid w:val="0097536E"/>
    <w:rsid w:val="0097773D"/>
    <w:rsid w:val="00977A24"/>
    <w:rsid w:val="00981C25"/>
    <w:rsid w:val="00982D49"/>
    <w:rsid w:val="00983F7F"/>
    <w:rsid w:val="00984466"/>
    <w:rsid w:val="009850E9"/>
    <w:rsid w:val="009856A6"/>
    <w:rsid w:val="009857B7"/>
    <w:rsid w:val="00985F50"/>
    <w:rsid w:val="0098624F"/>
    <w:rsid w:val="009867FE"/>
    <w:rsid w:val="0098764C"/>
    <w:rsid w:val="0098777F"/>
    <w:rsid w:val="009930A7"/>
    <w:rsid w:val="0099343E"/>
    <w:rsid w:val="0099363F"/>
    <w:rsid w:val="009969B2"/>
    <w:rsid w:val="00996DD4"/>
    <w:rsid w:val="00996E99"/>
    <w:rsid w:val="00997ACE"/>
    <w:rsid w:val="00997C9C"/>
    <w:rsid w:val="009A0BD3"/>
    <w:rsid w:val="009A1589"/>
    <w:rsid w:val="009A195A"/>
    <w:rsid w:val="009A2273"/>
    <w:rsid w:val="009A2291"/>
    <w:rsid w:val="009A2EB5"/>
    <w:rsid w:val="009A30DD"/>
    <w:rsid w:val="009A33CD"/>
    <w:rsid w:val="009A3F81"/>
    <w:rsid w:val="009A566B"/>
    <w:rsid w:val="009A7FA7"/>
    <w:rsid w:val="009B0023"/>
    <w:rsid w:val="009B36AF"/>
    <w:rsid w:val="009B5C76"/>
    <w:rsid w:val="009B5F86"/>
    <w:rsid w:val="009B6179"/>
    <w:rsid w:val="009B796D"/>
    <w:rsid w:val="009C1273"/>
    <w:rsid w:val="009C256A"/>
    <w:rsid w:val="009C2798"/>
    <w:rsid w:val="009C4D63"/>
    <w:rsid w:val="009C51F1"/>
    <w:rsid w:val="009C59BA"/>
    <w:rsid w:val="009C6639"/>
    <w:rsid w:val="009D0B6B"/>
    <w:rsid w:val="009D158B"/>
    <w:rsid w:val="009D220C"/>
    <w:rsid w:val="009D290A"/>
    <w:rsid w:val="009D5320"/>
    <w:rsid w:val="009D5486"/>
    <w:rsid w:val="009E017C"/>
    <w:rsid w:val="009E26C6"/>
    <w:rsid w:val="009E63CB"/>
    <w:rsid w:val="009F0E9F"/>
    <w:rsid w:val="009F4025"/>
    <w:rsid w:val="009F6DF2"/>
    <w:rsid w:val="009F77FF"/>
    <w:rsid w:val="00A00E9A"/>
    <w:rsid w:val="00A02B0B"/>
    <w:rsid w:val="00A03B37"/>
    <w:rsid w:val="00A05287"/>
    <w:rsid w:val="00A058EA"/>
    <w:rsid w:val="00A06DE1"/>
    <w:rsid w:val="00A102F4"/>
    <w:rsid w:val="00A10567"/>
    <w:rsid w:val="00A11062"/>
    <w:rsid w:val="00A11942"/>
    <w:rsid w:val="00A149B3"/>
    <w:rsid w:val="00A177C0"/>
    <w:rsid w:val="00A20249"/>
    <w:rsid w:val="00A20EFD"/>
    <w:rsid w:val="00A237BB"/>
    <w:rsid w:val="00A23B55"/>
    <w:rsid w:val="00A244B5"/>
    <w:rsid w:val="00A24638"/>
    <w:rsid w:val="00A24BB6"/>
    <w:rsid w:val="00A24DDA"/>
    <w:rsid w:val="00A24ECF"/>
    <w:rsid w:val="00A26A80"/>
    <w:rsid w:val="00A27445"/>
    <w:rsid w:val="00A2789A"/>
    <w:rsid w:val="00A300F7"/>
    <w:rsid w:val="00A30DA3"/>
    <w:rsid w:val="00A30E08"/>
    <w:rsid w:val="00A326CC"/>
    <w:rsid w:val="00A3368A"/>
    <w:rsid w:val="00A33BF8"/>
    <w:rsid w:val="00A35878"/>
    <w:rsid w:val="00A36ECC"/>
    <w:rsid w:val="00A42127"/>
    <w:rsid w:val="00A4269D"/>
    <w:rsid w:val="00A44F5E"/>
    <w:rsid w:val="00A47413"/>
    <w:rsid w:val="00A503FC"/>
    <w:rsid w:val="00A51881"/>
    <w:rsid w:val="00A55623"/>
    <w:rsid w:val="00A56732"/>
    <w:rsid w:val="00A57A23"/>
    <w:rsid w:val="00A63195"/>
    <w:rsid w:val="00A64A09"/>
    <w:rsid w:val="00A65341"/>
    <w:rsid w:val="00A65C55"/>
    <w:rsid w:val="00A66ACA"/>
    <w:rsid w:val="00A66CFF"/>
    <w:rsid w:val="00A71E83"/>
    <w:rsid w:val="00A75BB9"/>
    <w:rsid w:val="00A77924"/>
    <w:rsid w:val="00A8007C"/>
    <w:rsid w:val="00A81DDD"/>
    <w:rsid w:val="00A82ED4"/>
    <w:rsid w:val="00A8336B"/>
    <w:rsid w:val="00A83976"/>
    <w:rsid w:val="00A8495D"/>
    <w:rsid w:val="00A8498D"/>
    <w:rsid w:val="00A85E91"/>
    <w:rsid w:val="00A86101"/>
    <w:rsid w:val="00A869DC"/>
    <w:rsid w:val="00A91818"/>
    <w:rsid w:val="00A91FBD"/>
    <w:rsid w:val="00A921ED"/>
    <w:rsid w:val="00A92BE5"/>
    <w:rsid w:val="00A9558D"/>
    <w:rsid w:val="00A97673"/>
    <w:rsid w:val="00AA03AD"/>
    <w:rsid w:val="00AA12A4"/>
    <w:rsid w:val="00AA2BDD"/>
    <w:rsid w:val="00AA2E5D"/>
    <w:rsid w:val="00AA3194"/>
    <w:rsid w:val="00AA4966"/>
    <w:rsid w:val="00AB020D"/>
    <w:rsid w:val="00AB05ED"/>
    <w:rsid w:val="00AB1C2B"/>
    <w:rsid w:val="00AB2188"/>
    <w:rsid w:val="00AB22EA"/>
    <w:rsid w:val="00AB25C7"/>
    <w:rsid w:val="00AB2FFC"/>
    <w:rsid w:val="00AB3059"/>
    <w:rsid w:val="00AB3467"/>
    <w:rsid w:val="00AB395E"/>
    <w:rsid w:val="00AB49AF"/>
    <w:rsid w:val="00AB561B"/>
    <w:rsid w:val="00AB7761"/>
    <w:rsid w:val="00AC02F0"/>
    <w:rsid w:val="00AC2387"/>
    <w:rsid w:val="00AC6B4F"/>
    <w:rsid w:val="00AD28A2"/>
    <w:rsid w:val="00AD42CA"/>
    <w:rsid w:val="00AD46D2"/>
    <w:rsid w:val="00AD605F"/>
    <w:rsid w:val="00AD6220"/>
    <w:rsid w:val="00AD7C17"/>
    <w:rsid w:val="00AE126C"/>
    <w:rsid w:val="00AE2388"/>
    <w:rsid w:val="00AE5CBA"/>
    <w:rsid w:val="00AE7067"/>
    <w:rsid w:val="00AF0182"/>
    <w:rsid w:val="00AF0DA3"/>
    <w:rsid w:val="00AF17F4"/>
    <w:rsid w:val="00AF2054"/>
    <w:rsid w:val="00AF25C1"/>
    <w:rsid w:val="00AF2615"/>
    <w:rsid w:val="00AF42C8"/>
    <w:rsid w:val="00AF436D"/>
    <w:rsid w:val="00AF6271"/>
    <w:rsid w:val="00AF686C"/>
    <w:rsid w:val="00AF6BDC"/>
    <w:rsid w:val="00AF6C62"/>
    <w:rsid w:val="00B00390"/>
    <w:rsid w:val="00B01FB1"/>
    <w:rsid w:val="00B025C7"/>
    <w:rsid w:val="00B04D22"/>
    <w:rsid w:val="00B0542C"/>
    <w:rsid w:val="00B0688C"/>
    <w:rsid w:val="00B06CE9"/>
    <w:rsid w:val="00B06ED7"/>
    <w:rsid w:val="00B07F6B"/>
    <w:rsid w:val="00B07FCD"/>
    <w:rsid w:val="00B10342"/>
    <w:rsid w:val="00B10A2A"/>
    <w:rsid w:val="00B1195A"/>
    <w:rsid w:val="00B12C38"/>
    <w:rsid w:val="00B1368B"/>
    <w:rsid w:val="00B17918"/>
    <w:rsid w:val="00B2125F"/>
    <w:rsid w:val="00B2186C"/>
    <w:rsid w:val="00B21E30"/>
    <w:rsid w:val="00B22779"/>
    <w:rsid w:val="00B238E4"/>
    <w:rsid w:val="00B318B6"/>
    <w:rsid w:val="00B31F5B"/>
    <w:rsid w:val="00B33A7D"/>
    <w:rsid w:val="00B3429F"/>
    <w:rsid w:val="00B3606C"/>
    <w:rsid w:val="00B367AC"/>
    <w:rsid w:val="00B40B7E"/>
    <w:rsid w:val="00B40D67"/>
    <w:rsid w:val="00B41502"/>
    <w:rsid w:val="00B43915"/>
    <w:rsid w:val="00B43933"/>
    <w:rsid w:val="00B4460B"/>
    <w:rsid w:val="00B454F8"/>
    <w:rsid w:val="00B466D6"/>
    <w:rsid w:val="00B504CE"/>
    <w:rsid w:val="00B50751"/>
    <w:rsid w:val="00B5439B"/>
    <w:rsid w:val="00B54ED8"/>
    <w:rsid w:val="00B556E6"/>
    <w:rsid w:val="00B55BA4"/>
    <w:rsid w:val="00B56841"/>
    <w:rsid w:val="00B6076F"/>
    <w:rsid w:val="00B630FC"/>
    <w:rsid w:val="00B678D5"/>
    <w:rsid w:val="00B67CB1"/>
    <w:rsid w:val="00B706D3"/>
    <w:rsid w:val="00B70885"/>
    <w:rsid w:val="00B71E87"/>
    <w:rsid w:val="00B73D55"/>
    <w:rsid w:val="00B74828"/>
    <w:rsid w:val="00B77A80"/>
    <w:rsid w:val="00B807F2"/>
    <w:rsid w:val="00B80BD8"/>
    <w:rsid w:val="00B83097"/>
    <w:rsid w:val="00B83492"/>
    <w:rsid w:val="00B83E3C"/>
    <w:rsid w:val="00B8446F"/>
    <w:rsid w:val="00B85E9D"/>
    <w:rsid w:val="00B873D2"/>
    <w:rsid w:val="00B90E39"/>
    <w:rsid w:val="00B912D1"/>
    <w:rsid w:val="00B91DC8"/>
    <w:rsid w:val="00B92255"/>
    <w:rsid w:val="00B928F2"/>
    <w:rsid w:val="00B93662"/>
    <w:rsid w:val="00B97020"/>
    <w:rsid w:val="00BA02C8"/>
    <w:rsid w:val="00BA0AB2"/>
    <w:rsid w:val="00BA0B62"/>
    <w:rsid w:val="00BA3455"/>
    <w:rsid w:val="00BA48FC"/>
    <w:rsid w:val="00BA5A3E"/>
    <w:rsid w:val="00BA6F35"/>
    <w:rsid w:val="00BA71EA"/>
    <w:rsid w:val="00BA7F62"/>
    <w:rsid w:val="00BB1C07"/>
    <w:rsid w:val="00BC00EF"/>
    <w:rsid w:val="00BC043C"/>
    <w:rsid w:val="00BC2686"/>
    <w:rsid w:val="00BC52F2"/>
    <w:rsid w:val="00BC78A0"/>
    <w:rsid w:val="00BD1FD4"/>
    <w:rsid w:val="00BD3930"/>
    <w:rsid w:val="00BD5D43"/>
    <w:rsid w:val="00BD671E"/>
    <w:rsid w:val="00BD760D"/>
    <w:rsid w:val="00BE1188"/>
    <w:rsid w:val="00BE309F"/>
    <w:rsid w:val="00BE3B13"/>
    <w:rsid w:val="00BE4E99"/>
    <w:rsid w:val="00BE5278"/>
    <w:rsid w:val="00BE5FD7"/>
    <w:rsid w:val="00BE7E6A"/>
    <w:rsid w:val="00BF0998"/>
    <w:rsid w:val="00BF4D4A"/>
    <w:rsid w:val="00BF542C"/>
    <w:rsid w:val="00BF6EC8"/>
    <w:rsid w:val="00BF72ED"/>
    <w:rsid w:val="00BF7D86"/>
    <w:rsid w:val="00C00DDA"/>
    <w:rsid w:val="00C00ED7"/>
    <w:rsid w:val="00C01B82"/>
    <w:rsid w:val="00C04624"/>
    <w:rsid w:val="00C05A0F"/>
    <w:rsid w:val="00C05B68"/>
    <w:rsid w:val="00C05D52"/>
    <w:rsid w:val="00C11B45"/>
    <w:rsid w:val="00C14232"/>
    <w:rsid w:val="00C14798"/>
    <w:rsid w:val="00C16BEF"/>
    <w:rsid w:val="00C17B86"/>
    <w:rsid w:val="00C202BF"/>
    <w:rsid w:val="00C20747"/>
    <w:rsid w:val="00C20DC0"/>
    <w:rsid w:val="00C216AF"/>
    <w:rsid w:val="00C24A2C"/>
    <w:rsid w:val="00C25F19"/>
    <w:rsid w:val="00C26BF0"/>
    <w:rsid w:val="00C26C4D"/>
    <w:rsid w:val="00C273AC"/>
    <w:rsid w:val="00C305A2"/>
    <w:rsid w:val="00C30EC0"/>
    <w:rsid w:val="00C33E45"/>
    <w:rsid w:val="00C418D3"/>
    <w:rsid w:val="00C41ABB"/>
    <w:rsid w:val="00C42088"/>
    <w:rsid w:val="00C42CFD"/>
    <w:rsid w:val="00C42F5F"/>
    <w:rsid w:val="00C44E73"/>
    <w:rsid w:val="00C46923"/>
    <w:rsid w:val="00C46C75"/>
    <w:rsid w:val="00C50192"/>
    <w:rsid w:val="00C50E2D"/>
    <w:rsid w:val="00C53A20"/>
    <w:rsid w:val="00C54062"/>
    <w:rsid w:val="00C55AE9"/>
    <w:rsid w:val="00C56A1B"/>
    <w:rsid w:val="00C5721F"/>
    <w:rsid w:val="00C6054B"/>
    <w:rsid w:val="00C625EF"/>
    <w:rsid w:val="00C64CF1"/>
    <w:rsid w:val="00C65484"/>
    <w:rsid w:val="00C65CF4"/>
    <w:rsid w:val="00C66DF4"/>
    <w:rsid w:val="00C70EE2"/>
    <w:rsid w:val="00C7247D"/>
    <w:rsid w:val="00C73976"/>
    <w:rsid w:val="00C73B29"/>
    <w:rsid w:val="00C73E69"/>
    <w:rsid w:val="00C74932"/>
    <w:rsid w:val="00C7595B"/>
    <w:rsid w:val="00C75EB7"/>
    <w:rsid w:val="00C80874"/>
    <w:rsid w:val="00C82CF3"/>
    <w:rsid w:val="00C83B78"/>
    <w:rsid w:val="00C8493D"/>
    <w:rsid w:val="00C8630B"/>
    <w:rsid w:val="00C87E31"/>
    <w:rsid w:val="00C91AC9"/>
    <w:rsid w:val="00C92293"/>
    <w:rsid w:val="00C945D6"/>
    <w:rsid w:val="00C95726"/>
    <w:rsid w:val="00C960B0"/>
    <w:rsid w:val="00C97814"/>
    <w:rsid w:val="00CA21C3"/>
    <w:rsid w:val="00CA2407"/>
    <w:rsid w:val="00CA30E4"/>
    <w:rsid w:val="00CA41CF"/>
    <w:rsid w:val="00CA5B07"/>
    <w:rsid w:val="00CA79CF"/>
    <w:rsid w:val="00CB26CB"/>
    <w:rsid w:val="00CB3D7F"/>
    <w:rsid w:val="00CB4BAE"/>
    <w:rsid w:val="00CB570E"/>
    <w:rsid w:val="00CB7342"/>
    <w:rsid w:val="00CB73DB"/>
    <w:rsid w:val="00CC0CFE"/>
    <w:rsid w:val="00CC267F"/>
    <w:rsid w:val="00CC532B"/>
    <w:rsid w:val="00CC5E6F"/>
    <w:rsid w:val="00CD0912"/>
    <w:rsid w:val="00CD1FF1"/>
    <w:rsid w:val="00CD2FBA"/>
    <w:rsid w:val="00CD48C8"/>
    <w:rsid w:val="00CD5EF9"/>
    <w:rsid w:val="00CD7D67"/>
    <w:rsid w:val="00CE244B"/>
    <w:rsid w:val="00CE25A0"/>
    <w:rsid w:val="00CE2721"/>
    <w:rsid w:val="00CE3D78"/>
    <w:rsid w:val="00CE4F38"/>
    <w:rsid w:val="00CE52E5"/>
    <w:rsid w:val="00CE7D7D"/>
    <w:rsid w:val="00CF0218"/>
    <w:rsid w:val="00CF034A"/>
    <w:rsid w:val="00CF2554"/>
    <w:rsid w:val="00CF3489"/>
    <w:rsid w:val="00CF3A8D"/>
    <w:rsid w:val="00CF583F"/>
    <w:rsid w:val="00CF5965"/>
    <w:rsid w:val="00CF6C51"/>
    <w:rsid w:val="00CF736F"/>
    <w:rsid w:val="00CF7484"/>
    <w:rsid w:val="00D00160"/>
    <w:rsid w:val="00D00494"/>
    <w:rsid w:val="00D02D52"/>
    <w:rsid w:val="00D031CA"/>
    <w:rsid w:val="00D0376E"/>
    <w:rsid w:val="00D05A3F"/>
    <w:rsid w:val="00D05A73"/>
    <w:rsid w:val="00D108D1"/>
    <w:rsid w:val="00D110F3"/>
    <w:rsid w:val="00D1134C"/>
    <w:rsid w:val="00D14C10"/>
    <w:rsid w:val="00D15C6D"/>
    <w:rsid w:val="00D15D63"/>
    <w:rsid w:val="00D16F68"/>
    <w:rsid w:val="00D21E8A"/>
    <w:rsid w:val="00D23A84"/>
    <w:rsid w:val="00D2569E"/>
    <w:rsid w:val="00D25839"/>
    <w:rsid w:val="00D27193"/>
    <w:rsid w:val="00D27F18"/>
    <w:rsid w:val="00D31A7E"/>
    <w:rsid w:val="00D33C66"/>
    <w:rsid w:val="00D34620"/>
    <w:rsid w:val="00D34D58"/>
    <w:rsid w:val="00D35091"/>
    <w:rsid w:val="00D40169"/>
    <w:rsid w:val="00D40875"/>
    <w:rsid w:val="00D418A8"/>
    <w:rsid w:val="00D42F2B"/>
    <w:rsid w:val="00D45A78"/>
    <w:rsid w:val="00D463C3"/>
    <w:rsid w:val="00D463E0"/>
    <w:rsid w:val="00D46860"/>
    <w:rsid w:val="00D47648"/>
    <w:rsid w:val="00D515A7"/>
    <w:rsid w:val="00D5264B"/>
    <w:rsid w:val="00D528EE"/>
    <w:rsid w:val="00D52B79"/>
    <w:rsid w:val="00D53052"/>
    <w:rsid w:val="00D546E6"/>
    <w:rsid w:val="00D5528C"/>
    <w:rsid w:val="00D55AAA"/>
    <w:rsid w:val="00D55AC7"/>
    <w:rsid w:val="00D6250F"/>
    <w:rsid w:val="00D625CE"/>
    <w:rsid w:val="00D64559"/>
    <w:rsid w:val="00D671ED"/>
    <w:rsid w:val="00D676C4"/>
    <w:rsid w:val="00D72988"/>
    <w:rsid w:val="00D741F4"/>
    <w:rsid w:val="00D77608"/>
    <w:rsid w:val="00D806ED"/>
    <w:rsid w:val="00D854CD"/>
    <w:rsid w:val="00D90E0C"/>
    <w:rsid w:val="00D9189A"/>
    <w:rsid w:val="00D9449D"/>
    <w:rsid w:val="00D948C7"/>
    <w:rsid w:val="00D94E96"/>
    <w:rsid w:val="00D96B68"/>
    <w:rsid w:val="00D96F06"/>
    <w:rsid w:val="00D9710D"/>
    <w:rsid w:val="00DA22D5"/>
    <w:rsid w:val="00DA3928"/>
    <w:rsid w:val="00DB054B"/>
    <w:rsid w:val="00DB2085"/>
    <w:rsid w:val="00DB5946"/>
    <w:rsid w:val="00DB5EA9"/>
    <w:rsid w:val="00DB6B37"/>
    <w:rsid w:val="00DC0723"/>
    <w:rsid w:val="00DC0912"/>
    <w:rsid w:val="00DC43D5"/>
    <w:rsid w:val="00DC53FC"/>
    <w:rsid w:val="00DD1328"/>
    <w:rsid w:val="00DD3998"/>
    <w:rsid w:val="00DD65AD"/>
    <w:rsid w:val="00DD65D4"/>
    <w:rsid w:val="00DE1BD4"/>
    <w:rsid w:val="00DE49B6"/>
    <w:rsid w:val="00DE4AB3"/>
    <w:rsid w:val="00DE60E4"/>
    <w:rsid w:val="00DE6627"/>
    <w:rsid w:val="00DF0D56"/>
    <w:rsid w:val="00DF11C0"/>
    <w:rsid w:val="00DF5AEC"/>
    <w:rsid w:val="00DF75CD"/>
    <w:rsid w:val="00E0274E"/>
    <w:rsid w:val="00E04DF2"/>
    <w:rsid w:val="00E05E58"/>
    <w:rsid w:val="00E05E7F"/>
    <w:rsid w:val="00E116F6"/>
    <w:rsid w:val="00E14EC4"/>
    <w:rsid w:val="00E150D2"/>
    <w:rsid w:val="00E1690D"/>
    <w:rsid w:val="00E16EC2"/>
    <w:rsid w:val="00E20F22"/>
    <w:rsid w:val="00E251F5"/>
    <w:rsid w:val="00E263AC"/>
    <w:rsid w:val="00E27C88"/>
    <w:rsid w:val="00E30113"/>
    <w:rsid w:val="00E318AD"/>
    <w:rsid w:val="00E40D59"/>
    <w:rsid w:val="00E41FF8"/>
    <w:rsid w:val="00E42ABB"/>
    <w:rsid w:val="00E42F09"/>
    <w:rsid w:val="00E43015"/>
    <w:rsid w:val="00E4354D"/>
    <w:rsid w:val="00E43A43"/>
    <w:rsid w:val="00E43B18"/>
    <w:rsid w:val="00E443AA"/>
    <w:rsid w:val="00E5162A"/>
    <w:rsid w:val="00E52D90"/>
    <w:rsid w:val="00E53114"/>
    <w:rsid w:val="00E54CDA"/>
    <w:rsid w:val="00E54E76"/>
    <w:rsid w:val="00E5593A"/>
    <w:rsid w:val="00E5663F"/>
    <w:rsid w:val="00E62993"/>
    <w:rsid w:val="00E634AA"/>
    <w:rsid w:val="00E64979"/>
    <w:rsid w:val="00E649A1"/>
    <w:rsid w:val="00E64CF6"/>
    <w:rsid w:val="00E67E70"/>
    <w:rsid w:val="00E70FD1"/>
    <w:rsid w:val="00E754D9"/>
    <w:rsid w:val="00E7550D"/>
    <w:rsid w:val="00E75879"/>
    <w:rsid w:val="00E76782"/>
    <w:rsid w:val="00E771A4"/>
    <w:rsid w:val="00E77F70"/>
    <w:rsid w:val="00E83DD3"/>
    <w:rsid w:val="00E84E2C"/>
    <w:rsid w:val="00E85424"/>
    <w:rsid w:val="00E87B8B"/>
    <w:rsid w:val="00E907A9"/>
    <w:rsid w:val="00E90F03"/>
    <w:rsid w:val="00E9313C"/>
    <w:rsid w:val="00E95739"/>
    <w:rsid w:val="00E96D89"/>
    <w:rsid w:val="00EA0805"/>
    <w:rsid w:val="00EA33D7"/>
    <w:rsid w:val="00EA5DD6"/>
    <w:rsid w:val="00EB1125"/>
    <w:rsid w:val="00EB12A9"/>
    <w:rsid w:val="00EB2917"/>
    <w:rsid w:val="00EB393D"/>
    <w:rsid w:val="00EB3A4D"/>
    <w:rsid w:val="00EB4910"/>
    <w:rsid w:val="00EB4E86"/>
    <w:rsid w:val="00EB7DBE"/>
    <w:rsid w:val="00EC23E7"/>
    <w:rsid w:val="00EC2861"/>
    <w:rsid w:val="00EC44E9"/>
    <w:rsid w:val="00EC47EC"/>
    <w:rsid w:val="00EC6819"/>
    <w:rsid w:val="00EC6B71"/>
    <w:rsid w:val="00EC78A1"/>
    <w:rsid w:val="00ED1D91"/>
    <w:rsid w:val="00ED1ED2"/>
    <w:rsid w:val="00ED59B0"/>
    <w:rsid w:val="00ED5C73"/>
    <w:rsid w:val="00EE21E5"/>
    <w:rsid w:val="00EE3C5E"/>
    <w:rsid w:val="00EE4B65"/>
    <w:rsid w:val="00EF3BF2"/>
    <w:rsid w:val="00EF422B"/>
    <w:rsid w:val="00EF5598"/>
    <w:rsid w:val="00EF6089"/>
    <w:rsid w:val="00EF7AB1"/>
    <w:rsid w:val="00EF7D49"/>
    <w:rsid w:val="00F00BE4"/>
    <w:rsid w:val="00F00DC8"/>
    <w:rsid w:val="00F01F46"/>
    <w:rsid w:val="00F041BA"/>
    <w:rsid w:val="00F061D5"/>
    <w:rsid w:val="00F0691D"/>
    <w:rsid w:val="00F12209"/>
    <w:rsid w:val="00F12738"/>
    <w:rsid w:val="00F14758"/>
    <w:rsid w:val="00F179BA"/>
    <w:rsid w:val="00F23B33"/>
    <w:rsid w:val="00F23EC6"/>
    <w:rsid w:val="00F268C1"/>
    <w:rsid w:val="00F27037"/>
    <w:rsid w:val="00F2750A"/>
    <w:rsid w:val="00F31289"/>
    <w:rsid w:val="00F3155A"/>
    <w:rsid w:val="00F32D9F"/>
    <w:rsid w:val="00F342C0"/>
    <w:rsid w:val="00F34725"/>
    <w:rsid w:val="00F34871"/>
    <w:rsid w:val="00F34C46"/>
    <w:rsid w:val="00F369EF"/>
    <w:rsid w:val="00F36F27"/>
    <w:rsid w:val="00F41423"/>
    <w:rsid w:val="00F43352"/>
    <w:rsid w:val="00F444C1"/>
    <w:rsid w:val="00F452BA"/>
    <w:rsid w:val="00F46594"/>
    <w:rsid w:val="00F47796"/>
    <w:rsid w:val="00F509E6"/>
    <w:rsid w:val="00F50D9C"/>
    <w:rsid w:val="00F52EBD"/>
    <w:rsid w:val="00F54267"/>
    <w:rsid w:val="00F54937"/>
    <w:rsid w:val="00F55278"/>
    <w:rsid w:val="00F556D2"/>
    <w:rsid w:val="00F562B0"/>
    <w:rsid w:val="00F6112F"/>
    <w:rsid w:val="00F6285F"/>
    <w:rsid w:val="00F630BB"/>
    <w:rsid w:val="00F64F3C"/>
    <w:rsid w:val="00F64F6C"/>
    <w:rsid w:val="00F65589"/>
    <w:rsid w:val="00F66206"/>
    <w:rsid w:val="00F6658F"/>
    <w:rsid w:val="00F67FD0"/>
    <w:rsid w:val="00F707CD"/>
    <w:rsid w:val="00F727B9"/>
    <w:rsid w:val="00F750A2"/>
    <w:rsid w:val="00F76853"/>
    <w:rsid w:val="00F81C51"/>
    <w:rsid w:val="00F828D5"/>
    <w:rsid w:val="00F832D2"/>
    <w:rsid w:val="00F84929"/>
    <w:rsid w:val="00F85CF6"/>
    <w:rsid w:val="00F85F92"/>
    <w:rsid w:val="00F87169"/>
    <w:rsid w:val="00F90815"/>
    <w:rsid w:val="00F920C1"/>
    <w:rsid w:val="00F92E5A"/>
    <w:rsid w:val="00F94B1E"/>
    <w:rsid w:val="00F96A03"/>
    <w:rsid w:val="00FA0360"/>
    <w:rsid w:val="00FA119B"/>
    <w:rsid w:val="00FA183D"/>
    <w:rsid w:val="00FA3989"/>
    <w:rsid w:val="00FA3AED"/>
    <w:rsid w:val="00FA4139"/>
    <w:rsid w:val="00FA66F1"/>
    <w:rsid w:val="00FA7411"/>
    <w:rsid w:val="00FB1656"/>
    <w:rsid w:val="00FB1EE3"/>
    <w:rsid w:val="00FB30C8"/>
    <w:rsid w:val="00FB41CD"/>
    <w:rsid w:val="00FB6C70"/>
    <w:rsid w:val="00FB79E9"/>
    <w:rsid w:val="00FC0DBC"/>
    <w:rsid w:val="00FC14DF"/>
    <w:rsid w:val="00FC2A40"/>
    <w:rsid w:val="00FC31DC"/>
    <w:rsid w:val="00FC488D"/>
    <w:rsid w:val="00FC6423"/>
    <w:rsid w:val="00FC72E5"/>
    <w:rsid w:val="00FC76B7"/>
    <w:rsid w:val="00FC7C97"/>
    <w:rsid w:val="00FC7D1B"/>
    <w:rsid w:val="00FD3867"/>
    <w:rsid w:val="00FD4E78"/>
    <w:rsid w:val="00FD5427"/>
    <w:rsid w:val="00FD7938"/>
    <w:rsid w:val="00FE0878"/>
    <w:rsid w:val="00FE19BC"/>
    <w:rsid w:val="00FE5EAA"/>
    <w:rsid w:val="00FE60F3"/>
    <w:rsid w:val="00FE67E9"/>
    <w:rsid w:val="00FF0552"/>
    <w:rsid w:val="00FF19B5"/>
    <w:rsid w:val="00FF1CE1"/>
    <w:rsid w:val="00FF1D4A"/>
    <w:rsid w:val="00FF35C0"/>
    <w:rsid w:val="00FF476D"/>
    <w:rsid w:val="00FF600F"/>
    <w:rsid w:val="00FF6C3B"/>
    <w:rsid w:val="00FF7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ED67"/>
  <w15:chartTrackingRefBased/>
  <w15:docId w15:val="{B018F13F-4C4D-4A64-B07D-A864990D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360" w:lineRule="auto"/>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E70"/>
    <w:rPr>
      <w:rFonts w:asciiTheme="majorBidi" w:hAnsiTheme="majorBidi"/>
    </w:rPr>
  </w:style>
  <w:style w:type="paragraph" w:styleId="Heading1">
    <w:name w:val="heading 1"/>
    <w:basedOn w:val="Normal"/>
    <w:next w:val="Normal"/>
    <w:link w:val="Heading1Char"/>
    <w:uiPriority w:val="9"/>
    <w:qFormat/>
    <w:rsid w:val="0041385A"/>
    <w:pPr>
      <w:keepNext/>
      <w:keepLines/>
      <w:spacing w:before="240" w:after="0"/>
      <w:outlineLvl w:val="0"/>
    </w:pPr>
    <w:rPr>
      <w:rFonts w:eastAsiaTheme="majorEastAsia" w:cstheme="majorBidi"/>
      <w:b/>
      <w:color w:val="2E74B5" w:themeColor="accent5" w:themeShade="BF"/>
      <w:sz w:val="28"/>
      <w:szCs w:val="32"/>
    </w:rPr>
  </w:style>
  <w:style w:type="paragraph" w:styleId="Heading2">
    <w:name w:val="heading 2"/>
    <w:basedOn w:val="Normal"/>
    <w:next w:val="Normal"/>
    <w:link w:val="Heading2Char"/>
    <w:uiPriority w:val="9"/>
    <w:unhideWhenUsed/>
    <w:qFormat/>
    <w:rsid w:val="00D05A73"/>
    <w:pPr>
      <w:keepNext/>
      <w:keepLines/>
      <w:spacing w:before="40" w:after="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713FA4"/>
    <w:pPr>
      <w:keepNext/>
      <w:keepLines/>
      <w:spacing w:before="40" w:after="0"/>
      <w:outlineLvl w:val="2"/>
    </w:pPr>
    <w:rPr>
      <w:rFonts w:eastAsiaTheme="majorEastAsia" w:cstheme="majorBidi"/>
      <w:b/>
      <w:color w:val="2E74B5" w:themeColor="accent5" w:themeShade="BF"/>
    </w:rPr>
  </w:style>
  <w:style w:type="paragraph" w:styleId="Heading4">
    <w:name w:val="heading 4"/>
    <w:basedOn w:val="Normal"/>
    <w:next w:val="Normal"/>
    <w:link w:val="Heading4Char"/>
    <w:uiPriority w:val="9"/>
    <w:semiHidden/>
    <w:unhideWhenUsed/>
    <w:qFormat/>
    <w:rsid w:val="006D40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85A"/>
    <w:rPr>
      <w:rFonts w:asciiTheme="majorBidi" w:eastAsiaTheme="majorEastAsia" w:hAnsiTheme="majorBidi" w:cstheme="majorBidi"/>
      <w:b/>
      <w:color w:val="2E74B5" w:themeColor="accent5" w:themeShade="BF"/>
      <w:sz w:val="28"/>
      <w:szCs w:val="32"/>
    </w:rPr>
  </w:style>
  <w:style w:type="character" w:customStyle="1" w:styleId="Heading2Char">
    <w:name w:val="Heading 2 Char"/>
    <w:basedOn w:val="DefaultParagraphFont"/>
    <w:link w:val="Heading2"/>
    <w:uiPriority w:val="9"/>
    <w:rsid w:val="00D05A73"/>
    <w:rPr>
      <w:rFonts w:asciiTheme="majorBidi" w:eastAsiaTheme="majorEastAsia" w:hAnsiTheme="majorBidi" w:cstheme="majorBidi"/>
      <w:b/>
      <w:color w:val="2E74B5" w:themeColor="accent5" w:themeShade="BF"/>
      <w:szCs w:val="26"/>
    </w:rPr>
  </w:style>
  <w:style w:type="paragraph" w:styleId="TOCHeading">
    <w:name w:val="TOC Heading"/>
    <w:basedOn w:val="Heading1"/>
    <w:next w:val="Normal"/>
    <w:uiPriority w:val="39"/>
    <w:unhideWhenUsed/>
    <w:qFormat/>
    <w:rsid w:val="0041385A"/>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C00EF"/>
    <w:pPr>
      <w:tabs>
        <w:tab w:val="left" w:pos="720"/>
        <w:tab w:val="left" w:pos="1540"/>
        <w:tab w:val="right" w:leader="dot" w:pos="9990"/>
      </w:tabs>
      <w:spacing w:after="100"/>
      <w:ind w:left="720" w:right="360"/>
    </w:pPr>
    <w:rPr>
      <w:b/>
      <w:bCs/>
      <w:noProof/>
      <w:lang w:bidi="ar-JO"/>
    </w:rPr>
  </w:style>
  <w:style w:type="character" w:styleId="Hyperlink">
    <w:name w:val="Hyperlink"/>
    <w:basedOn w:val="DefaultParagraphFont"/>
    <w:uiPriority w:val="99"/>
    <w:unhideWhenUsed/>
    <w:rsid w:val="0041385A"/>
    <w:rPr>
      <w:color w:val="0563C1" w:themeColor="hyperlink"/>
      <w:u w:val="single"/>
    </w:rPr>
  </w:style>
  <w:style w:type="paragraph" w:styleId="Header">
    <w:name w:val="header"/>
    <w:basedOn w:val="Normal"/>
    <w:link w:val="HeaderChar"/>
    <w:uiPriority w:val="99"/>
    <w:unhideWhenUsed/>
    <w:rsid w:val="00413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85A"/>
    <w:rPr>
      <w:rFonts w:asciiTheme="majorBidi" w:hAnsiTheme="majorBidi"/>
    </w:rPr>
  </w:style>
  <w:style w:type="paragraph" w:styleId="Footer">
    <w:name w:val="footer"/>
    <w:basedOn w:val="Normal"/>
    <w:link w:val="FooterChar"/>
    <w:uiPriority w:val="99"/>
    <w:unhideWhenUsed/>
    <w:rsid w:val="00413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85A"/>
    <w:rPr>
      <w:rFonts w:asciiTheme="majorBidi" w:hAnsiTheme="majorBidi"/>
    </w:rPr>
  </w:style>
  <w:style w:type="paragraph" w:styleId="Caption">
    <w:name w:val="caption"/>
    <w:basedOn w:val="Normal"/>
    <w:next w:val="Normal"/>
    <w:uiPriority w:val="35"/>
    <w:unhideWhenUsed/>
    <w:qFormat/>
    <w:rsid w:val="00F452BA"/>
    <w:pPr>
      <w:spacing w:after="200" w:line="240" w:lineRule="auto"/>
    </w:pPr>
    <w:rPr>
      <w:i/>
      <w:iCs/>
      <w:color w:val="44546A" w:themeColor="text2"/>
      <w:sz w:val="18"/>
      <w:szCs w:val="18"/>
    </w:rPr>
  </w:style>
  <w:style w:type="paragraph" w:styleId="ListParagraph">
    <w:name w:val="List Paragraph"/>
    <w:basedOn w:val="Normal"/>
    <w:uiPriority w:val="34"/>
    <w:qFormat/>
    <w:rsid w:val="0027520C"/>
    <w:pPr>
      <w:ind w:left="720"/>
      <w:contextualSpacing/>
    </w:pPr>
  </w:style>
  <w:style w:type="table" w:styleId="TableGrid">
    <w:name w:val="Table Grid"/>
    <w:basedOn w:val="TableNormal"/>
    <w:uiPriority w:val="39"/>
    <w:rsid w:val="007B4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D15C6D"/>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D15C6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EB12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12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13FA4"/>
    <w:rPr>
      <w:rFonts w:asciiTheme="majorBidi" w:eastAsiaTheme="majorEastAsia" w:hAnsiTheme="majorBidi" w:cstheme="majorBidi"/>
      <w:b/>
      <w:color w:val="2E74B5" w:themeColor="accent5" w:themeShade="BF"/>
    </w:rPr>
  </w:style>
  <w:style w:type="paragraph" w:styleId="TOC2">
    <w:name w:val="toc 2"/>
    <w:basedOn w:val="Normal"/>
    <w:next w:val="Normal"/>
    <w:autoRedefine/>
    <w:uiPriority w:val="39"/>
    <w:unhideWhenUsed/>
    <w:rsid w:val="00E0274E"/>
    <w:pPr>
      <w:tabs>
        <w:tab w:val="left" w:pos="540"/>
        <w:tab w:val="left" w:pos="880"/>
        <w:tab w:val="left" w:pos="1170"/>
        <w:tab w:val="right" w:leader="dot" w:pos="9990"/>
      </w:tabs>
      <w:spacing w:after="100"/>
      <w:ind w:left="270" w:right="-180" w:firstLine="720"/>
      <w:jc w:val="left"/>
    </w:pPr>
    <w:rPr>
      <w:rFonts w:cstheme="majorBidi"/>
      <w:noProof/>
    </w:rPr>
  </w:style>
  <w:style w:type="paragraph" w:styleId="TOC3">
    <w:name w:val="toc 3"/>
    <w:basedOn w:val="Normal"/>
    <w:next w:val="Normal"/>
    <w:autoRedefine/>
    <w:uiPriority w:val="39"/>
    <w:unhideWhenUsed/>
    <w:rsid w:val="00E0274E"/>
    <w:pPr>
      <w:tabs>
        <w:tab w:val="left" w:pos="540"/>
        <w:tab w:val="left" w:pos="880"/>
        <w:tab w:val="left" w:pos="1540"/>
        <w:tab w:val="right" w:leader="dot" w:pos="9990"/>
      </w:tabs>
      <w:spacing w:after="100"/>
      <w:ind w:left="270" w:firstLine="990"/>
    </w:pPr>
  </w:style>
  <w:style w:type="paragraph" w:styleId="TableofFigures">
    <w:name w:val="table of figures"/>
    <w:basedOn w:val="Normal"/>
    <w:next w:val="Normal"/>
    <w:uiPriority w:val="99"/>
    <w:unhideWhenUsed/>
    <w:rsid w:val="004E2B39"/>
    <w:pPr>
      <w:spacing w:after="0"/>
    </w:pPr>
  </w:style>
  <w:style w:type="table" w:styleId="GridTable4-Accent5">
    <w:name w:val="Grid Table 4 Accent 5"/>
    <w:basedOn w:val="TableNormal"/>
    <w:uiPriority w:val="49"/>
    <w:rsid w:val="005016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401E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2F27A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5">
    <w:name w:val="List Table 6 Colorful Accent 5"/>
    <w:basedOn w:val="TableNormal"/>
    <w:uiPriority w:val="51"/>
    <w:rsid w:val="00767056"/>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7670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0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670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BC2686"/>
  </w:style>
  <w:style w:type="table" w:styleId="GridTable4-Accent1">
    <w:name w:val="Grid Table 4 Accent 1"/>
    <w:basedOn w:val="TableNormal"/>
    <w:uiPriority w:val="49"/>
    <w:rsid w:val="006D61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354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AF6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4-Accent1">
    <w:name w:val="List Table 4 Accent 1"/>
    <w:basedOn w:val="TableNormal"/>
    <w:uiPriority w:val="49"/>
    <w:rsid w:val="00F549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E1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4EC4"/>
    <w:rPr>
      <w:rFonts w:asciiTheme="majorBidi" w:hAnsiTheme="majorBidi"/>
      <w:sz w:val="20"/>
      <w:szCs w:val="20"/>
    </w:rPr>
  </w:style>
  <w:style w:type="character" w:styleId="FootnoteReference">
    <w:name w:val="footnote reference"/>
    <w:basedOn w:val="DefaultParagraphFont"/>
    <w:uiPriority w:val="99"/>
    <w:semiHidden/>
    <w:unhideWhenUsed/>
    <w:rsid w:val="00E14EC4"/>
    <w:rPr>
      <w:vertAlign w:val="superscript"/>
    </w:rPr>
  </w:style>
  <w:style w:type="paragraph" w:styleId="EndnoteText">
    <w:name w:val="endnote text"/>
    <w:basedOn w:val="Normal"/>
    <w:link w:val="EndnoteTextChar"/>
    <w:uiPriority w:val="99"/>
    <w:semiHidden/>
    <w:unhideWhenUsed/>
    <w:rsid w:val="00E14E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EC4"/>
    <w:rPr>
      <w:rFonts w:asciiTheme="majorBidi" w:hAnsiTheme="majorBidi"/>
      <w:sz w:val="20"/>
      <w:szCs w:val="20"/>
    </w:rPr>
  </w:style>
  <w:style w:type="character" w:styleId="EndnoteReference">
    <w:name w:val="endnote reference"/>
    <w:basedOn w:val="DefaultParagraphFont"/>
    <w:uiPriority w:val="99"/>
    <w:semiHidden/>
    <w:unhideWhenUsed/>
    <w:rsid w:val="00E14EC4"/>
    <w:rPr>
      <w:vertAlign w:val="superscript"/>
    </w:rPr>
  </w:style>
  <w:style w:type="paragraph" w:customStyle="1" w:styleId="Default">
    <w:name w:val="Default"/>
    <w:rsid w:val="00BD3930"/>
    <w:pPr>
      <w:autoSpaceDE w:val="0"/>
      <w:autoSpaceDN w:val="0"/>
      <w:adjustRightInd w:val="0"/>
      <w:spacing w:after="0" w:line="240" w:lineRule="auto"/>
      <w:jc w:val="left"/>
    </w:pPr>
    <w:rPr>
      <w:rFonts w:ascii="Times New Roman" w:hAnsi="Times New Roman" w:cs="Times New Roman"/>
      <w:color w:val="000000"/>
    </w:rPr>
  </w:style>
  <w:style w:type="paragraph" w:styleId="NormalWeb">
    <w:name w:val="Normal (Web)"/>
    <w:basedOn w:val="Normal"/>
    <w:uiPriority w:val="99"/>
    <w:semiHidden/>
    <w:unhideWhenUsed/>
    <w:rsid w:val="005C7F61"/>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sid w:val="005C7F61"/>
    <w:rPr>
      <w:b/>
      <w:bCs/>
    </w:rPr>
  </w:style>
  <w:style w:type="paragraph" w:styleId="HTMLPreformatted">
    <w:name w:val="HTML Preformatted"/>
    <w:basedOn w:val="Normal"/>
    <w:link w:val="HTMLPreformattedChar"/>
    <w:uiPriority w:val="99"/>
    <w:semiHidden/>
    <w:unhideWhenUsed/>
    <w:rsid w:val="003B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8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D40ED"/>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6D40ED"/>
  </w:style>
  <w:style w:type="character" w:customStyle="1" w:styleId="mord">
    <w:name w:val="mord"/>
    <w:basedOn w:val="DefaultParagraphFont"/>
    <w:rsid w:val="006D4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164">
      <w:bodyDiv w:val="1"/>
      <w:marLeft w:val="0"/>
      <w:marRight w:val="0"/>
      <w:marTop w:val="0"/>
      <w:marBottom w:val="0"/>
      <w:divBdr>
        <w:top w:val="none" w:sz="0" w:space="0" w:color="auto"/>
        <w:left w:val="none" w:sz="0" w:space="0" w:color="auto"/>
        <w:bottom w:val="none" w:sz="0" w:space="0" w:color="auto"/>
        <w:right w:val="none" w:sz="0" w:space="0" w:color="auto"/>
      </w:divBdr>
    </w:div>
    <w:div w:id="73818091">
      <w:bodyDiv w:val="1"/>
      <w:marLeft w:val="0"/>
      <w:marRight w:val="0"/>
      <w:marTop w:val="0"/>
      <w:marBottom w:val="0"/>
      <w:divBdr>
        <w:top w:val="none" w:sz="0" w:space="0" w:color="auto"/>
        <w:left w:val="none" w:sz="0" w:space="0" w:color="auto"/>
        <w:bottom w:val="none" w:sz="0" w:space="0" w:color="auto"/>
        <w:right w:val="none" w:sz="0" w:space="0" w:color="auto"/>
      </w:divBdr>
    </w:div>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27613855">
      <w:bodyDiv w:val="1"/>
      <w:marLeft w:val="0"/>
      <w:marRight w:val="0"/>
      <w:marTop w:val="0"/>
      <w:marBottom w:val="0"/>
      <w:divBdr>
        <w:top w:val="none" w:sz="0" w:space="0" w:color="auto"/>
        <w:left w:val="none" w:sz="0" w:space="0" w:color="auto"/>
        <w:bottom w:val="none" w:sz="0" w:space="0" w:color="auto"/>
        <w:right w:val="none" w:sz="0" w:space="0" w:color="auto"/>
      </w:divBdr>
    </w:div>
    <w:div w:id="231236314">
      <w:bodyDiv w:val="1"/>
      <w:marLeft w:val="0"/>
      <w:marRight w:val="0"/>
      <w:marTop w:val="0"/>
      <w:marBottom w:val="0"/>
      <w:divBdr>
        <w:top w:val="none" w:sz="0" w:space="0" w:color="auto"/>
        <w:left w:val="none" w:sz="0" w:space="0" w:color="auto"/>
        <w:bottom w:val="none" w:sz="0" w:space="0" w:color="auto"/>
        <w:right w:val="none" w:sz="0" w:space="0" w:color="auto"/>
      </w:divBdr>
    </w:div>
    <w:div w:id="234367090">
      <w:bodyDiv w:val="1"/>
      <w:marLeft w:val="0"/>
      <w:marRight w:val="0"/>
      <w:marTop w:val="0"/>
      <w:marBottom w:val="0"/>
      <w:divBdr>
        <w:top w:val="none" w:sz="0" w:space="0" w:color="auto"/>
        <w:left w:val="none" w:sz="0" w:space="0" w:color="auto"/>
        <w:bottom w:val="none" w:sz="0" w:space="0" w:color="auto"/>
        <w:right w:val="none" w:sz="0" w:space="0" w:color="auto"/>
      </w:divBdr>
    </w:div>
    <w:div w:id="280184213">
      <w:bodyDiv w:val="1"/>
      <w:marLeft w:val="0"/>
      <w:marRight w:val="0"/>
      <w:marTop w:val="0"/>
      <w:marBottom w:val="0"/>
      <w:divBdr>
        <w:top w:val="none" w:sz="0" w:space="0" w:color="auto"/>
        <w:left w:val="none" w:sz="0" w:space="0" w:color="auto"/>
        <w:bottom w:val="none" w:sz="0" w:space="0" w:color="auto"/>
        <w:right w:val="none" w:sz="0" w:space="0" w:color="auto"/>
      </w:divBdr>
    </w:div>
    <w:div w:id="306251315">
      <w:bodyDiv w:val="1"/>
      <w:marLeft w:val="0"/>
      <w:marRight w:val="0"/>
      <w:marTop w:val="0"/>
      <w:marBottom w:val="0"/>
      <w:divBdr>
        <w:top w:val="none" w:sz="0" w:space="0" w:color="auto"/>
        <w:left w:val="none" w:sz="0" w:space="0" w:color="auto"/>
        <w:bottom w:val="none" w:sz="0" w:space="0" w:color="auto"/>
        <w:right w:val="none" w:sz="0" w:space="0" w:color="auto"/>
      </w:divBdr>
    </w:div>
    <w:div w:id="408118682">
      <w:bodyDiv w:val="1"/>
      <w:marLeft w:val="0"/>
      <w:marRight w:val="0"/>
      <w:marTop w:val="0"/>
      <w:marBottom w:val="0"/>
      <w:divBdr>
        <w:top w:val="none" w:sz="0" w:space="0" w:color="auto"/>
        <w:left w:val="none" w:sz="0" w:space="0" w:color="auto"/>
        <w:bottom w:val="none" w:sz="0" w:space="0" w:color="auto"/>
        <w:right w:val="none" w:sz="0" w:space="0" w:color="auto"/>
      </w:divBdr>
    </w:div>
    <w:div w:id="437019820">
      <w:bodyDiv w:val="1"/>
      <w:marLeft w:val="0"/>
      <w:marRight w:val="0"/>
      <w:marTop w:val="0"/>
      <w:marBottom w:val="0"/>
      <w:divBdr>
        <w:top w:val="none" w:sz="0" w:space="0" w:color="auto"/>
        <w:left w:val="none" w:sz="0" w:space="0" w:color="auto"/>
        <w:bottom w:val="none" w:sz="0" w:space="0" w:color="auto"/>
        <w:right w:val="none" w:sz="0" w:space="0" w:color="auto"/>
      </w:divBdr>
    </w:div>
    <w:div w:id="545607356">
      <w:bodyDiv w:val="1"/>
      <w:marLeft w:val="0"/>
      <w:marRight w:val="0"/>
      <w:marTop w:val="0"/>
      <w:marBottom w:val="0"/>
      <w:divBdr>
        <w:top w:val="none" w:sz="0" w:space="0" w:color="auto"/>
        <w:left w:val="none" w:sz="0" w:space="0" w:color="auto"/>
        <w:bottom w:val="none" w:sz="0" w:space="0" w:color="auto"/>
        <w:right w:val="none" w:sz="0" w:space="0" w:color="auto"/>
      </w:divBdr>
    </w:div>
    <w:div w:id="561253541">
      <w:bodyDiv w:val="1"/>
      <w:marLeft w:val="0"/>
      <w:marRight w:val="0"/>
      <w:marTop w:val="0"/>
      <w:marBottom w:val="0"/>
      <w:divBdr>
        <w:top w:val="none" w:sz="0" w:space="0" w:color="auto"/>
        <w:left w:val="none" w:sz="0" w:space="0" w:color="auto"/>
        <w:bottom w:val="none" w:sz="0" w:space="0" w:color="auto"/>
        <w:right w:val="none" w:sz="0" w:space="0" w:color="auto"/>
      </w:divBdr>
    </w:div>
    <w:div w:id="577981862">
      <w:bodyDiv w:val="1"/>
      <w:marLeft w:val="0"/>
      <w:marRight w:val="0"/>
      <w:marTop w:val="0"/>
      <w:marBottom w:val="0"/>
      <w:divBdr>
        <w:top w:val="none" w:sz="0" w:space="0" w:color="auto"/>
        <w:left w:val="none" w:sz="0" w:space="0" w:color="auto"/>
        <w:bottom w:val="none" w:sz="0" w:space="0" w:color="auto"/>
        <w:right w:val="none" w:sz="0" w:space="0" w:color="auto"/>
      </w:divBdr>
    </w:div>
    <w:div w:id="627052415">
      <w:bodyDiv w:val="1"/>
      <w:marLeft w:val="0"/>
      <w:marRight w:val="0"/>
      <w:marTop w:val="0"/>
      <w:marBottom w:val="0"/>
      <w:divBdr>
        <w:top w:val="none" w:sz="0" w:space="0" w:color="auto"/>
        <w:left w:val="none" w:sz="0" w:space="0" w:color="auto"/>
        <w:bottom w:val="none" w:sz="0" w:space="0" w:color="auto"/>
        <w:right w:val="none" w:sz="0" w:space="0" w:color="auto"/>
      </w:divBdr>
    </w:div>
    <w:div w:id="634022331">
      <w:bodyDiv w:val="1"/>
      <w:marLeft w:val="0"/>
      <w:marRight w:val="0"/>
      <w:marTop w:val="0"/>
      <w:marBottom w:val="0"/>
      <w:divBdr>
        <w:top w:val="none" w:sz="0" w:space="0" w:color="auto"/>
        <w:left w:val="none" w:sz="0" w:space="0" w:color="auto"/>
        <w:bottom w:val="none" w:sz="0" w:space="0" w:color="auto"/>
        <w:right w:val="none" w:sz="0" w:space="0" w:color="auto"/>
      </w:divBdr>
    </w:div>
    <w:div w:id="662006614">
      <w:bodyDiv w:val="1"/>
      <w:marLeft w:val="0"/>
      <w:marRight w:val="0"/>
      <w:marTop w:val="0"/>
      <w:marBottom w:val="0"/>
      <w:divBdr>
        <w:top w:val="none" w:sz="0" w:space="0" w:color="auto"/>
        <w:left w:val="none" w:sz="0" w:space="0" w:color="auto"/>
        <w:bottom w:val="none" w:sz="0" w:space="0" w:color="auto"/>
        <w:right w:val="none" w:sz="0" w:space="0" w:color="auto"/>
      </w:divBdr>
    </w:div>
    <w:div w:id="682708739">
      <w:bodyDiv w:val="1"/>
      <w:marLeft w:val="0"/>
      <w:marRight w:val="0"/>
      <w:marTop w:val="0"/>
      <w:marBottom w:val="0"/>
      <w:divBdr>
        <w:top w:val="none" w:sz="0" w:space="0" w:color="auto"/>
        <w:left w:val="none" w:sz="0" w:space="0" w:color="auto"/>
        <w:bottom w:val="none" w:sz="0" w:space="0" w:color="auto"/>
        <w:right w:val="none" w:sz="0" w:space="0" w:color="auto"/>
      </w:divBdr>
    </w:div>
    <w:div w:id="765881268">
      <w:bodyDiv w:val="1"/>
      <w:marLeft w:val="0"/>
      <w:marRight w:val="0"/>
      <w:marTop w:val="0"/>
      <w:marBottom w:val="0"/>
      <w:divBdr>
        <w:top w:val="none" w:sz="0" w:space="0" w:color="auto"/>
        <w:left w:val="none" w:sz="0" w:space="0" w:color="auto"/>
        <w:bottom w:val="none" w:sz="0" w:space="0" w:color="auto"/>
        <w:right w:val="none" w:sz="0" w:space="0" w:color="auto"/>
      </w:divBdr>
    </w:div>
    <w:div w:id="768935797">
      <w:bodyDiv w:val="1"/>
      <w:marLeft w:val="0"/>
      <w:marRight w:val="0"/>
      <w:marTop w:val="0"/>
      <w:marBottom w:val="0"/>
      <w:divBdr>
        <w:top w:val="none" w:sz="0" w:space="0" w:color="auto"/>
        <w:left w:val="none" w:sz="0" w:space="0" w:color="auto"/>
        <w:bottom w:val="none" w:sz="0" w:space="0" w:color="auto"/>
        <w:right w:val="none" w:sz="0" w:space="0" w:color="auto"/>
      </w:divBdr>
    </w:div>
    <w:div w:id="777138735">
      <w:bodyDiv w:val="1"/>
      <w:marLeft w:val="0"/>
      <w:marRight w:val="0"/>
      <w:marTop w:val="0"/>
      <w:marBottom w:val="0"/>
      <w:divBdr>
        <w:top w:val="none" w:sz="0" w:space="0" w:color="auto"/>
        <w:left w:val="none" w:sz="0" w:space="0" w:color="auto"/>
        <w:bottom w:val="none" w:sz="0" w:space="0" w:color="auto"/>
        <w:right w:val="none" w:sz="0" w:space="0" w:color="auto"/>
      </w:divBdr>
    </w:div>
    <w:div w:id="778717599">
      <w:bodyDiv w:val="1"/>
      <w:marLeft w:val="0"/>
      <w:marRight w:val="0"/>
      <w:marTop w:val="0"/>
      <w:marBottom w:val="0"/>
      <w:divBdr>
        <w:top w:val="none" w:sz="0" w:space="0" w:color="auto"/>
        <w:left w:val="none" w:sz="0" w:space="0" w:color="auto"/>
        <w:bottom w:val="none" w:sz="0" w:space="0" w:color="auto"/>
        <w:right w:val="none" w:sz="0" w:space="0" w:color="auto"/>
      </w:divBdr>
    </w:div>
    <w:div w:id="798840030">
      <w:bodyDiv w:val="1"/>
      <w:marLeft w:val="0"/>
      <w:marRight w:val="0"/>
      <w:marTop w:val="0"/>
      <w:marBottom w:val="0"/>
      <w:divBdr>
        <w:top w:val="none" w:sz="0" w:space="0" w:color="auto"/>
        <w:left w:val="none" w:sz="0" w:space="0" w:color="auto"/>
        <w:bottom w:val="none" w:sz="0" w:space="0" w:color="auto"/>
        <w:right w:val="none" w:sz="0" w:space="0" w:color="auto"/>
      </w:divBdr>
    </w:div>
    <w:div w:id="809638761">
      <w:bodyDiv w:val="1"/>
      <w:marLeft w:val="0"/>
      <w:marRight w:val="0"/>
      <w:marTop w:val="0"/>
      <w:marBottom w:val="0"/>
      <w:divBdr>
        <w:top w:val="none" w:sz="0" w:space="0" w:color="auto"/>
        <w:left w:val="none" w:sz="0" w:space="0" w:color="auto"/>
        <w:bottom w:val="none" w:sz="0" w:space="0" w:color="auto"/>
        <w:right w:val="none" w:sz="0" w:space="0" w:color="auto"/>
      </w:divBdr>
    </w:div>
    <w:div w:id="837843118">
      <w:bodyDiv w:val="1"/>
      <w:marLeft w:val="0"/>
      <w:marRight w:val="0"/>
      <w:marTop w:val="0"/>
      <w:marBottom w:val="0"/>
      <w:divBdr>
        <w:top w:val="none" w:sz="0" w:space="0" w:color="auto"/>
        <w:left w:val="none" w:sz="0" w:space="0" w:color="auto"/>
        <w:bottom w:val="none" w:sz="0" w:space="0" w:color="auto"/>
        <w:right w:val="none" w:sz="0" w:space="0" w:color="auto"/>
      </w:divBdr>
    </w:div>
    <w:div w:id="842430839">
      <w:bodyDiv w:val="1"/>
      <w:marLeft w:val="0"/>
      <w:marRight w:val="0"/>
      <w:marTop w:val="0"/>
      <w:marBottom w:val="0"/>
      <w:divBdr>
        <w:top w:val="none" w:sz="0" w:space="0" w:color="auto"/>
        <w:left w:val="none" w:sz="0" w:space="0" w:color="auto"/>
        <w:bottom w:val="none" w:sz="0" w:space="0" w:color="auto"/>
        <w:right w:val="none" w:sz="0" w:space="0" w:color="auto"/>
      </w:divBdr>
    </w:div>
    <w:div w:id="971209594">
      <w:bodyDiv w:val="1"/>
      <w:marLeft w:val="0"/>
      <w:marRight w:val="0"/>
      <w:marTop w:val="0"/>
      <w:marBottom w:val="0"/>
      <w:divBdr>
        <w:top w:val="none" w:sz="0" w:space="0" w:color="auto"/>
        <w:left w:val="none" w:sz="0" w:space="0" w:color="auto"/>
        <w:bottom w:val="none" w:sz="0" w:space="0" w:color="auto"/>
        <w:right w:val="none" w:sz="0" w:space="0" w:color="auto"/>
      </w:divBdr>
    </w:div>
    <w:div w:id="996034889">
      <w:bodyDiv w:val="1"/>
      <w:marLeft w:val="0"/>
      <w:marRight w:val="0"/>
      <w:marTop w:val="0"/>
      <w:marBottom w:val="0"/>
      <w:divBdr>
        <w:top w:val="none" w:sz="0" w:space="0" w:color="auto"/>
        <w:left w:val="none" w:sz="0" w:space="0" w:color="auto"/>
        <w:bottom w:val="none" w:sz="0" w:space="0" w:color="auto"/>
        <w:right w:val="none" w:sz="0" w:space="0" w:color="auto"/>
      </w:divBdr>
    </w:div>
    <w:div w:id="1024331120">
      <w:bodyDiv w:val="1"/>
      <w:marLeft w:val="0"/>
      <w:marRight w:val="0"/>
      <w:marTop w:val="0"/>
      <w:marBottom w:val="0"/>
      <w:divBdr>
        <w:top w:val="none" w:sz="0" w:space="0" w:color="auto"/>
        <w:left w:val="none" w:sz="0" w:space="0" w:color="auto"/>
        <w:bottom w:val="none" w:sz="0" w:space="0" w:color="auto"/>
        <w:right w:val="none" w:sz="0" w:space="0" w:color="auto"/>
      </w:divBdr>
    </w:div>
    <w:div w:id="1051151565">
      <w:bodyDiv w:val="1"/>
      <w:marLeft w:val="0"/>
      <w:marRight w:val="0"/>
      <w:marTop w:val="0"/>
      <w:marBottom w:val="0"/>
      <w:divBdr>
        <w:top w:val="none" w:sz="0" w:space="0" w:color="auto"/>
        <w:left w:val="none" w:sz="0" w:space="0" w:color="auto"/>
        <w:bottom w:val="none" w:sz="0" w:space="0" w:color="auto"/>
        <w:right w:val="none" w:sz="0" w:space="0" w:color="auto"/>
      </w:divBdr>
    </w:div>
    <w:div w:id="1066538554">
      <w:bodyDiv w:val="1"/>
      <w:marLeft w:val="0"/>
      <w:marRight w:val="0"/>
      <w:marTop w:val="0"/>
      <w:marBottom w:val="0"/>
      <w:divBdr>
        <w:top w:val="none" w:sz="0" w:space="0" w:color="auto"/>
        <w:left w:val="none" w:sz="0" w:space="0" w:color="auto"/>
        <w:bottom w:val="none" w:sz="0" w:space="0" w:color="auto"/>
        <w:right w:val="none" w:sz="0" w:space="0" w:color="auto"/>
      </w:divBdr>
    </w:div>
    <w:div w:id="1084186852">
      <w:bodyDiv w:val="1"/>
      <w:marLeft w:val="0"/>
      <w:marRight w:val="0"/>
      <w:marTop w:val="0"/>
      <w:marBottom w:val="0"/>
      <w:divBdr>
        <w:top w:val="none" w:sz="0" w:space="0" w:color="auto"/>
        <w:left w:val="none" w:sz="0" w:space="0" w:color="auto"/>
        <w:bottom w:val="none" w:sz="0" w:space="0" w:color="auto"/>
        <w:right w:val="none" w:sz="0" w:space="0" w:color="auto"/>
      </w:divBdr>
    </w:div>
    <w:div w:id="1093473079">
      <w:bodyDiv w:val="1"/>
      <w:marLeft w:val="0"/>
      <w:marRight w:val="0"/>
      <w:marTop w:val="0"/>
      <w:marBottom w:val="0"/>
      <w:divBdr>
        <w:top w:val="none" w:sz="0" w:space="0" w:color="auto"/>
        <w:left w:val="none" w:sz="0" w:space="0" w:color="auto"/>
        <w:bottom w:val="none" w:sz="0" w:space="0" w:color="auto"/>
        <w:right w:val="none" w:sz="0" w:space="0" w:color="auto"/>
      </w:divBdr>
    </w:div>
    <w:div w:id="1145125161">
      <w:bodyDiv w:val="1"/>
      <w:marLeft w:val="0"/>
      <w:marRight w:val="0"/>
      <w:marTop w:val="0"/>
      <w:marBottom w:val="0"/>
      <w:divBdr>
        <w:top w:val="none" w:sz="0" w:space="0" w:color="auto"/>
        <w:left w:val="none" w:sz="0" w:space="0" w:color="auto"/>
        <w:bottom w:val="none" w:sz="0" w:space="0" w:color="auto"/>
        <w:right w:val="none" w:sz="0" w:space="0" w:color="auto"/>
      </w:divBdr>
    </w:div>
    <w:div w:id="1176379557">
      <w:bodyDiv w:val="1"/>
      <w:marLeft w:val="0"/>
      <w:marRight w:val="0"/>
      <w:marTop w:val="0"/>
      <w:marBottom w:val="0"/>
      <w:divBdr>
        <w:top w:val="none" w:sz="0" w:space="0" w:color="auto"/>
        <w:left w:val="none" w:sz="0" w:space="0" w:color="auto"/>
        <w:bottom w:val="none" w:sz="0" w:space="0" w:color="auto"/>
        <w:right w:val="none" w:sz="0" w:space="0" w:color="auto"/>
      </w:divBdr>
    </w:div>
    <w:div w:id="1187868686">
      <w:bodyDiv w:val="1"/>
      <w:marLeft w:val="0"/>
      <w:marRight w:val="0"/>
      <w:marTop w:val="0"/>
      <w:marBottom w:val="0"/>
      <w:divBdr>
        <w:top w:val="none" w:sz="0" w:space="0" w:color="auto"/>
        <w:left w:val="none" w:sz="0" w:space="0" w:color="auto"/>
        <w:bottom w:val="none" w:sz="0" w:space="0" w:color="auto"/>
        <w:right w:val="none" w:sz="0" w:space="0" w:color="auto"/>
      </w:divBdr>
    </w:div>
    <w:div w:id="1195192070">
      <w:bodyDiv w:val="1"/>
      <w:marLeft w:val="0"/>
      <w:marRight w:val="0"/>
      <w:marTop w:val="0"/>
      <w:marBottom w:val="0"/>
      <w:divBdr>
        <w:top w:val="none" w:sz="0" w:space="0" w:color="auto"/>
        <w:left w:val="none" w:sz="0" w:space="0" w:color="auto"/>
        <w:bottom w:val="none" w:sz="0" w:space="0" w:color="auto"/>
        <w:right w:val="none" w:sz="0" w:space="0" w:color="auto"/>
      </w:divBdr>
    </w:div>
    <w:div w:id="1222016736">
      <w:bodyDiv w:val="1"/>
      <w:marLeft w:val="0"/>
      <w:marRight w:val="0"/>
      <w:marTop w:val="0"/>
      <w:marBottom w:val="0"/>
      <w:divBdr>
        <w:top w:val="none" w:sz="0" w:space="0" w:color="auto"/>
        <w:left w:val="none" w:sz="0" w:space="0" w:color="auto"/>
        <w:bottom w:val="none" w:sz="0" w:space="0" w:color="auto"/>
        <w:right w:val="none" w:sz="0" w:space="0" w:color="auto"/>
      </w:divBdr>
    </w:div>
    <w:div w:id="1233930899">
      <w:bodyDiv w:val="1"/>
      <w:marLeft w:val="0"/>
      <w:marRight w:val="0"/>
      <w:marTop w:val="0"/>
      <w:marBottom w:val="0"/>
      <w:divBdr>
        <w:top w:val="none" w:sz="0" w:space="0" w:color="auto"/>
        <w:left w:val="none" w:sz="0" w:space="0" w:color="auto"/>
        <w:bottom w:val="none" w:sz="0" w:space="0" w:color="auto"/>
        <w:right w:val="none" w:sz="0" w:space="0" w:color="auto"/>
      </w:divBdr>
      <w:divsChild>
        <w:div w:id="1501235830">
          <w:marLeft w:val="0"/>
          <w:marRight w:val="0"/>
          <w:marTop w:val="0"/>
          <w:marBottom w:val="0"/>
          <w:divBdr>
            <w:top w:val="none" w:sz="0" w:space="0" w:color="auto"/>
            <w:left w:val="none" w:sz="0" w:space="0" w:color="auto"/>
            <w:bottom w:val="none" w:sz="0" w:space="0" w:color="auto"/>
            <w:right w:val="none" w:sz="0" w:space="0" w:color="auto"/>
          </w:divBdr>
        </w:div>
      </w:divsChild>
    </w:div>
    <w:div w:id="1256325498">
      <w:bodyDiv w:val="1"/>
      <w:marLeft w:val="0"/>
      <w:marRight w:val="0"/>
      <w:marTop w:val="0"/>
      <w:marBottom w:val="0"/>
      <w:divBdr>
        <w:top w:val="none" w:sz="0" w:space="0" w:color="auto"/>
        <w:left w:val="none" w:sz="0" w:space="0" w:color="auto"/>
        <w:bottom w:val="none" w:sz="0" w:space="0" w:color="auto"/>
        <w:right w:val="none" w:sz="0" w:space="0" w:color="auto"/>
      </w:divBdr>
    </w:div>
    <w:div w:id="1327201350">
      <w:bodyDiv w:val="1"/>
      <w:marLeft w:val="0"/>
      <w:marRight w:val="0"/>
      <w:marTop w:val="0"/>
      <w:marBottom w:val="0"/>
      <w:divBdr>
        <w:top w:val="none" w:sz="0" w:space="0" w:color="auto"/>
        <w:left w:val="none" w:sz="0" w:space="0" w:color="auto"/>
        <w:bottom w:val="none" w:sz="0" w:space="0" w:color="auto"/>
        <w:right w:val="none" w:sz="0" w:space="0" w:color="auto"/>
      </w:divBdr>
    </w:div>
    <w:div w:id="1341278683">
      <w:bodyDiv w:val="1"/>
      <w:marLeft w:val="0"/>
      <w:marRight w:val="0"/>
      <w:marTop w:val="0"/>
      <w:marBottom w:val="0"/>
      <w:divBdr>
        <w:top w:val="none" w:sz="0" w:space="0" w:color="auto"/>
        <w:left w:val="none" w:sz="0" w:space="0" w:color="auto"/>
        <w:bottom w:val="none" w:sz="0" w:space="0" w:color="auto"/>
        <w:right w:val="none" w:sz="0" w:space="0" w:color="auto"/>
      </w:divBdr>
    </w:div>
    <w:div w:id="1387149137">
      <w:bodyDiv w:val="1"/>
      <w:marLeft w:val="0"/>
      <w:marRight w:val="0"/>
      <w:marTop w:val="0"/>
      <w:marBottom w:val="0"/>
      <w:divBdr>
        <w:top w:val="none" w:sz="0" w:space="0" w:color="auto"/>
        <w:left w:val="none" w:sz="0" w:space="0" w:color="auto"/>
        <w:bottom w:val="none" w:sz="0" w:space="0" w:color="auto"/>
        <w:right w:val="none" w:sz="0" w:space="0" w:color="auto"/>
      </w:divBdr>
    </w:div>
    <w:div w:id="1392116154">
      <w:bodyDiv w:val="1"/>
      <w:marLeft w:val="0"/>
      <w:marRight w:val="0"/>
      <w:marTop w:val="0"/>
      <w:marBottom w:val="0"/>
      <w:divBdr>
        <w:top w:val="none" w:sz="0" w:space="0" w:color="auto"/>
        <w:left w:val="none" w:sz="0" w:space="0" w:color="auto"/>
        <w:bottom w:val="none" w:sz="0" w:space="0" w:color="auto"/>
        <w:right w:val="none" w:sz="0" w:space="0" w:color="auto"/>
      </w:divBdr>
    </w:div>
    <w:div w:id="1424447576">
      <w:bodyDiv w:val="1"/>
      <w:marLeft w:val="0"/>
      <w:marRight w:val="0"/>
      <w:marTop w:val="0"/>
      <w:marBottom w:val="0"/>
      <w:divBdr>
        <w:top w:val="none" w:sz="0" w:space="0" w:color="auto"/>
        <w:left w:val="none" w:sz="0" w:space="0" w:color="auto"/>
        <w:bottom w:val="none" w:sz="0" w:space="0" w:color="auto"/>
        <w:right w:val="none" w:sz="0" w:space="0" w:color="auto"/>
      </w:divBdr>
    </w:div>
    <w:div w:id="1499879169">
      <w:bodyDiv w:val="1"/>
      <w:marLeft w:val="0"/>
      <w:marRight w:val="0"/>
      <w:marTop w:val="0"/>
      <w:marBottom w:val="0"/>
      <w:divBdr>
        <w:top w:val="none" w:sz="0" w:space="0" w:color="auto"/>
        <w:left w:val="none" w:sz="0" w:space="0" w:color="auto"/>
        <w:bottom w:val="none" w:sz="0" w:space="0" w:color="auto"/>
        <w:right w:val="none" w:sz="0" w:space="0" w:color="auto"/>
      </w:divBdr>
    </w:div>
    <w:div w:id="1520504341">
      <w:bodyDiv w:val="1"/>
      <w:marLeft w:val="0"/>
      <w:marRight w:val="0"/>
      <w:marTop w:val="0"/>
      <w:marBottom w:val="0"/>
      <w:divBdr>
        <w:top w:val="none" w:sz="0" w:space="0" w:color="auto"/>
        <w:left w:val="none" w:sz="0" w:space="0" w:color="auto"/>
        <w:bottom w:val="none" w:sz="0" w:space="0" w:color="auto"/>
        <w:right w:val="none" w:sz="0" w:space="0" w:color="auto"/>
      </w:divBdr>
    </w:div>
    <w:div w:id="1532574126">
      <w:bodyDiv w:val="1"/>
      <w:marLeft w:val="0"/>
      <w:marRight w:val="0"/>
      <w:marTop w:val="0"/>
      <w:marBottom w:val="0"/>
      <w:divBdr>
        <w:top w:val="none" w:sz="0" w:space="0" w:color="auto"/>
        <w:left w:val="none" w:sz="0" w:space="0" w:color="auto"/>
        <w:bottom w:val="none" w:sz="0" w:space="0" w:color="auto"/>
        <w:right w:val="none" w:sz="0" w:space="0" w:color="auto"/>
      </w:divBdr>
    </w:div>
    <w:div w:id="1583446665">
      <w:bodyDiv w:val="1"/>
      <w:marLeft w:val="0"/>
      <w:marRight w:val="0"/>
      <w:marTop w:val="0"/>
      <w:marBottom w:val="0"/>
      <w:divBdr>
        <w:top w:val="none" w:sz="0" w:space="0" w:color="auto"/>
        <w:left w:val="none" w:sz="0" w:space="0" w:color="auto"/>
        <w:bottom w:val="none" w:sz="0" w:space="0" w:color="auto"/>
        <w:right w:val="none" w:sz="0" w:space="0" w:color="auto"/>
      </w:divBdr>
    </w:div>
    <w:div w:id="1588420374">
      <w:bodyDiv w:val="1"/>
      <w:marLeft w:val="0"/>
      <w:marRight w:val="0"/>
      <w:marTop w:val="0"/>
      <w:marBottom w:val="0"/>
      <w:divBdr>
        <w:top w:val="none" w:sz="0" w:space="0" w:color="auto"/>
        <w:left w:val="none" w:sz="0" w:space="0" w:color="auto"/>
        <w:bottom w:val="none" w:sz="0" w:space="0" w:color="auto"/>
        <w:right w:val="none" w:sz="0" w:space="0" w:color="auto"/>
      </w:divBdr>
    </w:div>
    <w:div w:id="1638605548">
      <w:bodyDiv w:val="1"/>
      <w:marLeft w:val="0"/>
      <w:marRight w:val="0"/>
      <w:marTop w:val="0"/>
      <w:marBottom w:val="0"/>
      <w:divBdr>
        <w:top w:val="none" w:sz="0" w:space="0" w:color="auto"/>
        <w:left w:val="none" w:sz="0" w:space="0" w:color="auto"/>
        <w:bottom w:val="none" w:sz="0" w:space="0" w:color="auto"/>
        <w:right w:val="none" w:sz="0" w:space="0" w:color="auto"/>
      </w:divBdr>
    </w:div>
    <w:div w:id="1642954169">
      <w:bodyDiv w:val="1"/>
      <w:marLeft w:val="0"/>
      <w:marRight w:val="0"/>
      <w:marTop w:val="0"/>
      <w:marBottom w:val="0"/>
      <w:divBdr>
        <w:top w:val="none" w:sz="0" w:space="0" w:color="auto"/>
        <w:left w:val="none" w:sz="0" w:space="0" w:color="auto"/>
        <w:bottom w:val="none" w:sz="0" w:space="0" w:color="auto"/>
        <w:right w:val="none" w:sz="0" w:space="0" w:color="auto"/>
      </w:divBdr>
    </w:div>
    <w:div w:id="1676495656">
      <w:bodyDiv w:val="1"/>
      <w:marLeft w:val="0"/>
      <w:marRight w:val="0"/>
      <w:marTop w:val="0"/>
      <w:marBottom w:val="0"/>
      <w:divBdr>
        <w:top w:val="none" w:sz="0" w:space="0" w:color="auto"/>
        <w:left w:val="none" w:sz="0" w:space="0" w:color="auto"/>
        <w:bottom w:val="none" w:sz="0" w:space="0" w:color="auto"/>
        <w:right w:val="none" w:sz="0" w:space="0" w:color="auto"/>
      </w:divBdr>
    </w:div>
    <w:div w:id="1725566728">
      <w:bodyDiv w:val="1"/>
      <w:marLeft w:val="0"/>
      <w:marRight w:val="0"/>
      <w:marTop w:val="0"/>
      <w:marBottom w:val="0"/>
      <w:divBdr>
        <w:top w:val="none" w:sz="0" w:space="0" w:color="auto"/>
        <w:left w:val="none" w:sz="0" w:space="0" w:color="auto"/>
        <w:bottom w:val="none" w:sz="0" w:space="0" w:color="auto"/>
        <w:right w:val="none" w:sz="0" w:space="0" w:color="auto"/>
      </w:divBdr>
    </w:div>
    <w:div w:id="1831286591">
      <w:bodyDiv w:val="1"/>
      <w:marLeft w:val="0"/>
      <w:marRight w:val="0"/>
      <w:marTop w:val="0"/>
      <w:marBottom w:val="0"/>
      <w:divBdr>
        <w:top w:val="none" w:sz="0" w:space="0" w:color="auto"/>
        <w:left w:val="none" w:sz="0" w:space="0" w:color="auto"/>
        <w:bottom w:val="none" w:sz="0" w:space="0" w:color="auto"/>
        <w:right w:val="none" w:sz="0" w:space="0" w:color="auto"/>
      </w:divBdr>
    </w:div>
    <w:div w:id="1846625409">
      <w:bodyDiv w:val="1"/>
      <w:marLeft w:val="0"/>
      <w:marRight w:val="0"/>
      <w:marTop w:val="0"/>
      <w:marBottom w:val="0"/>
      <w:divBdr>
        <w:top w:val="none" w:sz="0" w:space="0" w:color="auto"/>
        <w:left w:val="none" w:sz="0" w:space="0" w:color="auto"/>
        <w:bottom w:val="none" w:sz="0" w:space="0" w:color="auto"/>
        <w:right w:val="none" w:sz="0" w:space="0" w:color="auto"/>
      </w:divBdr>
    </w:div>
    <w:div w:id="1887599017">
      <w:bodyDiv w:val="1"/>
      <w:marLeft w:val="0"/>
      <w:marRight w:val="0"/>
      <w:marTop w:val="0"/>
      <w:marBottom w:val="0"/>
      <w:divBdr>
        <w:top w:val="none" w:sz="0" w:space="0" w:color="auto"/>
        <w:left w:val="none" w:sz="0" w:space="0" w:color="auto"/>
        <w:bottom w:val="none" w:sz="0" w:space="0" w:color="auto"/>
        <w:right w:val="none" w:sz="0" w:space="0" w:color="auto"/>
      </w:divBdr>
    </w:div>
    <w:div w:id="1903640175">
      <w:bodyDiv w:val="1"/>
      <w:marLeft w:val="0"/>
      <w:marRight w:val="0"/>
      <w:marTop w:val="0"/>
      <w:marBottom w:val="0"/>
      <w:divBdr>
        <w:top w:val="none" w:sz="0" w:space="0" w:color="auto"/>
        <w:left w:val="none" w:sz="0" w:space="0" w:color="auto"/>
        <w:bottom w:val="none" w:sz="0" w:space="0" w:color="auto"/>
        <w:right w:val="none" w:sz="0" w:space="0" w:color="auto"/>
      </w:divBdr>
    </w:div>
    <w:div w:id="2006929669">
      <w:bodyDiv w:val="1"/>
      <w:marLeft w:val="0"/>
      <w:marRight w:val="0"/>
      <w:marTop w:val="0"/>
      <w:marBottom w:val="0"/>
      <w:divBdr>
        <w:top w:val="none" w:sz="0" w:space="0" w:color="auto"/>
        <w:left w:val="none" w:sz="0" w:space="0" w:color="auto"/>
        <w:bottom w:val="none" w:sz="0" w:space="0" w:color="auto"/>
        <w:right w:val="none" w:sz="0" w:space="0" w:color="auto"/>
      </w:divBdr>
    </w:div>
    <w:div w:id="20911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{7E0F1731-D531-4AF6-A7D7-D9B329A082B2}</b:Guid>
    <b:Author>
      <b:Author>
        <b:Corporate>Shujen Chen, Sarmad Naimi, Sepehr Naimi, Muhammad Ali Mazidi</b:Corporate>
      </b:Author>
    </b:Author>
    <b:Title>ARM Assembly Language Programming and Architecture</b:Title>
    <b:RefOrder>1</b:RefOrder>
  </b:Source>
  <b:Source xmlns:b="http://schemas.openxmlformats.org/officeDocument/2006/bibliography">
    <b:Tag>Com</b:Tag>
    <b:SourceType>Book</b:SourceType>
    <b:Guid>{985935E1-81D3-4A1E-A765-044207153734}</b:Guid>
    <b:Author>
      <b:Author>
        <b:NameList>
          <b:Person>
            <b:Last>Manual</b:Last>
            <b:First>Computer</b:First>
            <b:Middle>Design Laboratory</b:Middle>
          </b:Person>
        </b:NameList>
      </b:Author>
    </b:Author>
    <b:RefOrder>2</b:RefOrder>
  </b:Source>
</b:Sources>
</file>

<file path=customXml/itemProps1.xml><?xml version="1.0" encoding="utf-8"?>
<ds:datastoreItem xmlns:ds="http://schemas.openxmlformats.org/officeDocument/2006/customXml" ds:itemID="{E6CB10FB-4395-4FF5-95DE-90A46E91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dc:creator>
  <cp:keywords/>
  <dc:description/>
  <cp:lastModifiedBy>Hamza</cp:lastModifiedBy>
  <cp:revision>2</cp:revision>
  <cp:lastPrinted>2024-10-05T19:04:00Z</cp:lastPrinted>
  <dcterms:created xsi:type="dcterms:W3CDTF">2024-10-27T14:37:00Z</dcterms:created>
  <dcterms:modified xsi:type="dcterms:W3CDTF">2024-10-27T14:37:00Z</dcterms:modified>
</cp:coreProperties>
</file>