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B183B4" w14:textId="047241E7" w:rsidR="00EB107D" w:rsidRPr="00972E77" w:rsidRDefault="00EB107D" w:rsidP="00972E77">
      <w:pPr>
        <w:jc w:val="center"/>
        <w:rPr>
          <w:b/>
          <w:bCs/>
        </w:rPr>
      </w:pPr>
      <w:bookmarkStart w:id="0" w:name="_Toc237767040"/>
      <w:r w:rsidRPr="00972E77">
        <w:rPr>
          <w:b/>
          <w:bCs/>
        </w:rPr>
        <w:t>TOBB EKONOMİ VE TEKNOLOJİ ÜNİVERSİTESİ</w:t>
      </w:r>
      <w:bookmarkEnd w:id="0"/>
    </w:p>
    <w:p w14:paraId="164E077C" w14:textId="77777777" w:rsidR="00EB107D" w:rsidRDefault="00EB107D" w:rsidP="00EB107D">
      <w:pPr>
        <w:pStyle w:val="Heading1"/>
      </w:pPr>
    </w:p>
    <w:p w14:paraId="293CAA75" w14:textId="3CF63E5E" w:rsidR="00EB107D" w:rsidRPr="00972E77" w:rsidRDefault="00EB107D" w:rsidP="00972E77">
      <w:pPr>
        <w:jc w:val="center"/>
        <w:rPr>
          <w:b/>
          <w:bCs/>
        </w:rPr>
      </w:pPr>
      <w:bookmarkStart w:id="1" w:name="_Toc237767041"/>
      <w:r w:rsidRPr="00972E77">
        <w:rPr>
          <w:b/>
          <w:bCs/>
        </w:rPr>
        <w:t>ORTAK EĞİTİM</w:t>
      </w:r>
      <w:bookmarkEnd w:id="1"/>
    </w:p>
    <w:p w14:paraId="77828769" w14:textId="3CB2FC3B" w:rsidR="00EB107D" w:rsidRPr="00972E77" w:rsidRDefault="00EB107D" w:rsidP="00972E77">
      <w:pPr>
        <w:jc w:val="center"/>
        <w:rPr>
          <w:b/>
          <w:bCs/>
        </w:rPr>
      </w:pPr>
      <w:bookmarkStart w:id="2" w:name="_Toc237767042"/>
      <w:r w:rsidRPr="00972E77">
        <w:rPr>
          <w:b/>
          <w:bCs/>
        </w:rPr>
        <w:t>DÖNEM SONU ÖĞRENCİ RAPORU</w:t>
      </w:r>
      <w:bookmarkEnd w:id="2"/>
    </w:p>
    <w:p w14:paraId="79F5220E" w14:textId="77777777" w:rsidR="00EB107D" w:rsidRDefault="00EB107D" w:rsidP="00EB107D">
      <w:pPr>
        <w:pStyle w:val="Heading1"/>
      </w:pPr>
    </w:p>
    <w:tbl>
      <w:tblPr>
        <w:tblStyle w:val="TableGrid"/>
        <w:tblW w:w="0" w:type="auto"/>
        <w:tblLook w:val="04A0" w:firstRow="1" w:lastRow="0" w:firstColumn="1" w:lastColumn="0" w:noHBand="0" w:noVBand="1"/>
      </w:tblPr>
      <w:tblGrid>
        <w:gridCol w:w="3397"/>
        <w:gridCol w:w="5665"/>
      </w:tblGrid>
      <w:tr w:rsidR="00EB107D" w14:paraId="5E01599C" w14:textId="77777777" w:rsidTr="00EB107D">
        <w:tc>
          <w:tcPr>
            <w:tcW w:w="3397" w:type="dxa"/>
          </w:tcPr>
          <w:p w14:paraId="698FCF86" w14:textId="5671DB0F" w:rsidR="00EB107D" w:rsidRPr="00EB107D" w:rsidRDefault="00EB107D" w:rsidP="00EB107D">
            <w:r w:rsidRPr="00EB107D">
              <w:rPr>
                <w:b/>
                <w:bCs/>
              </w:rPr>
              <w:t>Dönem</w:t>
            </w:r>
          </w:p>
        </w:tc>
        <w:tc>
          <w:tcPr>
            <w:tcW w:w="5665" w:type="dxa"/>
          </w:tcPr>
          <w:p w14:paraId="4D19488E" w14:textId="771AEED6" w:rsidR="00EB107D" w:rsidRDefault="00BB5DCA" w:rsidP="00EB107D">
            <w:r>
              <w:t>2025 – 2026 Yaz</w:t>
            </w:r>
          </w:p>
        </w:tc>
      </w:tr>
      <w:tr w:rsidR="00EB107D" w14:paraId="16CB7E9B" w14:textId="77777777" w:rsidTr="00EB107D">
        <w:tc>
          <w:tcPr>
            <w:tcW w:w="3397" w:type="dxa"/>
          </w:tcPr>
          <w:p w14:paraId="74D79055" w14:textId="67369AD1" w:rsidR="00EB107D" w:rsidRPr="00EB107D" w:rsidRDefault="00EB107D" w:rsidP="00EB107D">
            <w:pPr>
              <w:rPr>
                <w:b/>
                <w:bCs/>
              </w:rPr>
            </w:pPr>
            <w:r w:rsidRPr="00EB107D">
              <w:rPr>
                <w:b/>
                <w:bCs/>
              </w:rPr>
              <w:t>Adı Soyadı</w:t>
            </w:r>
          </w:p>
        </w:tc>
        <w:tc>
          <w:tcPr>
            <w:tcW w:w="5665" w:type="dxa"/>
          </w:tcPr>
          <w:p w14:paraId="0CC904D8" w14:textId="0B591389" w:rsidR="00EB107D" w:rsidRDefault="00BB5DCA" w:rsidP="00EB107D">
            <w:r>
              <w:t>Hamza Boyraz</w:t>
            </w:r>
          </w:p>
        </w:tc>
      </w:tr>
      <w:tr w:rsidR="00EB107D" w14:paraId="440B3575" w14:textId="77777777" w:rsidTr="00EB107D">
        <w:tc>
          <w:tcPr>
            <w:tcW w:w="3397" w:type="dxa"/>
          </w:tcPr>
          <w:p w14:paraId="17C4B343" w14:textId="25AC36E1" w:rsidR="00EB107D" w:rsidRPr="00EB107D" w:rsidRDefault="00EB107D" w:rsidP="00EB107D">
            <w:pPr>
              <w:rPr>
                <w:b/>
                <w:bCs/>
              </w:rPr>
            </w:pPr>
            <w:r w:rsidRPr="00EB107D">
              <w:rPr>
                <w:b/>
                <w:bCs/>
              </w:rPr>
              <w:t>Öğrenci No</w:t>
            </w:r>
          </w:p>
        </w:tc>
        <w:tc>
          <w:tcPr>
            <w:tcW w:w="5665" w:type="dxa"/>
          </w:tcPr>
          <w:p w14:paraId="701DD898" w14:textId="357902F6" w:rsidR="00EB107D" w:rsidRDefault="00BB5DCA" w:rsidP="00EB107D">
            <w:r>
              <w:t>231101010</w:t>
            </w:r>
          </w:p>
        </w:tc>
      </w:tr>
      <w:tr w:rsidR="00EB107D" w14:paraId="6FDD01AC" w14:textId="77777777" w:rsidTr="00EB107D">
        <w:tc>
          <w:tcPr>
            <w:tcW w:w="3397" w:type="dxa"/>
          </w:tcPr>
          <w:p w14:paraId="7D0E9541" w14:textId="7F2F38E6" w:rsidR="00EB107D" w:rsidRPr="00EB107D" w:rsidRDefault="00EB107D" w:rsidP="00EB107D">
            <w:pPr>
              <w:rPr>
                <w:b/>
                <w:bCs/>
              </w:rPr>
            </w:pPr>
            <w:r w:rsidRPr="00EB107D">
              <w:rPr>
                <w:b/>
                <w:bCs/>
              </w:rPr>
              <w:t>Bölümü</w:t>
            </w:r>
          </w:p>
        </w:tc>
        <w:tc>
          <w:tcPr>
            <w:tcW w:w="5665" w:type="dxa"/>
          </w:tcPr>
          <w:p w14:paraId="3380D0F4" w14:textId="234B18A2" w:rsidR="00EB107D" w:rsidRDefault="00BB5DCA" w:rsidP="00EB107D">
            <w:r>
              <w:t>Bilgisayar Mühendisliği</w:t>
            </w:r>
          </w:p>
        </w:tc>
      </w:tr>
      <w:tr w:rsidR="00EB107D" w14:paraId="1D330B36" w14:textId="77777777" w:rsidTr="00EB107D">
        <w:tc>
          <w:tcPr>
            <w:tcW w:w="3397" w:type="dxa"/>
          </w:tcPr>
          <w:p w14:paraId="0C9605F2" w14:textId="028012DD" w:rsidR="00EB107D" w:rsidRPr="00EB107D" w:rsidRDefault="00EB107D" w:rsidP="00EB107D">
            <w:pPr>
              <w:rPr>
                <w:b/>
                <w:bCs/>
              </w:rPr>
            </w:pPr>
            <w:r w:rsidRPr="00EB107D">
              <w:rPr>
                <w:b/>
                <w:bCs/>
              </w:rPr>
              <w:t>Akademik Danışman</w:t>
            </w:r>
          </w:p>
        </w:tc>
        <w:tc>
          <w:tcPr>
            <w:tcW w:w="5665" w:type="dxa"/>
          </w:tcPr>
          <w:p w14:paraId="726EBC19" w14:textId="5059B2CF" w:rsidR="00EB107D" w:rsidRDefault="00BB5DCA" w:rsidP="00EB107D">
            <w:r>
              <w:t>Bahaeddin Eravcı</w:t>
            </w:r>
          </w:p>
        </w:tc>
      </w:tr>
      <w:tr w:rsidR="00EB107D" w14:paraId="5B68FF9A" w14:textId="77777777" w:rsidTr="00EB107D">
        <w:tc>
          <w:tcPr>
            <w:tcW w:w="3397" w:type="dxa"/>
          </w:tcPr>
          <w:p w14:paraId="4A41E178" w14:textId="6537DE1C" w:rsidR="00EB107D" w:rsidRPr="00EB107D" w:rsidRDefault="00EB107D" w:rsidP="00EB107D">
            <w:pPr>
              <w:rPr>
                <w:b/>
                <w:bCs/>
              </w:rPr>
            </w:pPr>
            <w:r w:rsidRPr="00EB107D">
              <w:rPr>
                <w:b/>
                <w:bCs/>
              </w:rPr>
              <w:t>E</w:t>
            </w:r>
            <w:r w:rsidR="00004627">
              <w:rPr>
                <w:b/>
                <w:bCs/>
              </w:rPr>
              <w:t>-</w:t>
            </w:r>
            <w:r w:rsidRPr="00EB107D">
              <w:rPr>
                <w:b/>
                <w:bCs/>
              </w:rPr>
              <w:t>posta</w:t>
            </w:r>
          </w:p>
        </w:tc>
        <w:tc>
          <w:tcPr>
            <w:tcW w:w="5665" w:type="dxa"/>
          </w:tcPr>
          <w:p w14:paraId="5C73A40A" w14:textId="266B7740" w:rsidR="00EB107D" w:rsidRDefault="00BB5DCA" w:rsidP="00EB107D">
            <w:r>
              <w:t>hboyraz@etu.edu.tr</w:t>
            </w:r>
          </w:p>
        </w:tc>
      </w:tr>
      <w:tr w:rsidR="00EB107D" w14:paraId="1D9F3809" w14:textId="77777777" w:rsidTr="00DD14E3">
        <w:tc>
          <w:tcPr>
            <w:tcW w:w="9062" w:type="dxa"/>
            <w:gridSpan w:val="2"/>
          </w:tcPr>
          <w:p w14:paraId="2E338255" w14:textId="77777777" w:rsidR="00EB107D" w:rsidRDefault="00EB107D" w:rsidP="00EB107D"/>
          <w:p w14:paraId="5B606F6B" w14:textId="77777777" w:rsidR="00EB107D" w:rsidRDefault="00EB107D" w:rsidP="00EB107D"/>
        </w:tc>
      </w:tr>
      <w:tr w:rsidR="00EB107D" w14:paraId="7F7F2E70" w14:textId="77777777" w:rsidTr="00F268A1">
        <w:tc>
          <w:tcPr>
            <w:tcW w:w="9062" w:type="dxa"/>
            <w:gridSpan w:val="2"/>
            <w:shd w:val="clear" w:color="auto" w:fill="D9D9D9" w:themeFill="background1" w:themeFillShade="D9"/>
          </w:tcPr>
          <w:p w14:paraId="1DCDE963" w14:textId="5E6A9825" w:rsidR="00EB107D" w:rsidRDefault="00EB107D" w:rsidP="00EB107D">
            <w:pPr>
              <w:jc w:val="center"/>
            </w:pPr>
            <w:r w:rsidRPr="00EB107D">
              <w:rPr>
                <w:b/>
                <w:bCs/>
              </w:rPr>
              <w:t>İşyeri</w:t>
            </w:r>
          </w:p>
        </w:tc>
      </w:tr>
      <w:tr w:rsidR="00EB107D" w14:paraId="77E9968E" w14:textId="77777777" w:rsidTr="00EB107D">
        <w:tc>
          <w:tcPr>
            <w:tcW w:w="3397" w:type="dxa"/>
          </w:tcPr>
          <w:p w14:paraId="4D25851C" w14:textId="6DE27265" w:rsidR="00EB107D" w:rsidRPr="00EB107D" w:rsidRDefault="00EB107D" w:rsidP="00EB107D">
            <w:pPr>
              <w:rPr>
                <w:b/>
                <w:bCs/>
              </w:rPr>
            </w:pPr>
            <w:r w:rsidRPr="00EB107D">
              <w:rPr>
                <w:b/>
                <w:bCs/>
              </w:rPr>
              <w:t>Adı</w:t>
            </w:r>
          </w:p>
        </w:tc>
        <w:tc>
          <w:tcPr>
            <w:tcW w:w="5665" w:type="dxa"/>
          </w:tcPr>
          <w:p w14:paraId="337057EB" w14:textId="12B772F2" w:rsidR="00EB107D" w:rsidRDefault="00BB5DCA" w:rsidP="00EB107D">
            <w:r>
              <w:t>TUSAŞ</w:t>
            </w:r>
          </w:p>
        </w:tc>
      </w:tr>
      <w:tr w:rsidR="00EB107D" w14:paraId="7BA61DEC" w14:textId="77777777" w:rsidTr="00EB107D">
        <w:tc>
          <w:tcPr>
            <w:tcW w:w="3397" w:type="dxa"/>
          </w:tcPr>
          <w:p w14:paraId="5741AAAA" w14:textId="6AD06F01" w:rsidR="00EB107D" w:rsidRPr="00EB107D" w:rsidRDefault="00EB107D" w:rsidP="00EB107D">
            <w:pPr>
              <w:rPr>
                <w:b/>
                <w:bCs/>
              </w:rPr>
            </w:pPr>
            <w:r w:rsidRPr="00EB107D">
              <w:rPr>
                <w:b/>
                <w:bCs/>
              </w:rPr>
              <w:t>Adresi</w:t>
            </w:r>
          </w:p>
        </w:tc>
        <w:tc>
          <w:tcPr>
            <w:tcW w:w="5665" w:type="dxa"/>
          </w:tcPr>
          <w:p w14:paraId="0D3D16F3" w14:textId="56150950" w:rsidR="00EB107D" w:rsidRDefault="00BB5DCA" w:rsidP="00EB107D">
            <w:r>
              <w:t>Fethiye Mah. Havacılık Blv. No:17 Kahramankazan</w:t>
            </w:r>
          </w:p>
        </w:tc>
      </w:tr>
      <w:tr w:rsidR="00EB107D" w14:paraId="51D5841F" w14:textId="77777777" w:rsidTr="00EB107D">
        <w:tc>
          <w:tcPr>
            <w:tcW w:w="3397" w:type="dxa"/>
          </w:tcPr>
          <w:p w14:paraId="2ED6E909" w14:textId="3ABE03EE" w:rsidR="00EB107D" w:rsidRPr="00EB107D" w:rsidRDefault="00EB107D" w:rsidP="00EB107D">
            <w:pPr>
              <w:rPr>
                <w:b/>
                <w:bCs/>
              </w:rPr>
            </w:pPr>
            <w:r w:rsidRPr="00EB107D">
              <w:rPr>
                <w:b/>
                <w:bCs/>
              </w:rPr>
              <w:t>Şehir</w:t>
            </w:r>
          </w:p>
        </w:tc>
        <w:tc>
          <w:tcPr>
            <w:tcW w:w="5665" w:type="dxa"/>
          </w:tcPr>
          <w:p w14:paraId="05B6D351" w14:textId="2212049E" w:rsidR="00EB107D" w:rsidRDefault="00BB5DCA" w:rsidP="00EB107D">
            <w:r>
              <w:t>Ankara</w:t>
            </w:r>
          </w:p>
        </w:tc>
      </w:tr>
      <w:tr w:rsidR="00EB107D" w14:paraId="64D829F1" w14:textId="77777777" w:rsidTr="00EB107D">
        <w:tc>
          <w:tcPr>
            <w:tcW w:w="3397" w:type="dxa"/>
          </w:tcPr>
          <w:p w14:paraId="073A6DDC" w14:textId="2E492B98" w:rsidR="00EB107D" w:rsidRPr="00EB107D" w:rsidRDefault="00EB107D" w:rsidP="00EB107D">
            <w:pPr>
              <w:rPr>
                <w:b/>
                <w:bCs/>
              </w:rPr>
            </w:pPr>
            <w:r w:rsidRPr="00EB107D">
              <w:rPr>
                <w:b/>
                <w:bCs/>
              </w:rPr>
              <w:t>Telefon</w:t>
            </w:r>
          </w:p>
        </w:tc>
        <w:tc>
          <w:tcPr>
            <w:tcW w:w="5665" w:type="dxa"/>
          </w:tcPr>
          <w:p w14:paraId="6795472B" w14:textId="79F60C3A" w:rsidR="00EB107D" w:rsidRDefault="00BB5DCA" w:rsidP="00EB107D">
            <w:r>
              <w:t>+90 (312) 811 18 00</w:t>
            </w:r>
          </w:p>
        </w:tc>
      </w:tr>
      <w:tr w:rsidR="00EB107D" w14:paraId="04B550A1" w14:textId="77777777" w:rsidTr="00EB107D">
        <w:tc>
          <w:tcPr>
            <w:tcW w:w="3397" w:type="dxa"/>
          </w:tcPr>
          <w:p w14:paraId="53CDDCEA" w14:textId="34A10C38" w:rsidR="00EB107D" w:rsidRPr="00EB107D" w:rsidRDefault="00EB107D" w:rsidP="00EB107D">
            <w:pPr>
              <w:rPr>
                <w:b/>
                <w:bCs/>
              </w:rPr>
            </w:pPr>
            <w:r w:rsidRPr="00EB107D">
              <w:rPr>
                <w:b/>
                <w:bCs/>
              </w:rPr>
              <w:t>Web</w:t>
            </w:r>
          </w:p>
        </w:tc>
        <w:tc>
          <w:tcPr>
            <w:tcW w:w="5665" w:type="dxa"/>
          </w:tcPr>
          <w:p w14:paraId="1BA0D919" w14:textId="1658E478" w:rsidR="00EB107D" w:rsidRDefault="00EB7B18" w:rsidP="00EB107D">
            <w:hyperlink r:id="rId6" w:tgtFrame="_blank" w:history="1">
              <w:r w:rsidR="00BB5DCA">
                <w:rPr>
                  <w:rStyle w:val="Hyperlink"/>
                </w:rPr>
                <w:t>www.tusas.com</w:t>
              </w:r>
            </w:hyperlink>
          </w:p>
        </w:tc>
      </w:tr>
      <w:tr w:rsidR="00EB107D" w14:paraId="4B8E41ED" w14:textId="77777777" w:rsidTr="00EB107D">
        <w:tc>
          <w:tcPr>
            <w:tcW w:w="3397" w:type="dxa"/>
          </w:tcPr>
          <w:p w14:paraId="3AE2DAF9" w14:textId="60532B20" w:rsidR="00EB107D" w:rsidRPr="00EB107D" w:rsidRDefault="00EB107D" w:rsidP="00EB107D">
            <w:pPr>
              <w:rPr>
                <w:b/>
                <w:bCs/>
              </w:rPr>
            </w:pPr>
            <w:r w:rsidRPr="00EB107D">
              <w:rPr>
                <w:b/>
                <w:bCs/>
              </w:rPr>
              <w:t>İşyeri Amiri</w:t>
            </w:r>
          </w:p>
        </w:tc>
        <w:tc>
          <w:tcPr>
            <w:tcW w:w="5665" w:type="dxa"/>
          </w:tcPr>
          <w:p w14:paraId="2BF75BEC" w14:textId="77777777" w:rsidR="00EB107D" w:rsidRDefault="00EB107D" w:rsidP="00EB107D"/>
        </w:tc>
      </w:tr>
      <w:tr w:rsidR="00EB107D" w14:paraId="39C507E7" w14:textId="77777777" w:rsidTr="00CE54B8">
        <w:tc>
          <w:tcPr>
            <w:tcW w:w="9062" w:type="dxa"/>
            <w:gridSpan w:val="2"/>
          </w:tcPr>
          <w:p w14:paraId="08B61074" w14:textId="77777777" w:rsidR="00EB107D" w:rsidRDefault="00EB107D" w:rsidP="00EB107D"/>
          <w:p w14:paraId="0443D813" w14:textId="77777777" w:rsidR="00EB107D" w:rsidRDefault="00EB107D" w:rsidP="00EB107D"/>
        </w:tc>
      </w:tr>
    </w:tbl>
    <w:p w14:paraId="4859FE5B" w14:textId="77777777" w:rsidR="00EB107D" w:rsidRDefault="00EB107D" w:rsidP="00EB107D"/>
    <w:p w14:paraId="1E0C6366" w14:textId="77777777" w:rsidR="00EB107D" w:rsidRDefault="00EB107D" w:rsidP="00EB107D"/>
    <w:p w14:paraId="382ADB8F" w14:textId="77777777" w:rsidR="00EB107D" w:rsidRDefault="00EB107D" w:rsidP="00EB107D"/>
    <w:p w14:paraId="2D672D1C" w14:textId="77777777" w:rsidR="00EB107D" w:rsidRDefault="00EB107D" w:rsidP="00EB107D"/>
    <w:p w14:paraId="5D13F7D4" w14:textId="77777777" w:rsidR="00EB107D" w:rsidRDefault="00EB107D" w:rsidP="00EB107D"/>
    <w:p w14:paraId="38EF896A" w14:textId="77777777" w:rsidR="00EB107D" w:rsidRDefault="00EB107D" w:rsidP="00EB107D"/>
    <w:p w14:paraId="7C3F7E47" w14:textId="77777777" w:rsidR="00EB107D" w:rsidRDefault="00EB107D" w:rsidP="00EB107D"/>
    <w:p w14:paraId="616B94F5" w14:textId="77777777" w:rsidR="00EB107D" w:rsidRDefault="00EB107D" w:rsidP="00EB107D"/>
    <w:p w14:paraId="7393DEF0" w14:textId="77777777" w:rsidR="00EB107D" w:rsidRDefault="00EB107D" w:rsidP="00EB107D"/>
    <w:p w14:paraId="49DE8C1F" w14:textId="77777777" w:rsidR="00980A50" w:rsidRDefault="00980A50" w:rsidP="00EB107D"/>
    <w:p w14:paraId="50B72320" w14:textId="77777777" w:rsidR="00EB107D" w:rsidRDefault="00EB107D" w:rsidP="00EB107D"/>
    <w:p w14:paraId="77EFEE3B" w14:textId="77777777" w:rsidR="00972E77" w:rsidRDefault="00972E77" w:rsidP="00EB107D"/>
    <w:p w14:paraId="2A373ADB" w14:textId="6B5FFAB7" w:rsidR="00972E77" w:rsidRDefault="00972E77" w:rsidP="00972E77">
      <w:r w:rsidRPr="00972E77">
        <w:rPr>
          <w:b/>
          <w:bCs/>
        </w:rPr>
        <w:lastRenderedPageBreak/>
        <w:t>İçindekiler</w:t>
      </w:r>
    </w:p>
    <w:p w14:paraId="4412526D" w14:textId="02634053" w:rsidR="00EB7B18" w:rsidRDefault="00EB107D">
      <w:pPr>
        <w:pStyle w:val="TOC1"/>
        <w:tabs>
          <w:tab w:val="left" w:pos="440"/>
          <w:tab w:val="right" w:leader="dot" w:pos="9062"/>
        </w:tabs>
        <w:rPr>
          <w:rFonts w:asciiTheme="minorHAnsi" w:eastAsiaTheme="minorEastAsia" w:hAnsiTheme="minorHAnsi"/>
          <w:noProof/>
          <w:sz w:val="22"/>
          <w:lang w:eastAsia="tr-TR"/>
        </w:rPr>
      </w:pPr>
      <w:r>
        <w:fldChar w:fldCharType="begin"/>
      </w:r>
      <w:r>
        <w:instrText xml:space="preserve"> TOC \o "1-2" \u </w:instrText>
      </w:r>
      <w:r>
        <w:fldChar w:fldCharType="separate"/>
      </w:r>
      <w:r w:rsidR="00EB7B18">
        <w:rPr>
          <w:noProof/>
        </w:rPr>
        <w:t>1.</w:t>
      </w:r>
      <w:r w:rsidR="00EB7B18">
        <w:rPr>
          <w:rFonts w:asciiTheme="minorHAnsi" w:eastAsiaTheme="minorEastAsia" w:hAnsiTheme="minorHAnsi"/>
          <w:noProof/>
          <w:sz w:val="22"/>
          <w:lang w:eastAsia="tr-TR"/>
        </w:rPr>
        <w:tab/>
      </w:r>
      <w:r w:rsidR="00EB7B18">
        <w:rPr>
          <w:noProof/>
        </w:rPr>
        <w:t>Giriş</w:t>
      </w:r>
      <w:r w:rsidR="00EB7B18">
        <w:rPr>
          <w:noProof/>
        </w:rPr>
        <w:tab/>
      </w:r>
      <w:r w:rsidR="00EB7B18">
        <w:rPr>
          <w:noProof/>
        </w:rPr>
        <w:fldChar w:fldCharType="begin"/>
      </w:r>
      <w:r w:rsidR="00EB7B18">
        <w:rPr>
          <w:noProof/>
        </w:rPr>
        <w:instrText xml:space="preserve"> PAGEREF _Toc238112400 \h </w:instrText>
      </w:r>
      <w:r w:rsidR="00EB7B18">
        <w:rPr>
          <w:noProof/>
        </w:rPr>
      </w:r>
      <w:r w:rsidR="00EB7B18">
        <w:rPr>
          <w:noProof/>
        </w:rPr>
        <w:fldChar w:fldCharType="separate"/>
      </w:r>
      <w:r w:rsidR="00EB7B18">
        <w:rPr>
          <w:noProof/>
        </w:rPr>
        <w:t>3</w:t>
      </w:r>
      <w:r w:rsidR="00EB7B18">
        <w:rPr>
          <w:noProof/>
        </w:rPr>
        <w:fldChar w:fldCharType="end"/>
      </w:r>
    </w:p>
    <w:p w14:paraId="0DF10654" w14:textId="1A627223" w:rsidR="00EB7B18" w:rsidRDefault="00EB7B18">
      <w:pPr>
        <w:pStyle w:val="TOC1"/>
        <w:tabs>
          <w:tab w:val="left" w:pos="440"/>
          <w:tab w:val="right" w:leader="dot" w:pos="9062"/>
        </w:tabs>
        <w:rPr>
          <w:rFonts w:asciiTheme="minorHAnsi" w:eastAsiaTheme="minorEastAsia" w:hAnsiTheme="minorHAnsi"/>
          <w:noProof/>
          <w:sz w:val="22"/>
          <w:lang w:eastAsia="tr-TR"/>
        </w:rPr>
      </w:pPr>
      <w:r>
        <w:rPr>
          <w:noProof/>
        </w:rPr>
        <w:t>2.</w:t>
      </w:r>
      <w:r>
        <w:rPr>
          <w:rFonts w:asciiTheme="minorHAnsi" w:eastAsiaTheme="minorEastAsia" w:hAnsiTheme="minorHAnsi"/>
          <w:noProof/>
          <w:sz w:val="22"/>
          <w:lang w:eastAsia="tr-TR"/>
        </w:rPr>
        <w:tab/>
      </w:r>
      <w:r>
        <w:rPr>
          <w:noProof/>
        </w:rPr>
        <w:t>Ortak Eğitim Yapılan İşyeri Hakkında Bilgiler</w:t>
      </w:r>
      <w:r>
        <w:rPr>
          <w:noProof/>
        </w:rPr>
        <w:tab/>
      </w:r>
      <w:r>
        <w:rPr>
          <w:noProof/>
        </w:rPr>
        <w:fldChar w:fldCharType="begin"/>
      </w:r>
      <w:r>
        <w:rPr>
          <w:noProof/>
        </w:rPr>
        <w:instrText xml:space="preserve"> PAGEREF _Toc238112401 \h </w:instrText>
      </w:r>
      <w:r>
        <w:rPr>
          <w:noProof/>
        </w:rPr>
      </w:r>
      <w:r>
        <w:rPr>
          <w:noProof/>
        </w:rPr>
        <w:fldChar w:fldCharType="separate"/>
      </w:r>
      <w:r>
        <w:rPr>
          <w:noProof/>
        </w:rPr>
        <w:t>3</w:t>
      </w:r>
      <w:r>
        <w:rPr>
          <w:noProof/>
        </w:rPr>
        <w:fldChar w:fldCharType="end"/>
      </w:r>
    </w:p>
    <w:p w14:paraId="728C791D" w14:textId="559D89C0" w:rsidR="00EB7B18" w:rsidRDefault="00EB7B18">
      <w:pPr>
        <w:pStyle w:val="TOC2"/>
        <w:tabs>
          <w:tab w:val="left" w:pos="880"/>
          <w:tab w:val="right" w:leader="dot" w:pos="9062"/>
        </w:tabs>
        <w:rPr>
          <w:rFonts w:cstheme="minorBidi"/>
          <w:noProof/>
        </w:rPr>
      </w:pPr>
      <w:r>
        <w:rPr>
          <w:noProof/>
        </w:rPr>
        <w:t>2.1.</w:t>
      </w:r>
      <w:r>
        <w:rPr>
          <w:rFonts w:cstheme="minorBidi"/>
          <w:noProof/>
        </w:rPr>
        <w:tab/>
      </w:r>
      <w:r>
        <w:rPr>
          <w:noProof/>
        </w:rPr>
        <w:t>Genel Bilgiler</w:t>
      </w:r>
      <w:r>
        <w:rPr>
          <w:noProof/>
        </w:rPr>
        <w:tab/>
      </w:r>
      <w:r>
        <w:rPr>
          <w:noProof/>
        </w:rPr>
        <w:fldChar w:fldCharType="begin"/>
      </w:r>
      <w:r>
        <w:rPr>
          <w:noProof/>
        </w:rPr>
        <w:instrText xml:space="preserve"> PAGEREF _Toc238112402 \h </w:instrText>
      </w:r>
      <w:r>
        <w:rPr>
          <w:noProof/>
        </w:rPr>
      </w:r>
      <w:r>
        <w:rPr>
          <w:noProof/>
        </w:rPr>
        <w:fldChar w:fldCharType="separate"/>
      </w:r>
      <w:r>
        <w:rPr>
          <w:noProof/>
        </w:rPr>
        <w:t>3</w:t>
      </w:r>
      <w:r>
        <w:rPr>
          <w:noProof/>
        </w:rPr>
        <w:fldChar w:fldCharType="end"/>
      </w:r>
    </w:p>
    <w:p w14:paraId="120F3B02" w14:textId="2105D06B" w:rsidR="00EB7B18" w:rsidRDefault="00EB7B18">
      <w:pPr>
        <w:pStyle w:val="TOC2"/>
        <w:tabs>
          <w:tab w:val="left" w:pos="880"/>
          <w:tab w:val="right" w:leader="dot" w:pos="9062"/>
        </w:tabs>
        <w:rPr>
          <w:rFonts w:cstheme="minorBidi"/>
          <w:noProof/>
        </w:rPr>
      </w:pPr>
      <w:r>
        <w:rPr>
          <w:noProof/>
        </w:rPr>
        <w:t>2.2.</w:t>
      </w:r>
      <w:r>
        <w:rPr>
          <w:rFonts w:cstheme="minorBidi"/>
          <w:noProof/>
        </w:rPr>
        <w:tab/>
      </w:r>
      <w:r>
        <w:rPr>
          <w:noProof/>
        </w:rPr>
        <w:t>Temel Faaliyet Alanı ve Ticari Etkinlikler</w:t>
      </w:r>
      <w:r>
        <w:rPr>
          <w:noProof/>
        </w:rPr>
        <w:tab/>
      </w:r>
      <w:r>
        <w:rPr>
          <w:noProof/>
        </w:rPr>
        <w:fldChar w:fldCharType="begin"/>
      </w:r>
      <w:r>
        <w:rPr>
          <w:noProof/>
        </w:rPr>
        <w:instrText xml:space="preserve"> PAGEREF _Toc238112403 \h </w:instrText>
      </w:r>
      <w:r>
        <w:rPr>
          <w:noProof/>
        </w:rPr>
      </w:r>
      <w:r>
        <w:rPr>
          <w:noProof/>
        </w:rPr>
        <w:fldChar w:fldCharType="separate"/>
      </w:r>
      <w:r>
        <w:rPr>
          <w:noProof/>
        </w:rPr>
        <w:t>3</w:t>
      </w:r>
      <w:r>
        <w:rPr>
          <w:noProof/>
        </w:rPr>
        <w:fldChar w:fldCharType="end"/>
      </w:r>
    </w:p>
    <w:p w14:paraId="6D577DBC" w14:textId="4742E4C7" w:rsidR="00EB7B18" w:rsidRDefault="00EB7B18">
      <w:pPr>
        <w:pStyle w:val="TOC2"/>
        <w:tabs>
          <w:tab w:val="left" w:pos="880"/>
          <w:tab w:val="right" w:leader="dot" w:pos="9062"/>
        </w:tabs>
        <w:rPr>
          <w:rFonts w:cstheme="minorBidi"/>
          <w:noProof/>
        </w:rPr>
      </w:pPr>
      <w:r>
        <w:rPr>
          <w:noProof/>
        </w:rPr>
        <w:t>2.3.</w:t>
      </w:r>
      <w:r>
        <w:rPr>
          <w:rFonts w:cstheme="minorBidi"/>
          <w:noProof/>
        </w:rPr>
        <w:tab/>
      </w:r>
      <w:r>
        <w:rPr>
          <w:noProof/>
        </w:rPr>
        <w:t>Kısa Tarihçe</w:t>
      </w:r>
      <w:r>
        <w:rPr>
          <w:noProof/>
        </w:rPr>
        <w:tab/>
      </w:r>
      <w:r>
        <w:rPr>
          <w:noProof/>
        </w:rPr>
        <w:fldChar w:fldCharType="begin"/>
      </w:r>
      <w:r>
        <w:rPr>
          <w:noProof/>
        </w:rPr>
        <w:instrText xml:space="preserve"> PAGEREF _Toc238112404 \h </w:instrText>
      </w:r>
      <w:r>
        <w:rPr>
          <w:noProof/>
        </w:rPr>
      </w:r>
      <w:r>
        <w:rPr>
          <w:noProof/>
        </w:rPr>
        <w:fldChar w:fldCharType="separate"/>
      </w:r>
      <w:r>
        <w:rPr>
          <w:noProof/>
        </w:rPr>
        <w:t>3</w:t>
      </w:r>
      <w:r>
        <w:rPr>
          <w:noProof/>
        </w:rPr>
        <w:fldChar w:fldCharType="end"/>
      </w:r>
    </w:p>
    <w:p w14:paraId="507F9679" w14:textId="74BD88A0" w:rsidR="00EB7B18" w:rsidRDefault="00EB7B18">
      <w:pPr>
        <w:pStyle w:val="TOC2"/>
        <w:tabs>
          <w:tab w:val="left" w:pos="880"/>
          <w:tab w:val="right" w:leader="dot" w:pos="9062"/>
        </w:tabs>
        <w:rPr>
          <w:rFonts w:cstheme="minorBidi"/>
          <w:noProof/>
        </w:rPr>
      </w:pPr>
      <w:r>
        <w:rPr>
          <w:noProof/>
        </w:rPr>
        <w:t>2.4.</w:t>
      </w:r>
      <w:r>
        <w:rPr>
          <w:rFonts w:cstheme="minorBidi"/>
          <w:noProof/>
        </w:rPr>
        <w:tab/>
      </w:r>
      <w:r>
        <w:rPr>
          <w:noProof/>
        </w:rPr>
        <w:t>Yerleşim ve Tesis Büyüklüğü</w:t>
      </w:r>
      <w:r>
        <w:rPr>
          <w:noProof/>
        </w:rPr>
        <w:tab/>
      </w:r>
      <w:r>
        <w:rPr>
          <w:noProof/>
        </w:rPr>
        <w:fldChar w:fldCharType="begin"/>
      </w:r>
      <w:r>
        <w:rPr>
          <w:noProof/>
        </w:rPr>
        <w:instrText xml:space="preserve"> PAGEREF _Toc238112405 \h </w:instrText>
      </w:r>
      <w:r>
        <w:rPr>
          <w:noProof/>
        </w:rPr>
      </w:r>
      <w:r>
        <w:rPr>
          <w:noProof/>
        </w:rPr>
        <w:fldChar w:fldCharType="separate"/>
      </w:r>
      <w:r>
        <w:rPr>
          <w:noProof/>
        </w:rPr>
        <w:t>4</w:t>
      </w:r>
      <w:r>
        <w:rPr>
          <w:noProof/>
        </w:rPr>
        <w:fldChar w:fldCharType="end"/>
      </w:r>
    </w:p>
    <w:p w14:paraId="49BC7F7E" w14:textId="35DE8287" w:rsidR="00EB7B18" w:rsidRDefault="00EB7B18">
      <w:pPr>
        <w:pStyle w:val="TOC2"/>
        <w:tabs>
          <w:tab w:val="left" w:pos="880"/>
          <w:tab w:val="right" w:leader="dot" w:pos="9062"/>
        </w:tabs>
        <w:rPr>
          <w:rFonts w:cstheme="minorBidi"/>
          <w:noProof/>
        </w:rPr>
      </w:pPr>
      <w:r>
        <w:rPr>
          <w:noProof/>
        </w:rPr>
        <w:t>2.5.</w:t>
      </w:r>
      <w:r>
        <w:rPr>
          <w:rFonts w:cstheme="minorBidi"/>
          <w:noProof/>
        </w:rPr>
        <w:tab/>
      </w:r>
      <w:r>
        <w:rPr>
          <w:noProof/>
        </w:rPr>
        <w:t>Organizasyon Şeması</w:t>
      </w:r>
      <w:r>
        <w:rPr>
          <w:noProof/>
        </w:rPr>
        <w:tab/>
      </w:r>
      <w:r>
        <w:rPr>
          <w:noProof/>
        </w:rPr>
        <w:fldChar w:fldCharType="begin"/>
      </w:r>
      <w:r>
        <w:rPr>
          <w:noProof/>
        </w:rPr>
        <w:instrText xml:space="preserve"> PAGEREF _Toc238112406 \h </w:instrText>
      </w:r>
      <w:r>
        <w:rPr>
          <w:noProof/>
        </w:rPr>
      </w:r>
      <w:r>
        <w:rPr>
          <w:noProof/>
        </w:rPr>
        <w:fldChar w:fldCharType="separate"/>
      </w:r>
      <w:r>
        <w:rPr>
          <w:noProof/>
        </w:rPr>
        <w:t>4</w:t>
      </w:r>
      <w:r>
        <w:rPr>
          <w:noProof/>
        </w:rPr>
        <w:fldChar w:fldCharType="end"/>
      </w:r>
    </w:p>
    <w:p w14:paraId="5F73CEF3" w14:textId="6B8181FE" w:rsidR="00EB7B18" w:rsidRDefault="00EB7B18">
      <w:pPr>
        <w:pStyle w:val="TOC2"/>
        <w:tabs>
          <w:tab w:val="left" w:pos="880"/>
          <w:tab w:val="right" w:leader="dot" w:pos="9062"/>
        </w:tabs>
        <w:rPr>
          <w:rFonts w:cstheme="minorBidi"/>
          <w:noProof/>
        </w:rPr>
      </w:pPr>
      <w:r>
        <w:rPr>
          <w:noProof/>
        </w:rPr>
        <w:t>2.6.</w:t>
      </w:r>
      <w:r>
        <w:rPr>
          <w:rFonts w:cstheme="minorBidi"/>
          <w:noProof/>
        </w:rPr>
        <w:tab/>
      </w:r>
      <w:r>
        <w:rPr>
          <w:noProof/>
        </w:rPr>
        <w:t>Çalışan Sayısı ve Nitelikleri</w:t>
      </w:r>
      <w:r>
        <w:rPr>
          <w:noProof/>
        </w:rPr>
        <w:tab/>
      </w:r>
      <w:r>
        <w:rPr>
          <w:noProof/>
        </w:rPr>
        <w:fldChar w:fldCharType="begin"/>
      </w:r>
      <w:r>
        <w:rPr>
          <w:noProof/>
        </w:rPr>
        <w:instrText xml:space="preserve"> PAGEREF _Toc238112407 \h </w:instrText>
      </w:r>
      <w:r>
        <w:rPr>
          <w:noProof/>
        </w:rPr>
      </w:r>
      <w:r>
        <w:rPr>
          <w:noProof/>
        </w:rPr>
        <w:fldChar w:fldCharType="separate"/>
      </w:r>
      <w:r>
        <w:rPr>
          <w:noProof/>
        </w:rPr>
        <w:t>5</w:t>
      </w:r>
      <w:r>
        <w:rPr>
          <w:noProof/>
        </w:rPr>
        <w:fldChar w:fldCharType="end"/>
      </w:r>
    </w:p>
    <w:p w14:paraId="78D739BC" w14:textId="0F520637" w:rsidR="00EB7B18" w:rsidRDefault="00EB7B18">
      <w:pPr>
        <w:pStyle w:val="TOC1"/>
        <w:tabs>
          <w:tab w:val="left" w:pos="440"/>
          <w:tab w:val="right" w:leader="dot" w:pos="9062"/>
        </w:tabs>
        <w:rPr>
          <w:rFonts w:asciiTheme="minorHAnsi" w:eastAsiaTheme="minorEastAsia" w:hAnsiTheme="minorHAnsi"/>
          <w:noProof/>
          <w:sz w:val="22"/>
          <w:lang w:eastAsia="tr-TR"/>
        </w:rPr>
      </w:pPr>
      <w:r>
        <w:rPr>
          <w:noProof/>
        </w:rPr>
        <w:t>3.</w:t>
      </w:r>
      <w:r>
        <w:rPr>
          <w:rFonts w:asciiTheme="minorHAnsi" w:eastAsiaTheme="minorEastAsia" w:hAnsiTheme="minorHAnsi"/>
          <w:noProof/>
          <w:sz w:val="22"/>
          <w:lang w:eastAsia="tr-TR"/>
        </w:rPr>
        <w:tab/>
      </w:r>
      <w:r>
        <w:rPr>
          <w:noProof/>
        </w:rPr>
        <w:t>Firmaya Ait Bölümlerin Tanıtımı</w:t>
      </w:r>
      <w:r>
        <w:rPr>
          <w:noProof/>
        </w:rPr>
        <w:tab/>
      </w:r>
      <w:r>
        <w:rPr>
          <w:noProof/>
        </w:rPr>
        <w:fldChar w:fldCharType="begin"/>
      </w:r>
      <w:r>
        <w:rPr>
          <w:noProof/>
        </w:rPr>
        <w:instrText xml:space="preserve"> PAGEREF _Toc238112408 \h </w:instrText>
      </w:r>
      <w:r>
        <w:rPr>
          <w:noProof/>
        </w:rPr>
      </w:r>
      <w:r>
        <w:rPr>
          <w:noProof/>
        </w:rPr>
        <w:fldChar w:fldCharType="separate"/>
      </w:r>
      <w:r>
        <w:rPr>
          <w:noProof/>
        </w:rPr>
        <w:t>5</w:t>
      </w:r>
      <w:r>
        <w:rPr>
          <w:noProof/>
        </w:rPr>
        <w:fldChar w:fldCharType="end"/>
      </w:r>
    </w:p>
    <w:p w14:paraId="73CECBFE" w14:textId="7B467925" w:rsidR="00EB7B18" w:rsidRDefault="00EB7B18">
      <w:pPr>
        <w:pStyle w:val="TOC1"/>
        <w:tabs>
          <w:tab w:val="left" w:pos="440"/>
          <w:tab w:val="right" w:leader="dot" w:pos="9062"/>
        </w:tabs>
        <w:rPr>
          <w:rFonts w:asciiTheme="minorHAnsi" w:eastAsiaTheme="minorEastAsia" w:hAnsiTheme="minorHAnsi"/>
          <w:noProof/>
          <w:sz w:val="22"/>
          <w:lang w:eastAsia="tr-TR"/>
        </w:rPr>
      </w:pPr>
      <w:r>
        <w:rPr>
          <w:noProof/>
        </w:rPr>
        <w:t>4.</w:t>
      </w:r>
      <w:r>
        <w:rPr>
          <w:rFonts w:asciiTheme="minorHAnsi" w:eastAsiaTheme="minorEastAsia" w:hAnsiTheme="minorHAnsi"/>
          <w:noProof/>
          <w:sz w:val="22"/>
          <w:lang w:eastAsia="tr-TR"/>
        </w:rPr>
        <w:tab/>
      </w:r>
      <w:r>
        <w:rPr>
          <w:noProof/>
        </w:rPr>
        <w:t>Firmada Yapılan Çalışmalar</w:t>
      </w:r>
      <w:r>
        <w:rPr>
          <w:noProof/>
        </w:rPr>
        <w:tab/>
      </w:r>
      <w:r>
        <w:rPr>
          <w:noProof/>
        </w:rPr>
        <w:fldChar w:fldCharType="begin"/>
      </w:r>
      <w:r>
        <w:rPr>
          <w:noProof/>
        </w:rPr>
        <w:instrText xml:space="preserve"> PAGEREF _Toc238112409 \h </w:instrText>
      </w:r>
      <w:r>
        <w:rPr>
          <w:noProof/>
        </w:rPr>
      </w:r>
      <w:r>
        <w:rPr>
          <w:noProof/>
        </w:rPr>
        <w:fldChar w:fldCharType="separate"/>
      </w:r>
      <w:r>
        <w:rPr>
          <w:noProof/>
        </w:rPr>
        <w:t>6</w:t>
      </w:r>
      <w:r>
        <w:rPr>
          <w:noProof/>
        </w:rPr>
        <w:fldChar w:fldCharType="end"/>
      </w:r>
    </w:p>
    <w:p w14:paraId="5F74C249" w14:textId="5FD77425" w:rsidR="00EB7B18" w:rsidRDefault="00EB7B18">
      <w:pPr>
        <w:pStyle w:val="TOC2"/>
        <w:tabs>
          <w:tab w:val="left" w:pos="880"/>
          <w:tab w:val="right" w:leader="dot" w:pos="9062"/>
        </w:tabs>
        <w:rPr>
          <w:rFonts w:cstheme="minorBidi"/>
          <w:noProof/>
        </w:rPr>
      </w:pPr>
      <w:r>
        <w:rPr>
          <w:noProof/>
        </w:rPr>
        <w:t>4.1.</w:t>
      </w:r>
      <w:r>
        <w:rPr>
          <w:rFonts w:cstheme="minorBidi"/>
          <w:noProof/>
        </w:rPr>
        <w:tab/>
      </w:r>
      <w:r>
        <w:rPr>
          <w:noProof/>
        </w:rPr>
        <w:t>Model Tabanlı Uçuş Yazılımı Geliştirme Biriminin Tanıtımı ve Faaliyetleri</w:t>
      </w:r>
      <w:r>
        <w:rPr>
          <w:noProof/>
        </w:rPr>
        <w:tab/>
      </w:r>
      <w:r>
        <w:rPr>
          <w:noProof/>
        </w:rPr>
        <w:fldChar w:fldCharType="begin"/>
      </w:r>
      <w:r>
        <w:rPr>
          <w:noProof/>
        </w:rPr>
        <w:instrText xml:space="preserve"> PAGEREF _Toc238112410 \h </w:instrText>
      </w:r>
      <w:r>
        <w:rPr>
          <w:noProof/>
        </w:rPr>
      </w:r>
      <w:r>
        <w:rPr>
          <w:noProof/>
        </w:rPr>
        <w:fldChar w:fldCharType="separate"/>
      </w:r>
      <w:r>
        <w:rPr>
          <w:noProof/>
        </w:rPr>
        <w:t>6</w:t>
      </w:r>
      <w:r>
        <w:rPr>
          <w:noProof/>
        </w:rPr>
        <w:fldChar w:fldCharType="end"/>
      </w:r>
    </w:p>
    <w:p w14:paraId="1D4E63D5" w14:textId="52F41A50" w:rsidR="00EB7B18" w:rsidRDefault="00EB7B18">
      <w:pPr>
        <w:pStyle w:val="TOC2"/>
        <w:tabs>
          <w:tab w:val="left" w:pos="880"/>
          <w:tab w:val="right" w:leader="dot" w:pos="9062"/>
        </w:tabs>
        <w:rPr>
          <w:rFonts w:cstheme="minorBidi"/>
          <w:noProof/>
        </w:rPr>
      </w:pPr>
      <w:r>
        <w:rPr>
          <w:noProof/>
        </w:rPr>
        <w:t>4.2.</w:t>
      </w:r>
      <w:r>
        <w:rPr>
          <w:rFonts w:cstheme="minorBidi"/>
          <w:noProof/>
        </w:rPr>
        <w:tab/>
      </w:r>
      <w:r>
        <w:rPr>
          <w:noProof/>
        </w:rPr>
        <w:t>Havacılık İletişim Fonksiyonları İçin Otomatik Kod Üretim Kütüphanesi ve Arayüz Geliştirme</w:t>
      </w:r>
      <w:r>
        <w:rPr>
          <w:noProof/>
        </w:rPr>
        <w:tab/>
      </w:r>
      <w:r>
        <w:rPr>
          <w:noProof/>
        </w:rPr>
        <w:fldChar w:fldCharType="begin"/>
      </w:r>
      <w:r>
        <w:rPr>
          <w:noProof/>
        </w:rPr>
        <w:instrText xml:space="preserve"> PAGEREF _Toc238112411 \h </w:instrText>
      </w:r>
      <w:r>
        <w:rPr>
          <w:noProof/>
        </w:rPr>
      </w:r>
      <w:r>
        <w:rPr>
          <w:noProof/>
        </w:rPr>
        <w:fldChar w:fldCharType="separate"/>
      </w:r>
      <w:r>
        <w:rPr>
          <w:noProof/>
        </w:rPr>
        <w:t>6</w:t>
      </w:r>
      <w:r>
        <w:rPr>
          <w:noProof/>
        </w:rPr>
        <w:fldChar w:fldCharType="end"/>
      </w:r>
    </w:p>
    <w:p w14:paraId="635898C6" w14:textId="2A8E43D0" w:rsidR="00EB7B18" w:rsidRDefault="00EB7B18">
      <w:pPr>
        <w:pStyle w:val="TOC2"/>
        <w:tabs>
          <w:tab w:val="left" w:pos="880"/>
          <w:tab w:val="right" w:leader="dot" w:pos="9062"/>
        </w:tabs>
        <w:rPr>
          <w:rFonts w:cstheme="minorBidi"/>
          <w:noProof/>
        </w:rPr>
      </w:pPr>
      <w:r>
        <w:rPr>
          <w:noProof/>
        </w:rPr>
        <w:t>4.3.</w:t>
      </w:r>
      <w:r>
        <w:rPr>
          <w:rFonts w:cstheme="minorBidi"/>
          <w:noProof/>
        </w:rPr>
        <w:tab/>
      </w:r>
      <w:r>
        <w:rPr>
          <w:noProof/>
        </w:rPr>
        <w:t>Test Ortamı Kurulumu, Doğrulama ve Teknik Dokümantasyon</w:t>
      </w:r>
      <w:r>
        <w:rPr>
          <w:noProof/>
        </w:rPr>
        <w:tab/>
      </w:r>
      <w:r>
        <w:rPr>
          <w:noProof/>
        </w:rPr>
        <w:fldChar w:fldCharType="begin"/>
      </w:r>
      <w:r>
        <w:rPr>
          <w:noProof/>
        </w:rPr>
        <w:instrText xml:space="preserve"> PAGEREF _Toc238112412 \h </w:instrText>
      </w:r>
      <w:r>
        <w:rPr>
          <w:noProof/>
        </w:rPr>
      </w:r>
      <w:r>
        <w:rPr>
          <w:noProof/>
        </w:rPr>
        <w:fldChar w:fldCharType="separate"/>
      </w:r>
      <w:r>
        <w:rPr>
          <w:noProof/>
        </w:rPr>
        <w:t>7</w:t>
      </w:r>
      <w:r>
        <w:rPr>
          <w:noProof/>
        </w:rPr>
        <w:fldChar w:fldCharType="end"/>
      </w:r>
    </w:p>
    <w:p w14:paraId="58E9DF2F" w14:textId="2B5397F3" w:rsidR="00EB7B18" w:rsidRDefault="00EB7B18">
      <w:pPr>
        <w:pStyle w:val="TOC2"/>
        <w:tabs>
          <w:tab w:val="left" w:pos="880"/>
          <w:tab w:val="right" w:leader="dot" w:pos="9062"/>
        </w:tabs>
        <w:rPr>
          <w:rFonts w:cstheme="minorBidi"/>
          <w:noProof/>
        </w:rPr>
      </w:pPr>
      <w:r>
        <w:rPr>
          <w:noProof/>
        </w:rPr>
        <w:t>4.4.</w:t>
      </w:r>
      <w:r>
        <w:rPr>
          <w:rFonts w:cstheme="minorBidi"/>
          <w:noProof/>
        </w:rPr>
        <w:tab/>
      </w:r>
      <w:r>
        <w:rPr>
          <w:noProof/>
        </w:rPr>
        <w:t>Hexacopter İHA Kurulumu, Kalibrasyonu ve Görüntü Tabanlı İrtifa Kestirimi Çalışması</w:t>
      </w:r>
      <w:r>
        <w:rPr>
          <w:noProof/>
        </w:rPr>
        <w:tab/>
      </w:r>
      <w:r>
        <w:rPr>
          <w:noProof/>
        </w:rPr>
        <w:fldChar w:fldCharType="begin"/>
      </w:r>
      <w:r>
        <w:rPr>
          <w:noProof/>
        </w:rPr>
        <w:instrText xml:space="preserve"> PAGEREF _Toc238112413 \h </w:instrText>
      </w:r>
      <w:r>
        <w:rPr>
          <w:noProof/>
        </w:rPr>
      </w:r>
      <w:r>
        <w:rPr>
          <w:noProof/>
        </w:rPr>
        <w:fldChar w:fldCharType="separate"/>
      </w:r>
      <w:r>
        <w:rPr>
          <w:noProof/>
        </w:rPr>
        <w:t>7</w:t>
      </w:r>
      <w:r>
        <w:rPr>
          <w:noProof/>
        </w:rPr>
        <w:fldChar w:fldCharType="end"/>
      </w:r>
    </w:p>
    <w:p w14:paraId="1F240690" w14:textId="7993182B" w:rsidR="00EB7B18" w:rsidRDefault="00EB7B18">
      <w:pPr>
        <w:pStyle w:val="TOC1"/>
        <w:tabs>
          <w:tab w:val="left" w:pos="440"/>
          <w:tab w:val="right" w:leader="dot" w:pos="9062"/>
        </w:tabs>
        <w:rPr>
          <w:rFonts w:asciiTheme="minorHAnsi" w:eastAsiaTheme="minorEastAsia" w:hAnsiTheme="minorHAnsi"/>
          <w:noProof/>
          <w:sz w:val="22"/>
          <w:lang w:eastAsia="tr-TR"/>
        </w:rPr>
      </w:pPr>
      <w:r>
        <w:rPr>
          <w:noProof/>
        </w:rPr>
        <w:t>5.</w:t>
      </w:r>
      <w:r>
        <w:rPr>
          <w:rFonts w:asciiTheme="minorHAnsi" w:eastAsiaTheme="minorEastAsia" w:hAnsiTheme="minorHAnsi"/>
          <w:noProof/>
          <w:sz w:val="22"/>
          <w:lang w:eastAsia="tr-TR"/>
        </w:rPr>
        <w:tab/>
      </w:r>
      <w:r>
        <w:rPr>
          <w:noProof/>
        </w:rPr>
        <w:t>Değerlendirmeler</w:t>
      </w:r>
      <w:r>
        <w:rPr>
          <w:noProof/>
        </w:rPr>
        <w:tab/>
      </w:r>
      <w:r>
        <w:rPr>
          <w:noProof/>
        </w:rPr>
        <w:fldChar w:fldCharType="begin"/>
      </w:r>
      <w:r>
        <w:rPr>
          <w:noProof/>
        </w:rPr>
        <w:instrText xml:space="preserve"> PAGEREF _Toc238112414 \h </w:instrText>
      </w:r>
      <w:r>
        <w:rPr>
          <w:noProof/>
        </w:rPr>
      </w:r>
      <w:r>
        <w:rPr>
          <w:noProof/>
        </w:rPr>
        <w:fldChar w:fldCharType="separate"/>
      </w:r>
      <w:r>
        <w:rPr>
          <w:noProof/>
        </w:rPr>
        <w:t>7</w:t>
      </w:r>
      <w:r>
        <w:rPr>
          <w:noProof/>
        </w:rPr>
        <w:fldChar w:fldCharType="end"/>
      </w:r>
    </w:p>
    <w:p w14:paraId="441C78C9" w14:textId="68256F3C" w:rsidR="00EB7B18" w:rsidRDefault="00EB7B18">
      <w:pPr>
        <w:pStyle w:val="TOC2"/>
        <w:tabs>
          <w:tab w:val="left" w:pos="880"/>
          <w:tab w:val="right" w:leader="dot" w:pos="9062"/>
        </w:tabs>
        <w:rPr>
          <w:rFonts w:cstheme="minorBidi"/>
          <w:noProof/>
        </w:rPr>
      </w:pPr>
      <w:r>
        <w:rPr>
          <w:noProof/>
        </w:rPr>
        <w:t>5.1.</w:t>
      </w:r>
      <w:r>
        <w:rPr>
          <w:rFonts w:cstheme="minorBidi"/>
          <w:noProof/>
        </w:rPr>
        <w:tab/>
      </w:r>
      <w:r>
        <w:rPr>
          <w:noProof/>
        </w:rPr>
        <w:t>Eğitimin Mesleki ve Akademik Gelişime Katkısı</w:t>
      </w:r>
      <w:r>
        <w:rPr>
          <w:noProof/>
        </w:rPr>
        <w:tab/>
      </w:r>
      <w:r>
        <w:rPr>
          <w:noProof/>
        </w:rPr>
        <w:fldChar w:fldCharType="begin"/>
      </w:r>
      <w:r>
        <w:rPr>
          <w:noProof/>
        </w:rPr>
        <w:instrText xml:space="preserve"> PAGEREF _Toc238112415 \h </w:instrText>
      </w:r>
      <w:r>
        <w:rPr>
          <w:noProof/>
        </w:rPr>
      </w:r>
      <w:r>
        <w:rPr>
          <w:noProof/>
        </w:rPr>
        <w:fldChar w:fldCharType="separate"/>
      </w:r>
      <w:r>
        <w:rPr>
          <w:noProof/>
        </w:rPr>
        <w:t>7</w:t>
      </w:r>
      <w:r>
        <w:rPr>
          <w:noProof/>
        </w:rPr>
        <w:fldChar w:fldCharType="end"/>
      </w:r>
    </w:p>
    <w:p w14:paraId="135292E2" w14:textId="24EBF058" w:rsidR="00EB7B18" w:rsidRDefault="00EB7B18">
      <w:pPr>
        <w:pStyle w:val="TOC2"/>
        <w:tabs>
          <w:tab w:val="left" w:pos="880"/>
          <w:tab w:val="right" w:leader="dot" w:pos="9062"/>
        </w:tabs>
        <w:rPr>
          <w:rFonts w:cstheme="minorBidi"/>
          <w:noProof/>
        </w:rPr>
      </w:pPr>
      <w:r>
        <w:rPr>
          <w:noProof/>
        </w:rPr>
        <w:t>5.2.</w:t>
      </w:r>
      <w:r>
        <w:rPr>
          <w:rFonts w:cstheme="minorBidi"/>
          <w:noProof/>
        </w:rPr>
        <w:tab/>
      </w:r>
      <w:r>
        <w:rPr>
          <w:noProof/>
        </w:rPr>
        <w:t>Kurumsal Yapı ve Çalışma Ortamına Uyum Süreci</w:t>
      </w:r>
      <w:r>
        <w:rPr>
          <w:noProof/>
        </w:rPr>
        <w:tab/>
      </w:r>
      <w:r>
        <w:rPr>
          <w:noProof/>
        </w:rPr>
        <w:fldChar w:fldCharType="begin"/>
      </w:r>
      <w:r>
        <w:rPr>
          <w:noProof/>
        </w:rPr>
        <w:instrText xml:space="preserve"> PAGEREF _Toc238112416 \h </w:instrText>
      </w:r>
      <w:r>
        <w:rPr>
          <w:noProof/>
        </w:rPr>
      </w:r>
      <w:r>
        <w:rPr>
          <w:noProof/>
        </w:rPr>
        <w:fldChar w:fldCharType="separate"/>
      </w:r>
      <w:r>
        <w:rPr>
          <w:noProof/>
        </w:rPr>
        <w:t>8</w:t>
      </w:r>
      <w:r>
        <w:rPr>
          <w:noProof/>
        </w:rPr>
        <w:fldChar w:fldCharType="end"/>
      </w:r>
    </w:p>
    <w:p w14:paraId="61D9B61A" w14:textId="5FF60495" w:rsidR="00EB7B18" w:rsidRDefault="00EB7B18">
      <w:pPr>
        <w:pStyle w:val="TOC1"/>
        <w:tabs>
          <w:tab w:val="left" w:pos="440"/>
          <w:tab w:val="right" w:leader="dot" w:pos="9062"/>
        </w:tabs>
        <w:rPr>
          <w:rFonts w:asciiTheme="minorHAnsi" w:eastAsiaTheme="minorEastAsia" w:hAnsiTheme="minorHAnsi"/>
          <w:noProof/>
          <w:sz w:val="22"/>
          <w:lang w:eastAsia="tr-TR"/>
        </w:rPr>
      </w:pPr>
      <w:r>
        <w:rPr>
          <w:noProof/>
        </w:rPr>
        <w:t>6.</w:t>
      </w:r>
      <w:r>
        <w:rPr>
          <w:rFonts w:asciiTheme="minorHAnsi" w:eastAsiaTheme="minorEastAsia" w:hAnsiTheme="minorHAnsi"/>
          <w:noProof/>
          <w:sz w:val="22"/>
          <w:lang w:eastAsia="tr-TR"/>
        </w:rPr>
        <w:tab/>
      </w:r>
      <w:r>
        <w:rPr>
          <w:noProof/>
        </w:rPr>
        <w:t>Sonuç</w:t>
      </w:r>
      <w:r>
        <w:rPr>
          <w:noProof/>
        </w:rPr>
        <w:tab/>
      </w:r>
      <w:r>
        <w:rPr>
          <w:noProof/>
        </w:rPr>
        <w:fldChar w:fldCharType="begin"/>
      </w:r>
      <w:r>
        <w:rPr>
          <w:noProof/>
        </w:rPr>
        <w:instrText xml:space="preserve"> PAGEREF _Toc238112417 \h </w:instrText>
      </w:r>
      <w:r>
        <w:rPr>
          <w:noProof/>
        </w:rPr>
      </w:r>
      <w:r>
        <w:rPr>
          <w:noProof/>
        </w:rPr>
        <w:fldChar w:fldCharType="separate"/>
      </w:r>
      <w:r>
        <w:rPr>
          <w:noProof/>
        </w:rPr>
        <w:t>8</w:t>
      </w:r>
      <w:r>
        <w:rPr>
          <w:noProof/>
        </w:rPr>
        <w:fldChar w:fldCharType="end"/>
      </w:r>
    </w:p>
    <w:p w14:paraId="782BE0A7" w14:textId="09D98994" w:rsidR="00EB7B18" w:rsidRDefault="00EB7B18">
      <w:pPr>
        <w:pStyle w:val="TOC2"/>
        <w:tabs>
          <w:tab w:val="left" w:pos="880"/>
          <w:tab w:val="right" w:leader="dot" w:pos="9062"/>
        </w:tabs>
        <w:rPr>
          <w:rFonts w:cstheme="minorBidi"/>
          <w:noProof/>
        </w:rPr>
      </w:pPr>
      <w:r>
        <w:rPr>
          <w:noProof/>
        </w:rPr>
        <w:t>6.1.</w:t>
      </w:r>
      <w:r>
        <w:rPr>
          <w:rFonts w:cstheme="minorBidi"/>
          <w:noProof/>
        </w:rPr>
        <w:tab/>
      </w:r>
      <w:r>
        <w:rPr>
          <w:noProof/>
        </w:rPr>
        <w:t>Kurumsal Tespitler</w:t>
      </w:r>
      <w:r>
        <w:rPr>
          <w:noProof/>
        </w:rPr>
        <w:tab/>
      </w:r>
      <w:r>
        <w:rPr>
          <w:noProof/>
        </w:rPr>
        <w:fldChar w:fldCharType="begin"/>
      </w:r>
      <w:r>
        <w:rPr>
          <w:noProof/>
        </w:rPr>
        <w:instrText xml:space="preserve"> PAGEREF _Toc238112418 \h </w:instrText>
      </w:r>
      <w:r>
        <w:rPr>
          <w:noProof/>
        </w:rPr>
      </w:r>
      <w:r>
        <w:rPr>
          <w:noProof/>
        </w:rPr>
        <w:fldChar w:fldCharType="separate"/>
      </w:r>
      <w:r>
        <w:rPr>
          <w:noProof/>
        </w:rPr>
        <w:t>8</w:t>
      </w:r>
      <w:r>
        <w:rPr>
          <w:noProof/>
        </w:rPr>
        <w:fldChar w:fldCharType="end"/>
      </w:r>
    </w:p>
    <w:p w14:paraId="4656655F" w14:textId="5E2DB0DE" w:rsidR="00EB7B18" w:rsidRDefault="00EB7B18">
      <w:pPr>
        <w:pStyle w:val="TOC2"/>
        <w:tabs>
          <w:tab w:val="left" w:pos="880"/>
          <w:tab w:val="right" w:leader="dot" w:pos="9062"/>
        </w:tabs>
        <w:rPr>
          <w:rFonts w:cstheme="minorBidi"/>
          <w:noProof/>
        </w:rPr>
      </w:pPr>
      <w:r>
        <w:rPr>
          <w:noProof/>
        </w:rPr>
        <w:t>6.2.</w:t>
      </w:r>
      <w:r>
        <w:rPr>
          <w:rFonts w:cstheme="minorBidi"/>
          <w:noProof/>
        </w:rPr>
        <w:tab/>
      </w:r>
      <w:r>
        <w:rPr>
          <w:noProof/>
        </w:rPr>
        <w:t>İyileştirme ve Çözüm Önerisi: Şirket İçi Güvenli Kaynak ve Dokümantasyon Depoları</w:t>
      </w:r>
      <w:r>
        <w:rPr>
          <w:noProof/>
        </w:rPr>
        <w:tab/>
      </w:r>
      <w:r>
        <w:rPr>
          <w:noProof/>
        </w:rPr>
        <w:fldChar w:fldCharType="begin"/>
      </w:r>
      <w:r>
        <w:rPr>
          <w:noProof/>
        </w:rPr>
        <w:instrText xml:space="preserve"> PAGEREF _Toc238112419 \h </w:instrText>
      </w:r>
      <w:r>
        <w:rPr>
          <w:noProof/>
        </w:rPr>
      </w:r>
      <w:r>
        <w:rPr>
          <w:noProof/>
        </w:rPr>
        <w:fldChar w:fldCharType="separate"/>
      </w:r>
      <w:r>
        <w:rPr>
          <w:noProof/>
        </w:rPr>
        <w:t>8</w:t>
      </w:r>
      <w:r>
        <w:rPr>
          <w:noProof/>
        </w:rPr>
        <w:fldChar w:fldCharType="end"/>
      </w:r>
    </w:p>
    <w:p w14:paraId="7B7BCD57" w14:textId="03FBFCFB" w:rsidR="00EB7B18" w:rsidRDefault="00EB7B18">
      <w:pPr>
        <w:pStyle w:val="TOC1"/>
        <w:tabs>
          <w:tab w:val="left" w:pos="440"/>
          <w:tab w:val="right" w:leader="dot" w:pos="9062"/>
        </w:tabs>
        <w:rPr>
          <w:rFonts w:asciiTheme="minorHAnsi" w:eastAsiaTheme="minorEastAsia" w:hAnsiTheme="minorHAnsi"/>
          <w:noProof/>
          <w:sz w:val="22"/>
          <w:lang w:eastAsia="tr-TR"/>
        </w:rPr>
      </w:pPr>
      <w:r>
        <w:rPr>
          <w:noProof/>
        </w:rPr>
        <w:t>7.</w:t>
      </w:r>
      <w:r>
        <w:rPr>
          <w:rFonts w:asciiTheme="minorHAnsi" w:eastAsiaTheme="minorEastAsia" w:hAnsiTheme="minorHAnsi"/>
          <w:noProof/>
          <w:sz w:val="22"/>
          <w:lang w:eastAsia="tr-TR"/>
        </w:rPr>
        <w:tab/>
      </w:r>
      <w:r>
        <w:rPr>
          <w:noProof/>
        </w:rPr>
        <w:t>Kaynakça</w:t>
      </w:r>
      <w:r>
        <w:rPr>
          <w:noProof/>
        </w:rPr>
        <w:tab/>
      </w:r>
      <w:r>
        <w:rPr>
          <w:noProof/>
        </w:rPr>
        <w:fldChar w:fldCharType="begin"/>
      </w:r>
      <w:r>
        <w:rPr>
          <w:noProof/>
        </w:rPr>
        <w:instrText xml:space="preserve"> PAGEREF _Toc238112420 \h </w:instrText>
      </w:r>
      <w:r>
        <w:rPr>
          <w:noProof/>
        </w:rPr>
      </w:r>
      <w:r>
        <w:rPr>
          <w:noProof/>
        </w:rPr>
        <w:fldChar w:fldCharType="separate"/>
      </w:r>
      <w:r>
        <w:rPr>
          <w:noProof/>
        </w:rPr>
        <w:t>9</w:t>
      </w:r>
      <w:r>
        <w:rPr>
          <w:noProof/>
        </w:rPr>
        <w:fldChar w:fldCharType="end"/>
      </w:r>
    </w:p>
    <w:p w14:paraId="43D48E4E" w14:textId="6BE17A00" w:rsidR="00EB107D" w:rsidRDefault="00EB107D" w:rsidP="00EB107D">
      <w:r>
        <w:fldChar w:fldCharType="end"/>
      </w:r>
    </w:p>
    <w:p w14:paraId="0E922959" w14:textId="77777777" w:rsidR="00972E77" w:rsidRDefault="00972E77" w:rsidP="00EB107D"/>
    <w:p w14:paraId="43CFCC69" w14:textId="77777777" w:rsidR="00972E77" w:rsidRDefault="00972E77" w:rsidP="00EB107D"/>
    <w:p w14:paraId="0E9B408A" w14:textId="77777777" w:rsidR="00972E77" w:rsidRDefault="00972E77" w:rsidP="00EB107D"/>
    <w:p w14:paraId="4436A828" w14:textId="77777777" w:rsidR="00972E77" w:rsidRDefault="00972E77" w:rsidP="00EB107D"/>
    <w:p w14:paraId="007F10F6" w14:textId="77777777" w:rsidR="00972E77" w:rsidRDefault="00972E77" w:rsidP="00EB107D"/>
    <w:p w14:paraId="7878A347" w14:textId="77777777" w:rsidR="00972E77" w:rsidRDefault="00972E77" w:rsidP="00EB107D"/>
    <w:p w14:paraId="3A1CBE12" w14:textId="77777777" w:rsidR="00972E77" w:rsidRDefault="00972E77" w:rsidP="00EB107D"/>
    <w:p w14:paraId="3B200155" w14:textId="77777777" w:rsidR="00980A50" w:rsidRDefault="00980A50" w:rsidP="00EB107D"/>
    <w:p w14:paraId="285BD313" w14:textId="77777777" w:rsidR="00F71D91" w:rsidRDefault="00F71D91" w:rsidP="00EB107D"/>
    <w:p w14:paraId="2C427E88" w14:textId="77777777" w:rsidR="00F71D91" w:rsidRDefault="00F71D91" w:rsidP="00EB107D"/>
    <w:p w14:paraId="48C7C067" w14:textId="7BDA3900" w:rsidR="00980A50" w:rsidRPr="00980A50" w:rsidRDefault="00972E77" w:rsidP="00980A50">
      <w:pPr>
        <w:pStyle w:val="Heading1"/>
        <w:numPr>
          <w:ilvl w:val="0"/>
          <w:numId w:val="1"/>
        </w:numPr>
      </w:pPr>
      <w:bookmarkStart w:id="3" w:name="_Toc238112400"/>
      <w:r>
        <w:lastRenderedPageBreak/>
        <w:t>Giriş</w:t>
      </w:r>
      <w:bookmarkEnd w:id="3"/>
    </w:p>
    <w:p w14:paraId="45E14DE7" w14:textId="235AAA3F" w:rsidR="00F61C09" w:rsidRDefault="00F61C09" w:rsidP="00F61C09">
      <w:r>
        <w:t>Ortak Eğitim Programı kapsamında TUSAŞ</w:t>
      </w:r>
      <w:r w:rsidR="00EB7B18" w:rsidRPr="00EB7B18">
        <w:t xml:space="preserve"> Model Ta</w:t>
      </w:r>
      <w:r w:rsidR="00EB7B18">
        <w:t>banlı Uçuş Yazılımı Geliştirme b</w:t>
      </w:r>
      <w:r w:rsidR="00EB7B18" w:rsidRPr="00EB7B18">
        <w:t>irimi</w:t>
      </w:r>
      <w:r w:rsidR="00EB7B18">
        <w:t>nde</w:t>
      </w:r>
      <w:r>
        <w:t xml:space="preserve"> geçirdiğim dönem, savunma ve havacılık sanayiindeki yazılım süreçlerini deneyimlememi sağlamıştır. Bu süreçte model tabanlı tasarım yaklaşımları ve otomatik kod üretimi üzerine yürüttüğüm çalışmalar; üniversitede edindiğim mühendislik bilgilerini pratiğe dönüştürmeme, profesyonel kodlama standartlarını öğrenmeme ve mesleki vizyonumu geliştirmeme katkı sunmuştur.</w:t>
      </w:r>
    </w:p>
    <w:p w14:paraId="482E3E2E" w14:textId="52E961D4" w:rsidR="00972E77" w:rsidRDefault="00F61C09" w:rsidP="00F61C09">
      <w:r>
        <w:t>Bu rapor kapsamında</w:t>
      </w:r>
      <w:r w:rsidR="00004627">
        <w:t>,</w:t>
      </w:r>
      <w:r>
        <w:t xml:space="preserve"> TUSAŞ’ın kurumsal yapısı ve birimleri tanıtılmakta, görev aldığım birim bünyesinde gerçekleştirdiğim otomatik kod üretim aracı geliştirme ve İHA sistemleri üzerine yapılan teknik çalışmalar aktarıl</w:t>
      </w:r>
      <w:bookmarkStart w:id="4" w:name="_GoBack"/>
      <w:bookmarkEnd w:id="4"/>
      <w:r>
        <w:t>makta, kurumsal çalışma ortamına dair değerlendirmeler ile süreç verimliliğini artırmaya yönelik öneriler sunulmaktadır.</w:t>
      </w:r>
    </w:p>
    <w:p w14:paraId="6F68FFFB" w14:textId="4094F015" w:rsidR="00972E77" w:rsidRDefault="00972E77" w:rsidP="00F35CBB">
      <w:pPr>
        <w:pStyle w:val="Heading1"/>
        <w:numPr>
          <w:ilvl w:val="0"/>
          <w:numId w:val="1"/>
        </w:numPr>
      </w:pPr>
      <w:bookmarkStart w:id="5" w:name="_Toc238112401"/>
      <w:r>
        <w:t>Ortak Eğitim Yapılan İşyeri Hakkında Bilgiler</w:t>
      </w:r>
      <w:bookmarkEnd w:id="5"/>
    </w:p>
    <w:p w14:paraId="4CE72C03" w14:textId="038EC0D4" w:rsidR="00F35CBB" w:rsidRDefault="00F61C09" w:rsidP="00BB5DCA">
      <w:pPr>
        <w:pStyle w:val="Heading2"/>
        <w:numPr>
          <w:ilvl w:val="1"/>
          <w:numId w:val="1"/>
        </w:numPr>
      </w:pPr>
      <w:r>
        <w:t xml:space="preserve"> </w:t>
      </w:r>
      <w:bookmarkStart w:id="6" w:name="_Toc238112402"/>
      <w:r w:rsidR="00F35CBB">
        <w:t>Genel Bilgiler</w:t>
      </w:r>
      <w:bookmarkEnd w:id="6"/>
    </w:p>
    <w:p w14:paraId="23F1939A" w14:textId="7DF52754" w:rsidR="00BB5DCA" w:rsidRDefault="00BB5DCA" w:rsidP="00BB5DCA">
      <w:r w:rsidRPr="00BB5DCA">
        <w:t xml:space="preserve">TUSAŞ, Türkiye’nin savunma, havacılık ve uzay sanayiinde dışa bağımlılığını en aza indirmek ve küresel ölçekte rekabetçi hava platformları geliştirmek amacıyla faaliyet gösteren </w:t>
      </w:r>
      <w:r>
        <w:t>bir</w:t>
      </w:r>
      <w:r w:rsidRPr="00BB5DCA">
        <w:t xml:space="preserve"> kuruluştur</w:t>
      </w:r>
      <w:r>
        <w:t xml:space="preserve">. </w:t>
      </w:r>
    </w:p>
    <w:p w14:paraId="3C12A0C3" w14:textId="0AC091BE" w:rsidR="00BB5DCA" w:rsidRDefault="00BB5DCA" w:rsidP="00BB5DCA">
      <w:pPr>
        <w:pStyle w:val="ListParagraph"/>
        <w:numPr>
          <w:ilvl w:val="0"/>
          <w:numId w:val="3"/>
        </w:numPr>
      </w:pPr>
      <w:r w:rsidRPr="00BB5DCA">
        <w:rPr>
          <w:b/>
          <w:bCs/>
        </w:rPr>
        <w:t>İş Yeri Ticari Unvanı:</w:t>
      </w:r>
      <w:r w:rsidRPr="00BB5DCA">
        <w:t xml:space="preserve"> Türk Havacılık ve Uzay Sanayii A.Ş.</w:t>
      </w:r>
    </w:p>
    <w:p w14:paraId="63121BB1" w14:textId="0FEAC1C8" w:rsidR="00BB5DCA" w:rsidRDefault="00BB5DCA" w:rsidP="00BB5DCA">
      <w:pPr>
        <w:pStyle w:val="ListParagraph"/>
        <w:numPr>
          <w:ilvl w:val="0"/>
          <w:numId w:val="3"/>
        </w:numPr>
      </w:pPr>
      <w:r w:rsidRPr="00BB5DCA">
        <w:rPr>
          <w:b/>
          <w:bCs/>
        </w:rPr>
        <w:t>Genel Müdür:</w:t>
      </w:r>
      <w:r w:rsidRPr="00BB5DCA">
        <w:t xml:space="preserve"> Dr. Mehmet Demiroğlu</w:t>
      </w:r>
    </w:p>
    <w:p w14:paraId="1DC95073" w14:textId="74446E2A" w:rsidR="00BB5DCA" w:rsidRPr="00BB5DCA" w:rsidRDefault="00BB5DCA" w:rsidP="00BB5DCA">
      <w:pPr>
        <w:pStyle w:val="ListParagraph"/>
        <w:numPr>
          <w:ilvl w:val="0"/>
          <w:numId w:val="3"/>
        </w:numPr>
      </w:pPr>
      <w:r w:rsidRPr="00BB5DCA">
        <w:rPr>
          <w:b/>
          <w:bCs/>
        </w:rPr>
        <w:t>Yönetim Kurulu Başkanı:</w:t>
      </w:r>
      <w:r w:rsidRPr="00BB5DCA">
        <w:t xml:space="preserve"> Ömer Cihad Vardan</w:t>
      </w:r>
    </w:p>
    <w:p w14:paraId="0F9B8A34" w14:textId="329909BE" w:rsidR="00F35CBB" w:rsidRDefault="00F61C09" w:rsidP="00BB5DCA">
      <w:pPr>
        <w:pStyle w:val="Heading2"/>
        <w:numPr>
          <w:ilvl w:val="1"/>
          <w:numId w:val="1"/>
        </w:numPr>
      </w:pPr>
      <w:r>
        <w:t xml:space="preserve"> </w:t>
      </w:r>
      <w:bookmarkStart w:id="7" w:name="_Toc238112403"/>
      <w:r w:rsidR="00F35CBB">
        <w:t>Temel Faaliyet Alanı ve Ticari Etkinlikler</w:t>
      </w:r>
      <w:bookmarkEnd w:id="7"/>
    </w:p>
    <w:p w14:paraId="2CDA58B8" w14:textId="59547782" w:rsidR="00BB5DCA" w:rsidRDefault="00BB5DCA" w:rsidP="00BB5DCA">
      <w:r w:rsidRPr="00BB5DCA">
        <w:t>TUSAŞ, sabit ve döner kanatlı askerî/sivil hava araçları, insansız hava aracı sistemleri ve uzay platformlarının tasarımı, üretimi, aviyonik modernizasyonu ve ömür boyu entegre lojistik desteği alanlarında faaliyet göstermektedir:</w:t>
      </w:r>
    </w:p>
    <w:p w14:paraId="0EDCFCB5" w14:textId="6257CED5" w:rsidR="00BB5DCA" w:rsidRDefault="00BB5DCA" w:rsidP="00BB5DCA">
      <w:pPr>
        <w:pStyle w:val="ListParagraph"/>
        <w:numPr>
          <w:ilvl w:val="0"/>
          <w:numId w:val="4"/>
        </w:numPr>
      </w:pPr>
      <w:r w:rsidRPr="00BB5DCA">
        <w:rPr>
          <w:b/>
          <w:bCs/>
        </w:rPr>
        <w:t>Özgün Platform Projeleri:</w:t>
      </w:r>
      <w:r w:rsidRPr="00BB5DCA">
        <w:t xml:space="preserve"> 5. Nesil Millî Muharip Uçak (KAAN), HÜRJET (Hafif Taarruz ve Jet Eğitim Uçağı), HÜRKUŞ (Temel Eğitim Uçağı), ANKA, AKSUNGUR, ANKA-3, T129 ATAK, T929 Ağır Sınıf Taarruz Helikopteri ve T625 GÖKBEY Genel Maksat Helikopteri.</w:t>
      </w:r>
    </w:p>
    <w:p w14:paraId="68F34C31" w14:textId="32604507" w:rsidR="00BB5DCA" w:rsidRDefault="00BB5DCA" w:rsidP="00BB5DCA">
      <w:pPr>
        <w:pStyle w:val="ListParagraph"/>
        <w:numPr>
          <w:ilvl w:val="0"/>
          <w:numId w:val="4"/>
        </w:numPr>
      </w:pPr>
      <w:r w:rsidRPr="00BB5DCA">
        <w:rPr>
          <w:b/>
          <w:bCs/>
        </w:rPr>
        <w:t>Uluslararası Havacılık Yapısalları:</w:t>
      </w:r>
      <w:r w:rsidRPr="00BB5DCA">
        <w:t xml:space="preserve"> Airbus (A320, A350) ve Boeing (B787, B737) gibi uluslararası sivil havacılık devleri için kritik kontrol yüzeyleri, gövde panelleri ve parça üretimi.</w:t>
      </w:r>
    </w:p>
    <w:p w14:paraId="1649F086" w14:textId="192856B4" w:rsidR="00BB5DCA" w:rsidRPr="00BB5DCA" w:rsidRDefault="00BB5DCA" w:rsidP="00BB5DCA">
      <w:pPr>
        <w:pStyle w:val="ListParagraph"/>
        <w:numPr>
          <w:ilvl w:val="0"/>
          <w:numId w:val="4"/>
        </w:numPr>
      </w:pPr>
      <w:r w:rsidRPr="00BB5DCA">
        <w:rPr>
          <w:b/>
          <w:bCs/>
        </w:rPr>
        <w:t>Uzay Sistemleri:</w:t>
      </w:r>
      <w:r w:rsidRPr="00BB5DCA">
        <w:t xml:space="preserve"> GÖKTÜRK-1, GÖKTÜRK-2 ve TÜRKSAT 6A uydularının tasarım, montaj, entegrasyon ve USET bünyesindeki uzay ortamı test faaliyetleri.</w:t>
      </w:r>
    </w:p>
    <w:p w14:paraId="147F3407" w14:textId="34177EC4" w:rsidR="00F35CBB" w:rsidRDefault="00F61C09" w:rsidP="00BB5DCA">
      <w:pPr>
        <w:pStyle w:val="Heading2"/>
        <w:numPr>
          <w:ilvl w:val="1"/>
          <w:numId w:val="1"/>
        </w:numPr>
      </w:pPr>
      <w:r>
        <w:t xml:space="preserve"> </w:t>
      </w:r>
      <w:bookmarkStart w:id="8" w:name="_Toc238112404"/>
      <w:r w:rsidR="00F35CBB">
        <w:t>Kısa Tarihçe</w:t>
      </w:r>
      <w:bookmarkEnd w:id="8"/>
    </w:p>
    <w:p w14:paraId="56904105" w14:textId="77777777" w:rsidR="00695E47" w:rsidRDefault="00695E47" w:rsidP="00695E47">
      <w:r>
        <w:t>Türk Uçak Sanayii Anonim Ortaklığı (TUSAŞ), 28 Haziran 1973 tarihinde Türkiye'nin savunma sanayiinde dışa bağımlılığını azaltmak amacıyla Sanayi ve Teknoloji Bakanlığı bünyesinde kurulmuştur.</w:t>
      </w:r>
    </w:p>
    <w:p w14:paraId="771B4124" w14:textId="77777777" w:rsidR="00695E47" w:rsidRDefault="00695E47" w:rsidP="00695E47"/>
    <w:p w14:paraId="6D12359E" w14:textId="6B9F0A98" w:rsidR="00695E47" w:rsidRDefault="00695E47" w:rsidP="00695E47">
      <w:r>
        <w:t>Türk Hava Kuvvetleri'nin savaş uçağı ihtiyacının karşılanmasına yönelik olarak F-16 uçaklarının kullanılması kararı ile birlikte; F-16 uçağının üretimi, uçak üzerindeki sistemlerin entegrasyonu ve uçuş testlerini yaparak Hava Kuvvetlerimize teslim etmek üzere TUSAŞ tarafından 1984 yılında TUSAŞ Havacılık ve Uzay Sanayii A.Ş. (TAİ), Türk-ABD ortak yatırım şirketi olarak 25 yıllığına kurulmuştur.</w:t>
      </w:r>
    </w:p>
    <w:p w14:paraId="3359722A" w14:textId="5EB7000B" w:rsidR="00695E47" w:rsidRDefault="00695E47" w:rsidP="00695E47">
      <w:r>
        <w:t>25 yıllık süreç tamamlanmadan, 2005 yılında TAI'nin yabancı hisseleri Türk hissedarlar tarafından satın alınarak şirket yeniden yapılandırılmıştır. Bu kapsamda TAI ve TUSAŞ birleşerek, TUSAŞ – Türk Havacılık ve Uzay Sanayii A.Ş. çatısı altında faaliyetlerini genişletmiş, havacılık ve uzay sanayi sistemlerinin geliştirilmesi, modernizasyonu, üretimi, sistem entegrasyonu ve yaşam döngüsü destek süreçlerinde Türkiye'nin teknoloji merkezi konumuna gelmiştir.</w:t>
      </w:r>
    </w:p>
    <w:p w14:paraId="0919DCCE" w14:textId="2301209A" w:rsidR="00695E47" w:rsidRDefault="00695E47" w:rsidP="00695E47">
      <w:r>
        <w:t>Havacılık ve uzay sanayisinde küresel ilk yüz oyuncu arasında yer alan Türk Havacılık ve Uzay Sanayii, proje konularına bağlı olarak;</w:t>
      </w:r>
    </w:p>
    <w:p w14:paraId="40388D99" w14:textId="77777777" w:rsidR="00695E47" w:rsidRDefault="00695E47" w:rsidP="00695E47">
      <w:pPr>
        <w:pStyle w:val="ListParagraph"/>
        <w:numPr>
          <w:ilvl w:val="0"/>
          <w:numId w:val="14"/>
        </w:numPr>
      </w:pPr>
      <w:r>
        <w:t>Havacılık Yapısalları Grubu</w:t>
      </w:r>
    </w:p>
    <w:p w14:paraId="549CFA5A" w14:textId="77777777" w:rsidR="00695E47" w:rsidRDefault="00695E47" w:rsidP="00695E47">
      <w:pPr>
        <w:pStyle w:val="ListParagraph"/>
        <w:numPr>
          <w:ilvl w:val="0"/>
          <w:numId w:val="14"/>
        </w:numPr>
      </w:pPr>
      <w:r>
        <w:t>Uçak Grubu,</w:t>
      </w:r>
    </w:p>
    <w:p w14:paraId="253D2B62" w14:textId="77777777" w:rsidR="00695E47" w:rsidRDefault="00695E47" w:rsidP="00695E47">
      <w:pPr>
        <w:pStyle w:val="ListParagraph"/>
        <w:numPr>
          <w:ilvl w:val="0"/>
          <w:numId w:val="14"/>
        </w:numPr>
      </w:pPr>
      <w:r>
        <w:t>Helikopter Grubu,</w:t>
      </w:r>
    </w:p>
    <w:p w14:paraId="36B61C87" w14:textId="77777777" w:rsidR="00695E47" w:rsidRDefault="00695E47" w:rsidP="00695E47">
      <w:pPr>
        <w:pStyle w:val="ListParagraph"/>
        <w:numPr>
          <w:ilvl w:val="0"/>
          <w:numId w:val="14"/>
        </w:numPr>
      </w:pPr>
      <w:r>
        <w:t>İnsansız Hava Aracı (İHA) Sistemleri Grubu,</w:t>
      </w:r>
    </w:p>
    <w:p w14:paraId="03713D4A" w14:textId="77777777" w:rsidR="00695E47" w:rsidRDefault="00695E47" w:rsidP="00695E47">
      <w:pPr>
        <w:pStyle w:val="ListParagraph"/>
        <w:numPr>
          <w:ilvl w:val="0"/>
          <w:numId w:val="14"/>
        </w:numPr>
      </w:pPr>
      <w:r>
        <w:t>Uzay Sistemleri Grubu,</w:t>
      </w:r>
    </w:p>
    <w:p w14:paraId="2A48F5FC" w14:textId="77777777" w:rsidR="00695E47" w:rsidRDefault="00695E47" w:rsidP="00695E47">
      <w:pPr>
        <w:pStyle w:val="ListParagraph"/>
        <w:numPr>
          <w:ilvl w:val="0"/>
          <w:numId w:val="14"/>
        </w:numPr>
      </w:pPr>
      <w:r>
        <w:t>Milli Muharip Uçak Grubu</w:t>
      </w:r>
    </w:p>
    <w:p w14:paraId="7FFCD37E" w14:textId="7D4C720F" w:rsidR="00695E47" w:rsidRDefault="00695E47" w:rsidP="00695E47">
      <w:pPr>
        <w:pStyle w:val="ListParagraph"/>
        <w:numPr>
          <w:ilvl w:val="0"/>
          <w:numId w:val="14"/>
        </w:numPr>
      </w:pPr>
      <w:r>
        <w:t>Mühendislik Grubu</w:t>
      </w:r>
    </w:p>
    <w:p w14:paraId="78AC8FBB" w14:textId="214A72B9" w:rsidR="00695E47" w:rsidRPr="00695E47" w:rsidRDefault="00695E47" w:rsidP="00695E47">
      <w:r>
        <w:t>olmak üzere altı stratejik iş merkezi bünyesinde örgütlenmiştir. Ayrıca, Türk Havacılık ve Uzay Sanayii tarafından tasarlanan/üretilen tüm ürünlerle ilgili olarak entegre lojistik destek hizmeti sağlanmaktadır.</w:t>
      </w:r>
    </w:p>
    <w:p w14:paraId="45CECD36" w14:textId="3A451EDB" w:rsidR="00F35CBB" w:rsidRDefault="00F35CBB" w:rsidP="00BB5DCA">
      <w:pPr>
        <w:pStyle w:val="Heading2"/>
        <w:numPr>
          <w:ilvl w:val="1"/>
          <w:numId w:val="1"/>
        </w:numPr>
      </w:pPr>
      <w:bookmarkStart w:id="9" w:name="_Toc238112405"/>
      <w:r>
        <w:t>Yerleşim ve Tesis Büyüklüğü</w:t>
      </w:r>
      <w:bookmarkEnd w:id="9"/>
    </w:p>
    <w:p w14:paraId="5F4F3A77" w14:textId="281A91B6" w:rsidR="00BB5DCA" w:rsidRDefault="00BB5DCA" w:rsidP="00BB5DCA">
      <w:pPr>
        <w:pStyle w:val="ListParagraph"/>
        <w:numPr>
          <w:ilvl w:val="0"/>
          <w:numId w:val="5"/>
        </w:numPr>
      </w:pPr>
      <w:r w:rsidRPr="00980A50">
        <w:rPr>
          <w:b/>
          <w:bCs/>
        </w:rPr>
        <w:t>Merkez Yerleşke:</w:t>
      </w:r>
      <w:r w:rsidRPr="00BB5DCA">
        <w:t xml:space="preserve"> Ankara Kahramankazan’da, Mürted Hava Meydanı bitişiğinde yaklaşık 5.000.000 m² açık arazi üzerine kuruludur.</w:t>
      </w:r>
    </w:p>
    <w:p w14:paraId="4AD064C8" w14:textId="496E50B2" w:rsidR="00BB5DCA" w:rsidRDefault="00BB5DCA" w:rsidP="00BB5DCA">
      <w:pPr>
        <w:pStyle w:val="ListParagraph"/>
        <w:numPr>
          <w:ilvl w:val="0"/>
          <w:numId w:val="5"/>
        </w:numPr>
      </w:pPr>
      <w:r w:rsidRPr="00980A50">
        <w:rPr>
          <w:b/>
          <w:bCs/>
        </w:rPr>
        <w:t>Kapalı Alan:</w:t>
      </w:r>
      <w:r w:rsidRPr="00BB5DCA">
        <w:t xml:space="preserve"> 700.000 m²’nin üzerindeki modern kapalı alan; Kompozit İmalat Tesisi, Süpersonik Rüzgâr Tüneli, Yıldırım Test Tesisi, USET ve platform montaj hangarlarını barındırmaktadır.</w:t>
      </w:r>
    </w:p>
    <w:p w14:paraId="317EFF26" w14:textId="30EA6F4A" w:rsidR="00BB5DCA" w:rsidRPr="00BB5DCA" w:rsidRDefault="00BB5DCA" w:rsidP="00BB5DCA">
      <w:pPr>
        <w:pStyle w:val="ListParagraph"/>
        <w:numPr>
          <w:ilvl w:val="0"/>
          <w:numId w:val="5"/>
        </w:numPr>
      </w:pPr>
      <w:r w:rsidRPr="00980A50">
        <w:rPr>
          <w:b/>
          <w:bCs/>
        </w:rPr>
        <w:t>Teknoloji Ofisleri:</w:t>
      </w:r>
      <w:r w:rsidRPr="00BB5DCA">
        <w:t xml:space="preserve"> ODTÜ Teknokent, Teknopark İstanbul, Hacettepe Teknokent, Yıldız Teknik Üniversitesi ve Kahramanmaraş Ar-Ge merkezlerinde tasarım ve mühendislik faaliyetleri sürdürülmektedir.</w:t>
      </w:r>
    </w:p>
    <w:p w14:paraId="2477C5FC" w14:textId="70192F3F" w:rsidR="00695E47" w:rsidRDefault="00F61C09" w:rsidP="00695E47">
      <w:pPr>
        <w:pStyle w:val="Heading2"/>
        <w:numPr>
          <w:ilvl w:val="1"/>
          <w:numId w:val="1"/>
        </w:numPr>
      </w:pPr>
      <w:r>
        <w:t xml:space="preserve"> </w:t>
      </w:r>
      <w:bookmarkStart w:id="10" w:name="_Toc238112406"/>
      <w:r w:rsidR="00F35CBB">
        <w:t>Organizasyon Şeması</w:t>
      </w:r>
      <w:bookmarkEnd w:id="10"/>
    </w:p>
    <w:p w14:paraId="724585CF" w14:textId="7FD0B331" w:rsidR="00695E47" w:rsidRDefault="00695E47" w:rsidP="00695E47">
      <w:r w:rsidRPr="00695E47">
        <w:t>TUSAŞ, Yönetim Kurulu ve Genel Müdürlük makamına bağlı olarak faaliyet gösteren; operasyonel ürün grupları, merkezi mühendislik birimleri ve destek başkanlıklarından oluşan bir organizasyon yapısına sahiptir</w:t>
      </w:r>
      <w:r w:rsidR="001C6E81">
        <w:t xml:space="preserve"> [2]</w:t>
      </w:r>
      <w:r w:rsidRPr="00695E47">
        <w:t>:</w:t>
      </w:r>
    </w:p>
    <w:p w14:paraId="0D18E7D7" w14:textId="14804557" w:rsidR="00695E47" w:rsidRDefault="00695E47" w:rsidP="00695E47">
      <w:pPr>
        <w:pStyle w:val="ListParagraph"/>
        <w:numPr>
          <w:ilvl w:val="0"/>
          <w:numId w:val="15"/>
        </w:numPr>
      </w:pPr>
      <w:r w:rsidRPr="00695E47">
        <w:rPr>
          <w:b/>
          <w:bCs/>
        </w:rPr>
        <w:t>Yönetim Kurulu Başkanı:</w:t>
      </w:r>
      <w:r w:rsidRPr="00695E47">
        <w:t xml:space="preserve"> Ömer Cihad Vardan</w:t>
      </w:r>
    </w:p>
    <w:p w14:paraId="2B61F86F" w14:textId="5FE5F12B" w:rsidR="00695E47" w:rsidRDefault="00695E47" w:rsidP="00695E47">
      <w:pPr>
        <w:pStyle w:val="ListParagraph"/>
        <w:numPr>
          <w:ilvl w:val="0"/>
          <w:numId w:val="15"/>
        </w:numPr>
      </w:pPr>
      <w:r w:rsidRPr="00695E47">
        <w:rPr>
          <w:b/>
          <w:bCs/>
        </w:rPr>
        <w:t>Genel Müdür:</w:t>
      </w:r>
      <w:r w:rsidRPr="00695E47">
        <w:t xml:space="preserve"> Dr. Mehmet Demiroğlu</w:t>
      </w:r>
    </w:p>
    <w:p w14:paraId="2BB718AB" w14:textId="052149F9" w:rsidR="00695E47" w:rsidRDefault="00695E47" w:rsidP="00695E47">
      <w:pPr>
        <w:pStyle w:val="ListParagraph"/>
        <w:numPr>
          <w:ilvl w:val="0"/>
          <w:numId w:val="15"/>
        </w:numPr>
        <w:rPr>
          <w:b/>
          <w:bCs/>
        </w:rPr>
      </w:pPr>
      <w:r w:rsidRPr="00695E47">
        <w:rPr>
          <w:b/>
          <w:bCs/>
        </w:rPr>
        <w:lastRenderedPageBreak/>
        <w:t>Genel Müdür Yardımcılıkları</w:t>
      </w:r>
    </w:p>
    <w:p w14:paraId="713BA7FF" w14:textId="5A64996F" w:rsidR="00695E47" w:rsidRDefault="00695E47" w:rsidP="00695E47">
      <w:pPr>
        <w:pStyle w:val="ListParagraph"/>
        <w:numPr>
          <w:ilvl w:val="1"/>
          <w:numId w:val="15"/>
        </w:numPr>
      </w:pPr>
      <w:r w:rsidRPr="00695E47">
        <w:t>Millî Muharip Uçak (MMU / KAAN) Genel Müdür Yardımcılığı</w:t>
      </w:r>
    </w:p>
    <w:p w14:paraId="02A85E82" w14:textId="13701D6D" w:rsidR="00695E47" w:rsidRDefault="00695E47" w:rsidP="00695E47">
      <w:pPr>
        <w:pStyle w:val="ListParagraph"/>
        <w:numPr>
          <w:ilvl w:val="1"/>
          <w:numId w:val="15"/>
        </w:numPr>
      </w:pPr>
      <w:r>
        <w:t>Uçak Genel Müdür Yardımcılığı</w:t>
      </w:r>
    </w:p>
    <w:p w14:paraId="029FCB4E" w14:textId="10304A28" w:rsidR="00695E47" w:rsidRDefault="00695E47" w:rsidP="00695E47">
      <w:pPr>
        <w:pStyle w:val="ListParagraph"/>
        <w:numPr>
          <w:ilvl w:val="1"/>
          <w:numId w:val="15"/>
        </w:numPr>
      </w:pPr>
      <w:r>
        <w:t>Helikopter Genel Müdür Yardımcılığı</w:t>
      </w:r>
    </w:p>
    <w:p w14:paraId="47C432B4" w14:textId="77777777" w:rsidR="00695E47" w:rsidRDefault="00695E47" w:rsidP="00695E47">
      <w:pPr>
        <w:pStyle w:val="ListParagraph"/>
        <w:numPr>
          <w:ilvl w:val="1"/>
          <w:numId w:val="15"/>
        </w:numPr>
      </w:pPr>
      <w:r>
        <w:t>Mühendislik Genel Müdür Yardımcılığı</w:t>
      </w:r>
    </w:p>
    <w:p w14:paraId="45319065" w14:textId="5A0F47A0" w:rsidR="00695E47" w:rsidRDefault="00695E47" w:rsidP="00695E47">
      <w:pPr>
        <w:pStyle w:val="ListParagraph"/>
        <w:numPr>
          <w:ilvl w:val="1"/>
          <w:numId w:val="15"/>
        </w:numPr>
      </w:pPr>
      <w:r>
        <w:t>İHA Sistemleri Genel Müdür Yardımcılığı</w:t>
      </w:r>
    </w:p>
    <w:p w14:paraId="366824CA" w14:textId="10824D14" w:rsidR="00695E47" w:rsidRDefault="00695E47" w:rsidP="00695E47">
      <w:pPr>
        <w:pStyle w:val="ListParagraph"/>
        <w:numPr>
          <w:ilvl w:val="1"/>
          <w:numId w:val="15"/>
        </w:numPr>
      </w:pPr>
      <w:r>
        <w:t>Uzay Sistemleri Genel Müdür Yardımcılığı</w:t>
      </w:r>
    </w:p>
    <w:p w14:paraId="3E164261" w14:textId="38CA70DB" w:rsidR="00695E47" w:rsidRDefault="00695E47" w:rsidP="00695E47">
      <w:pPr>
        <w:pStyle w:val="ListParagraph"/>
        <w:numPr>
          <w:ilvl w:val="1"/>
          <w:numId w:val="15"/>
        </w:numPr>
      </w:pPr>
      <w:r>
        <w:t>Kurumsal Yönetim Genel Müdür Yardımcılığı</w:t>
      </w:r>
    </w:p>
    <w:p w14:paraId="04226391" w14:textId="1C1358AB" w:rsidR="00695E47" w:rsidRDefault="00695E47" w:rsidP="00695E47">
      <w:pPr>
        <w:pStyle w:val="ListParagraph"/>
        <w:numPr>
          <w:ilvl w:val="1"/>
          <w:numId w:val="15"/>
        </w:numPr>
      </w:pPr>
      <w:r>
        <w:t>Havacılık Yapısalları Genel Müdür Yardımcılığı</w:t>
      </w:r>
    </w:p>
    <w:p w14:paraId="04665989" w14:textId="77777777" w:rsidR="00632201" w:rsidRDefault="00632201" w:rsidP="00632201">
      <w:pPr>
        <w:pStyle w:val="ListParagraph"/>
        <w:numPr>
          <w:ilvl w:val="1"/>
          <w:numId w:val="15"/>
        </w:numPr>
      </w:pPr>
      <w:r>
        <w:t>Dijital Dönüşüm Genel Müdür Yardımcılığı</w:t>
      </w:r>
    </w:p>
    <w:p w14:paraId="1443B43E" w14:textId="72085994" w:rsidR="00632201" w:rsidRDefault="00632201" w:rsidP="00632201">
      <w:pPr>
        <w:pStyle w:val="ListParagraph"/>
        <w:numPr>
          <w:ilvl w:val="1"/>
          <w:numId w:val="15"/>
        </w:numPr>
      </w:pPr>
      <w:r>
        <w:t>Strateji ve Mali İşler Genel Müdür Yardımcılığı</w:t>
      </w:r>
    </w:p>
    <w:p w14:paraId="1FAA7E6A" w14:textId="3B72300C" w:rsidR="00695E47" w:rsidRDefault="00695E47" w:rsidP="00695E47">
      <w:pPr>
        <w:pStyle w:val="ListParagraph"/>
        <w:numPr>
          <w:ilvl w:val="1"/>
          <w:numId w:val="15"/>
        </w:numPr>
      </w:pPr>
      <w:r>
        <w:t>Lojistik ve Uçuş Operasyonları Genel Müdür Yardımcılığı</w:t>
      </w:r>
    </w:p>
    <w:p w14:paraId="1F9E1621" w14:textId="47F99692" w:rsidR="00632201" w:rsidRDefault="00632201" w:rsidP="00632201">
      <w:pPr>
        <w:pStyle w:val="ListParagraph"/>
        <w:numPr>
          <w:ilvl w:val="0"/>
          <w:numId w:val="15"/>
        </w:numPr>
        <w:rPr>
          <w:b/>
          <w:bCs/>
        </w:rPr>
      </w:pPr>
      <w:r w:rsidRPr="00632201">
        <w:rPr>
          <w:b/>
          <w:bCs/>
        </w:rPr>
        <w:t>Genel Müdürlüğe Bağlı Başkanlıklar ve Birimler:</w:t>
      </w:r>
    </w:p>
    <w:p w14:paraId="4C905EC4" w14:textId="3982996C" w:rsidR="00632201" w:rsidRPr="00632201" w:rsidRDefault="00632201" w:rsidP="00632201">
      <w:pPr>
        <w:pStyle w:val="ListParagraph"/>
        <w:numPr>
          <w:ilvl w:val="1"/>
          <w:numId w:val="15"/>
        </w:numPr>
      </w:pPr>
      <w:r w:rsidRPr="00632201">
        <w:t>Hukuk İşleri Başkanlığı</w:t>
      </w:r>
    </w:p>
    <w:p w14:paraId="7ACD8EF6" w14:textId="0A3CE8BF" w:rsidR="00632201" w:rsidRPr="00632201" w:rsidRDefault="00632201" w:rsidP="00632201">
      <w:pPr>
        <w:pStyle w:val="ListParagraph"/>
        <w:numPr>
          <w:ilvl w:val="1"/>
          <w:numId w:val="15"/>
        </w:numPr>
        <w:rPr>
          <w:b/>
          <w:bCs/>
        </w:rPr>
      </w:pPr>
      <w:r>
        <w:t>Kurumsal Pazarlama ve İletişim Başkanlığı</w:t>
      </w:r>
    </w:p>
    <w:p w14:paraId="37B90A5A" w14:textId="5856CB02" w:rsidR="00632201" w:rsidRPr="00632201" w:rsidRDefault="00632201" w:rsidP="00632201">
      <w:pPr>
        <w:pStyle w:val="ListParagraph"/>
        <w:numPr>
          <w:ilvl w:val="1"/>
          <w:numId w:val="15"/>
        </w:numPr>
        <w:rPr>
          <w:b/>
          <w:bCs/>
        </w:rPr>
      </w:pPr>
      <w:r>
        <w:t>Tedarik ve Sanayileşme Başkanlığı</w:t>
      </w:r>
    </w:p>
    <w:p w14:paraId="4D6C3513" w14:textId="0EA53A6B" w:rsidR="00632201" w:rsidRPr="00632201" w:rsidRDefault="00632201" w:rsidP="00632201">
      <w:pPr>
        <w:pStyle w:val="ListParagraph"/>
        <w:numPr>
          <w:ilvl w:val="1"/>
          <w:numId w:val="15"/>
        </w:numPr>
        <w:rPr>
          <w:b/>
          <w:bCs/>
        </w:rPr>
      </w:pPr>
      <w:r>
        <w:t>Kalite ve Sertifikasyon Başkanlığı</w:t>
      </w:r>
    </w:p>
    <w:p w14:paraId="776BD228" w14:textId="1BBD4C15" w:rsidR="00632201" w:rsidRPr="00632201" w:rsidRDefault="00632201" w:rsidP="00632201">
      <w:pPr>
        <w:pStyle w:val="ListParagraph"/>
        <w:numPr>
          <w:ilvl w:val="1"/>
          <w:numId w:val="15"/>
        </w:numPr>
        <w:rPr>
          <w:b/>
          <w:bCs/>
        </w:rPr>
      </w:pPr>
      <w:r>
        <w:t>İç Denetim Başkanlığı</w:t>
      </w:r>
    </w:p>
    <w:p w14:paraId="14C3BAEF" w14:textId="76CCA082" w:rsidR="00632201" w:rsidRPr="00632201" w:rsidRDefault="00632201" w:rsidP="00632201">
      <w:pPr>
        <w:pStyle w:val="ListParagraph"/>
        <w:numPr>
          <w:ilvl w:val="1"/>
          <w:numId w:val="15"/>
        </w:numPr>
        <w:rPr>
          <w:b/>
          <w:bCs/>
        </w:rPr>
      </w:pPr>
      <w:r>
        <w:t>Özel Kalem Müdürlüğü</w:t>
      </w:r>
    </w:p>
    <w:p w14:paraId="73F8FF27" w14:textId="456168F8" w:rsidR="00F35CBB" w:rsidRDefault="00F35CBB" w:rsidP="00BB5DCA">
      <w:pPr>
        <w:pStyle w:val="Heading2"/>
        <w:numPr>
          <w:ilvl w:val="1"/>
          <w:numId w:val="1"/>
        </w:numPr>
      </w:pPr>
      <w:bookmarkStart w:id="11" w:name="_Toc238112407"/>
      <w:r>
        <w:t>Çalışan Sayısı ve Nitelikleri</w:t>
      </w:r>
      <w:bookmarkEnd w:id="11"/>
    </w:p>
    <w:p w14:paraId="626E517A" w14:textId="04C4AE05" w:rsidR="00BB5DCA" w:rsidRPr="00BB5DCA" w:rsidRDefault="00BB5DCA" w:rsidP="00BB5DCA">
      <w:r>
        <w:t>Şirket bünyesinde 16.000’den fazla personel istihdam edilmektedir. Çalışan profilinin %50’den fazlasını Havacılık, Bilgisayar, Makine, Elektrik-Elektronik ve Endüstri Mühendisleri oluşturmakta olup lisansüstü ve doktora derecesine sahip personel oranı yüksektir. Çalışanların teknik ve idari gelişimi TUSAŞ Akademi tarafından yürütülmektedir [</w:t>
      </w:r>
      <w:r w:rsidR="001C6E81">
        <w:t>3</w:t>
      </w:r>
      <w:r>
        <w:t>].</w:t>
      </w:r>
    </w:p>
    <w:p w14:paraId="3E019652" w14:textId="38C8FA39" w:rsidR="00972E77" w:rsidRDefault="00972E77" w:rsidP="00972E77">
      <w:pPr>
        <w:pStyle w:val="Heading1"/>
        <w:numPr>
          <w:ilvl w:val="0"/>
          <w:numId w:val="1"/>
        </w:numPr>
      </w:pPr>
      <w:bookmarkStart w:id="12" w:name="_Toc238112408"/>
      <w:r>
        <w:t>Firmaya Ait Bölümlerin Tanıtımı</w:t>
      </w:r>
      <w:bookmarkEnd w:id="12"/>
    </w:p>
    <w:p w14:paraId="1976DD8B" w14:textId="2376A5F4" w:rsidR="00972E77" w:rsidRDefault="00980A50" w:rsidP="00972E77">
      <w:r w:rsidRPr="00980A50">
        <w:t>TUSAŞ bünyesindeki ana operasyonel bölümler şu şekildedir:</w:t>
      </w:r>
    </w:p>
    <w:p w14:paraId="5999D3F4" w14:textId="682AE6EC" w:rsidR="00980A50" w:rsidRDefault="00980A50" w:rsidP="00980A50">
      <w:pPr>
        <w:pStyle w:val="ListParagraph"/>
        <w:numPr>
          <w:ilvl w:val="0"/>
          <w:numId w:val="6"/>
        </w:numPr>
      </w:pPr>
      <w:r w:rsidRPr="00980A50">
        <w:rPr>
          <w:b/>
          <w:bCs/>
        </w:rPr>
        <w:t>İnsansız Hava Araçları (İHA) Sistemleri GMY:</w:t>
      </w:r>
      <w:r w:rsidRPr="00980A50">
        <w:t xml:space="preserve"> ANKA, AKSUNGUR ve ANKA-3 platformlarının aerodinamik tasarımı, aviyonik entegrasyonu, görev bilgisayarı geliştirme ve seri üretim faaliyetlerini yürütür.</w:t>
      </w:r>
    </w:p>
    <w:p w14:paraId="348C7BB8" w14:textId="7071BE39" w:rsidR="00980A50" w:rsidRDefault="00980A50" w:rsidP="00980A50">
      <w:pPr>
        <w:pStyle w:val="ListParagraph"/>
        <w:numPr>
          <w:ilvl w:val="0"/>
          <w:numId w:val="6"/>
        </w:numPr>
      </w:pPr>
      <w:r w:rsidRPr="00980A50">
        <w:rPr>
          <w:b/>
          <w:bCs/>
        </w:rPr>
        <w:t>Uçak ve MMU GMY:</w:t>
      </w:r>
      <w:r w:rsidRPr="00980A50">
        <w:t xml:space="preserve"> HÜRJET, HÜRKUŞ ve KAAN gibi ses altı ve ses üstü sabit kanatlı savaş ve eğitim uçaklarının yapısal, aerodinamik, itki ve görev sistemlerini geliştirir.</w:t>
      </w:r>
    </w:p>
    <w:p w14:paraId="26965900" w14:textId="339F9DAE" w:rsidR="00980A50" w:rsidRDefault="00980A50" w:rsidP="00980A50">
      <w:pPr>
        <w:pStyle w:val="ListParagraph"/>
        <w:numPr>
          <w:ilvl w:val="0"/>
          <w:numId w:val="6"/>
        </w:numPr>
      </w:pPr>
      <w:r w:rsidRPr="00980A50">
        <w:rPr>
          <w:b/>
          <w:bCs/>
        </w:rPr>
        <w:t>Helikopter GMY</w:t>
      </w:r>
      <w:r w:rsidRPr="00980A50">
        <w:t>: T129 ATAK, T625 GÖKBEY ve T929 Ağır Sınıf Taarruz Helikopteri projelerinin döner kanat dinamikleri, transmisyon ve mekanik/aviyonik entegrasyonunu sağlar.</w:t>
      </w:r>
    </w:p>
    <w:p w14:paraId="3EAB0447" w14:textId="02907184" w:rsidR="00980A50" w:rsidRDefault="00980A50" w:rsidP="00980A50">
      <w:pPr>
        <w:pStyle w:val="ListParagraph"/>
        <w:numPr>
          <w:ilvl w:val="0"/>
          <w:numId w:val="6"/>
        </w:numPr>
      </w:pPr>
      <w:r w:rsidRPr="00980A50">
        <w:rPr>
          <w:b/>
          <w:bCs/>
        </w:rPr>
        <w:t>Mühendislik GMY (Merkezi Birimler):</w:t>
      </w:r>
      <w:r w:rsidRPr="00980A50">
        <w:t xml:space="preserve"> Platformlar arası ortak teknolojilerin geliştirilmesini sağlar. Uçuş Kontrol Sistemleri, Aviyonik Mimari, Modelleme ve Simülasyon, Otopilot ve Gömülü Yazılım birimlerini bünyesinde barındırır.</w:t>
      </w:r>
    </w:p>
    <w:p w14:paraId="3CA8C528" w14:textId="504FE0B0" w:rsidR="00980A50" w:rsidRDefault="00980A50" w:rsidP="00980A50">
      <w:pPr>
        <w:pStyle w:val="ListParagraph"/>
        <w:numPr>
          <w:ilvl w:val="0"/>
          <w:numId w:val="6"/>
        </w:numPr>
      </w:pPr>
      <w:r w:rsidRPr="00980A50">
        <w:rPr>
          <w:b/>
          <w:bCs/>
        </w:rPr>
        <w:t>Havacılık Yapısalları ve Kompozit Üretim Başkanlığı:</w:t>
      </w:r>
      <w:r w:rsidRPr="00980A50">
        <w:t xml:space="preserve"> Yüksek hassasiyetli kompozit ve metal parça imalatı, montaj ve kalite kontrol süreçlerini icra eder.</w:t>
      </w:r>
    </w:p>
    <w:p w14:paraId="17619E88" w14:textId="72BD5A23" w:rsidR="00972E77" w:rsidRDefault="00972E77" w:rsidP="00972E77">
      <w:pPr>
        <w:pStyle w:val="Heading1"/>
        <w:numPr>
          <w:ilvl w:val="0"/>
          <w:numId w:val="1"/>
        </w:numPr>
      </w:pPr>
      <w:bookmarkStart w:id="13" w:name="_Toc341783044"/>
      <w:bookmarkStart w:id="14" w:name="_Toc238112409"/>
      <w:r w:rsidRPr="00972E77">
        <w:lastRenderedPageBreak/>
        <w:t xml:space="preserve">Firmada </w:t>
      </w:r>
      <w:r w:rsidR="00004627">
        <w:t>Y</w:t>
      </w:r>
      <w:r w:rsidRPr="00972E77">
        <w:t xml:space="preserve">apılan </w:t>
      </w:r>
      <w:r w:rsidR="00004627">
        <w:t>Ç</w:t>
      </w:r>
      <w:r w:rsidRPr="00972E77">
        <w:t>alışmalar</w:t>
      </w:r>
      <w:bookmarkEnd w:id="13"/>
      <w:bookmarkEnd w:id="14"/>
    </w:p>
    <w:p w14:paraId="735BA8ED" w14:textId="064D5759" w:rsidR="00980A50" w:rsidRDefault="00980A50" w:rsidP="00980A50">
      <w:r w:rsidRPr="00980A50">
        <w:t xml:space="preserve">Ortak eğitim süresince </w:t>
      </w:r>
      <w:r w:rsidR="00EB7B18">
        <w:t>Uçak</w:t>
      </w:r>
      <w:r w:rsidRPr="00980A50">
        <w:t xml:space="preserve"> Genel Müdür Yardımcılığı / Model Tabanlı </w:t>
      </w:r>
      <w:r w:rsidR="00EB7B18">
        <w:t xml:space="preserve">Uçuş </w:t>
      </w:r>
      <w:r w:rsidRPr="00980A50">
        <w:t>Yazılım</w:t>
      </w:r>
      <w:r w:rsidR="00EB7B18">
        <w:t>ı</w:t>
      </w:r>
      <w:r w:rsidRPr="00980A50">
        <w:t xml:space="preserve"> Geliştirme Birimi bünyesinde görev alınmıştır.</w:t>
      </w:r>
    </w:p>
    <w:p w14:paraId="2AE2AB67" w14:textId="41D70248" w:rsidR="00980A50" w:rsidRDefault="00980A50" w:rsidP="00980A50">
      <w:pPr>
        <w:pStyle w:val="Heading2"/>
        <w:numPr>
          <w:ilvl w:val="1"/>
          <w:numId w:val="1"/>
        </w:numPr>
      </w:pPr>
      <w:r>
        <w:t xml:space="preserve"> </w:t>
      </w:r>
      <w:bookmarkStart w:id="15" w:name="_Toc238112410"/>
      <w:r w:rsidRPr="00980A50">
        <w:t xml:space="preserve">Model Tabanlı </w:t>
      </w:r>
      <w:r w:rsidR="00EB7B18">
        <w:t xml:space="preserve">Uçuş </w:t>
      </w:r>
      <w:r w:rsidRPr="00980A50">
        <w:t>Yazılım</w:t>
      </w:r>
      <w:r w:rsidR="00EB7B18">
        <w:t>ı</w:t>
      </w:r>
      <w:r w:rsidRPr="00980A50">
        <w:t xml:space="preserve"> Geliştirme Biriminin Tanıtımı ve Faaliyetleri</w:t>
      </w:r>
      <w:bookmarkEnd w:id="15"/>
    </w:p>
    <w:p w14:paraId="1AD5CEEA" w14:textId="77777777" w:rsidR="00980A50" w:rsidRDefault="00980A50" w:rsidP="00980A50">
      <w:pPr>
        <w:pStyle w:val="NormalWeb"/>
      </w:pPr>
      <w:r>
        <w:rPr>
          <w:b/>
          <w:bCs/>
        </w:rPr>
        <w:t>Birim Tanıtımı:</w:t>
      </w:r>
    </w:p>
    <w:p w14:paraId="43C3401A" w14:textId="44B4DCF6" w:rsidR="00980A50" w:rsidRDefault="00EB7B18" w:rsidP="00980A50">
      <w:pPr>
        <w:pStyle w:val="NormalWeb"/>
      </w:pPr>
      <w:r w:rsidRPr="00EB7B18">
        <w:t>Model Tabanlı Uçuş Yazılımı Geliştirme Birimi</w:t>
      </w:r>
      <w:r w:rsidR="00980A50">
        <w:t>; hava araçlarının otonom seyrüsefer, güdüm, uçuş dinamiği kontrolü (Flight Control Laws - FCL) ve sensör yönetimi algoritmalarının matematiksel modeller üzerinden geliştirilmesinden, bu modellerden otomatik kaynak kod üretilmesinden ve yazılımların havacılık standartlarında doğrulanmasından sorumlu kritik mühendislik ekibidir.</w:t>
      </w:r>
    </w:p>
    <w:p w14:paraId="11B47F69" w14:textId="323559D0" w:rsidR="00980A50" w:rsidRDefault="00980A50" w:rsidP="00980A50">
      <w:pPr>
        <w:pStyle w:val="NormalWeb"/>
      </w:pPr>
      <w:r>
        <w:rPr>
          <w:b/>
          <w:bCs/>
        </w:rPr>
        <w:t>Birim Tarafından Yürütülen Temel Çalışmalar:</w:t>
      </w:r>
    </w:p>
    <w:p w14:paraId="29ABEFC0" w14:textId="7A6C929A" w:rsidR="00980A50" w:rsidRDefault="00900920" w:rsidP="00900920">
      <w:pPr>
        <w:pStyle w:val="NormalWeb"/>
        <w:numPr>
          <w:ilvl w:val="0"/>
          <w:numId w:val="11"/>
        </w:numPr>
      </w:pPr>
      <w:r w:rsidRPr="00900920">
        <w:rPr>
          <w:b/>
          <w:bCs/>
        </w:rPr>
        <w:t>Uçu</w:t>
      </w:r>
      <w:r>
        <w:rPr>
          <w:b/>
          <w:bCs/>
        </w:rPr>
        <w:t>ş</w:t>
      </w:r>
      <w:r w:rsidRPr="00900920">
        <w:rPr>
          <w:b/>
          <w:bCs/>
        </w:rPr>
        <w:t xml:space="preserve"> ve Kontrol </w:t>
      </w:r>
      <w:r>
        <w:rPr>
          <w:b/>
          <w:bCs/>
        </w:rPr>
        <w:t>Yazılımı</w:t>
      </w:r>
      <w:r w:rsidRPr="00900920">
        <w:rPr>
          <w:b/>
          <w:bCs/>
        </w:rPr>
        <w:t xml:space="preserve"> Geliştirme</w:t>
      </w:r>
      <w:r w:rsidRPr="00900920">
        <w:t>: Sabit kanatlı araçların matematiksel modellerinin oluşturulması ve otopilot algoritmalarının Simulink ortamında modellenmesi.</w:t>
      </w:r>
    </w:p>
    <w:p w14:paraId="05F517BA" w14:textId="57B073ED" w:rsidR="00900920" w:rsidRDefault="00900920" w:rsidP="00900920">
      <w:pPr>
        <w:pStyle w:val="NormalWeb"/>
        <w:numPr>
          <w:ilvl w:val="0"/>
          <w:numId w:val="11"/>
        </w:numPr>
      </w:pPr>
      <w:r w:rsidRPr="00900920">
        <w:rPr>
          <w:b/>
          <w:bCs/>
        </w:rPr>
        <w:t>Model Tabanlı Tasarım:</w:t>
      </w:r>
      <w:r w:rsidRPr="00900920">
        <w:t xml:space="preserve"> Geleneksel elle kod yazım süreçleri yerine MATLAB/Simulink ortamında sistem modellemesi yapılması</w:t>
      </w:r>
      <w:r w:rsidR="00682454">
        <w:t xml:space="preserve"> [</w:t>
      </w:r>
      <w:r w:rsidR="001C6E81">
        <w:t>4</w:t>
      </w:r>
      <w:r w:rsidR="00682454">
        <w:t>]</w:t>
      </w:r>
      <w:r w:rsidRPr="00900920">
        <w:t xml:space="preserve"> ve DO-178C </w:t>
      </w:r>
      <w:r w:rsidR="00682454">
        <w:t>[</w:t>
      </w:r>
      <w:r w:rsidR="001C6E81">
        <w:t>5</w:t>
      </w:r>
      <w:r w:rsidR="00682454">
        <w:t xml:space="preserve">] </w:t>
      </w:r>
      <w:r w:rsidRPr="00900920">
        <w:t>uyumlu, MISRA standartlarında optimize kaynak kod üretimi.</w:t>
      </w:r>
    </w:p>
    <w:p w14:paraId="0858F67C" w14:textId="46D13576" w:rsidR="00900920" w:rsidRDefault="00900920" w:rsidP="00900920">
      <w:pPr>
        <w:pStyle w:val="NormalWeb"/>
        <w:numPr>
          <w:ilvl w:val="0"/>
          <w:numId w:val="11"/>
        </w:numPr>
      </w:pPr>
      <w:r w:rsidRPr="00900920">
        <w:rPr>
          <w:b/>
          <w:bCs/>
        </w:rPr>
        <w:t>Havacılık İletişim ve Arayüz Protokolleri Yönetimi:</w:t>
      </w:r>
      <w:r w:rsidRPr="00900920">
        <w:t xml:space="preserve"> Uçuş Kontrol Bilgisayarı, Hava Veri Bilgisayarı</w:t>
      </w:r>
      <w:r>
        <w:t xml:space="preserve"> </w:t>
      </w:r>
      <w:r w:rsidRPr="00900920">
        <w:t>ve servo eyleyiciler arasındaki haberleşme arayüzlerinin (ARINC 429, MIL-STD-1553, RS-422/485, CAN bus vb.) geliştirilmesi.</w:t>
      </w:r>
    </w:p>
    <w:p w14:paraId="14DBED10" w14:textId="23EA3FF4" w:rsidR="00900920" w:rsidRDefault="00900920" w:rsidP="00900920">
      <w:pPr>
        <w:pStyle w:val="NormalWeb"/>
        <w:numPr>
          <w:ilvl w:val="0"/>
          <w:numId w:val="11"/>
        </w:numPr>
      </w:pPr>
      <w:r w:rsidRPr="00900920">
        <w:rPr>
          <w:b/>
          <w:bCs/>
        </w:rPr>
        <w:t>Yazılım ve Donanım Doğrulama Döngüleri (SIL / HIL):</w:t>
      </w:r>
      <w:r w:rsidRPr="00900920">
        <w:t xml:space="preserve"> Üretilen gömülü yazılımların Yazılım Döngüsünde Test ve Donanım Döngüsünde Test benzetim ortamlarında gerçek zamanlı doğrulanması.</w:t>
      </w:r>
    </w:p>
    <w:p w14:paraId="2795E9DB" w14:textId="77777777" w:rsidR="00900920" w:rsidRDefault="00900920" w:rsidP="00900920">
      <w:pPr>
        <w:pStyle w:val="NormalWeb"/>
        <w:ind w:left="720"/>
      </w:pPr>
    </w:p>
    <w:p w14:paraId="409756D6" w14:textId="655384EF" w:rsidR="00980A50" w:rsidRDefault="00980A50" w:rsidP="00980A50">
      <w:pPr>
        <w:pStyle w:val="Heading2"/>
        <w:numPr>
          <w:ilvl w:val="1"/>
          <w:numId w:val="1"/>
        </w:numPr>
      </w:pPr>
      <w:r>
        <w:t xml:space="preserve"> </w:t>
      </w:r>
      <w:bookmarkStart w:id="16" w:name="_Toc238112411"/>
      <w:r w:rsidRPr="00980A50">
        <w:t>Havacılık İletişim Fonksiyonları İçin Otomatik Kod Üretim Kütüphanesi ve Arayüz Geliştirme</w:t>
      </w:r>
      <w:bookmarkEnd w:id="16"/>
    </w:p>
    <w:p w14:paraId="1FAE1271" w14:textId="585A5CF2" w:rsidR="00980A50" w:rsidRDefault="00980A50" w:rsidP="00980A50">
      <w:r>
        <w:t>Hava araçlarında bulunan alt sistemler sürekli olarak haberleşme hatları üzerinden çok sayıda telemetri ve komut paketi alışverişi yapmaktadır. Her sensör ve alt bileşenin kendine özgü mesaj yapısı, bit yerleşimi</w:t>
      </w:r>
      <w:r w:rsidR="00900920">
        <w:t xml:space="preserve"> ve</w:t>
      </w:r>
      <w:r>
        <w:t xml:space="preserve"> bayrak (flag) tanımları bulunmaktadır. Bu durum; geliştiricilerin yüzlerce farklı mesaj türü için çok sayıda benzer kodlama </w:t>
      </w:r>
      <w:r w:rsidR="00900920">
        <w:t xml:space="preserve">(encode) </w:t>
      </w:r>
      <w:r>
        <w:t>ve kod çözme</w:t>
      </w:r>
      <w:r w:rsidR="00900920">
        <w:t xml:space="preserve"> (decode)</w:t>
      </w:r>
      <w:r>
        <w:t xml:space="preserve"> C kaynak dosyalarını elle yazmasını gerektirmektedir. Söz konusu geleneksel yöntem; yüksek iş gücü gerektirmekte, insana bağlı hata payını artırmakta ve proje bakım/güncelleme süreçlerini zorlaştırmaktadır.</w:t>
      </w:r>
      <w:r w:rsidR="00900920">
        <w:t xml:space="preserve"> </w:t>
      </w:r>
      <w:r>
        <w:t>Bu sorunu ortadan kaldırmak amacıyla, mesaj yapılandırmalarını üst seviye arayüz üzerinden alıp havacılık standartlarına uygun kodlama/çözme fonksiyonlarını otomatik olarak üreten ve MATLAB/Simulink ortamın</w:t>
      </w:r>
      <w:r w:rsidR="00900920">
        <w:t>da</w:t>
      </w:r>
      <w:r>
        <w:t xml:space="preserve"> çalışan bir kütüphane geliştirilmiştir.</w:t>
      </w:r>
    </w:p>
    <w:p w14:paraId="4D926110" w14:textId="75C64FDB" w:rsidR="00900920" w:rsidRDefault="00900920" w:rsidP="00900920">
      <w:pPr>
        <w:rPr>
          <w:b/>
          <w:bCs/>
        </w:rPr>
      </w:pPr>
      <w:r w:rsidRPr="00900920">
        <w:rPr>
          <w:b/>
          <w:bCs/>
        </w:rPr>
        <w:t>Gerçekleştirilen Aşama ve Faaliyetler:</w:t>
      </w:r>
    </w:p>
    <w:p w14:paraId="0EA22CD7" w14:textId="628FC717" w:rsidR="00900920" w:rsidRDefault="00900920" w:rsidP="00900920">
      <w:pPr>
        <w:pStyle w:val="ListParagraph"/>
        <w:numPr>
          <w:ilvl w:val="0"/>
          <w:numId w:val="10"/>
        </w:numPr>
      </w:pPr>
      <w:r w:rsidRPr="00900920">
        <w:rPr>
          <w:b/>
          <w:bCs/>
        </w:rPr>
        <w:t>Gereksinim Belirleme ve Araştırma:</w:t>
      </w:r>
      <w:r w:rsidRPr="00900920">
        <w:t xml:space="preserve"> Eğitimin ilk haftalarında MATLAB script yazımı, Simulink API, Stateflow yapısı ve şirketin yazılım mimarisi standartları </w:t>
      </w:r>
      <w:r w:rsidRPr="00900920">
        <w:lastRenderedPageBreak/>
        <w:t>incelenmiştir. Mentör görüşmeleri doğrultusunda sistem ve yazılım gereksinim dokümanı oluşturulmuştur.</w:t>
      </w:r>
    </w:p>
    <w:p w14:paraId="5EFED4D9" w14:textId="29C5320B" w:rsidR="00900920" w:rsidRDefault="00900920" w:rsidP="00900920">
      <w:pPr>
        <w:pStyle w:val="ListParagraph"/>
        <w:numPr>
          <w:ilvl w:val="0"/>
          <w:numId w:val="10"/>
        </w:numPr>
      </w:pPr>
      <w:r w:rsidRPr="00900920">
        <w:rPr>
          <w:b/>
          <w:bCs/>
        </w:rPr>
        <w:t>Kullanıcı Arayüzü:</w:t>
      </w:r>
      <w:r w:rsidRPr="00900920">
        <w:t xml:space="preserve"> Geliştiricinin veri paketindeki bayt uzunluklarını, sinyal tiplerini, ölçekleme faktörlerini kolayca girebileceği bir MATLAB arayüzü tasarlanmıştır.</w:t>
      </w:r>
    </w:p>
    <w:p w14:paraId="429C8FDC" w14:textId="1DAC918C" w:rsidR="00900920" w:rsidRDefault="00900920" w:rsidP="00900920">
      <w:pPr>
        <w:pStyle w:val="ListParagraph"/>
        <w:numPr>
          <w:ilvl w:val="0"/>
          <w:numId w:val="10"/>
        </w:numPr>
      </w:pPr>
      <w:r w:rsidRPr="00900920">
        <w:rPr>
          <w:b/>
          <w:bCs/>
        </w:rPr>
        <w:t>Otomatik Kod Üretim</w:t>
      </w:r>
      <w:r>
        <w:rPr>
          <w:b/>
          <w:bCs/>
        </w:rPr>
        <w:t>i</w:t>
      </w:r>
      <w:r w:rsidRPr="00900920">
        <w:rPr>
          <w:b/>
          <w:bCs/>
        </w:rPr>
        <w:t>:</w:t>
      </w:r>
      <w:r w:rsidRPr="00900920">
        <w:t xml:space="preserve"> Arayüzden alınan konfigürasyon verisini işleyerek C kaynak kodlarını (.c, .h) üreten betikler kodlanmıştır.</w:t>
      </w:r>
    </w:p>
    <w:p w14:paraId="5C9A3709" w14:textId="4D2E444A" w:rsidR="00900920" w:rsidRPr="00900920" w:rsidRDefault="00900920" w:rsidP="00900920">
      <w:pPr>
        <w:pStyle w:val="ListParagraph"/>
        <w:numPr>
          <w:ilvl w:val="0"/>
          <w:numId w:val="10"/>
        </w:numPr>
      </w:pPr>
      <w:r w:rsidRPr="00900920">
        <w:rPr>
          <w:b/>
          <w:bCs/>
        </w:rPr>
        <w:t>V-Model Döngüsü ve İterasyonlar:</w:t>
      </w:r>
      <w:r w:rsidRPr="00900920">
        <w:t xml:space="preserve"> Yazılım geliştirme yaşam döngüsü adımları uygulanmış; geliştirme sırasında ortaya çıkan kısıtlar doğrultusunda gereksinim ve tasarım adımlarına geri dönülerek mimari iyileştirmeler yapılmıştır.</w:t>
      </w:r>
    </w:p>
    <w:p w14:paraId="21441AC9" w14:textId="0FDB8EC3" w:rsidR="00900920" w:rsidRDefault="00F61C09" w:rsidP="00900920">
      <w:pPr>
        <w:pStyle w:val="Heading2"/>
        <w:numPr>
          <w:ilvl w:val="1"/>
          <w:numId w:val="1"/>
        </w:numPr>
      </w:pPr>
      <w:r>
        <w:t xml:space="preserve"> </w:t>
      </w:r>
      <w:bookmarkStart w:id="17" w:name="_Toc238112412"/>
      <w:r w:rsidR="00900920" w:rsidRPr="00900920">
        <w:t>Test Ortamı Kurulumu, Doğrulama ve Teknik Dokümantasyon</w:t>
      </w:r>
      <w:bookmarkEnd w:id="17"/>
    </w:p>
    <w:p w14:paraId="74866654" w14:textId="79C1933A" w:rsidR="00900920" w:rsidRDefault="00900920" w:rsidP="00900920">
      <w:r>
        <w:t xml:space="preserve">Üretilen </w:t>
      </w:r>
      <w:r w:rsidRPr="00900920">
        <w:t xml:space="preserve">kaynak kodların doğrulanması amacıyla </w:t>
      </w:r>
      <w:r>
        <w:t>Visual Studio</w:t>
      </w:r>
      <w:r w:rsidRPr="00900920">
        <w:t xml:space="preserve"> üzerind</w:t>
      </w:r>
      <w:r w:rsidR="00004627">
        <w:t>e</w:t>
      </w:r>
      <w:r w:rsidRPr="00900920">
        <w:t xml:space="preserve"> bir test ortamı kurulmuş, sistemin farklı mesaj senaryolarında çalıştığı teyit edilmiştir. Geliştirme süreci boyunca şirketin yazılım standartlarına ve kurumsal klasör yapısına uyum sağlanmıştır. Bu aşamada karşılaşılan teknik problemler ve geliştirilen çözümler, kurum içi bilgi paylaşımını artırmak ve ileride görev alacak </w:t>
      </w:r>
      <w:r w:rsidR="002C4701">
        <w:t xml:space="preserve">stajyerlere ve mühendislere </w:t>
      </w:r>
      <w:r w:rsidRPr="00900920">
        <w:t>rehberlik etmek amacıyla şirket blog sayfasında yayımlanmıştır. Son olarak, geliştirilen aracın kullanımını ve teknik altyapısını açıklayan detaylı bir kullanım kılavuzu hazırlanarak proje teslim edilmiştir.</w:t>
      </w:r>
    </w:p>
    <w:p w14:paraId="4C56D040" w14:textId="75009139" w:rsidR="00900920" w:rsidRDefault="00F61C09" w:rsidP="00900920">
      <w:pPr>
        <w:pStyle w:val="Heading2"/>
        <w:numPr>
          <w:ilvl w:val="1"/>
          <w:numId w:val="1"/>
        </w:numPr>
      </w:pPr>
      <w:r>
        <w:t xml:space="preserve"> </w:t>
      </w:r>
      <w:bookmarkStart w:id="18" w:name="_Toc238112413"/>
      <w:r w:rsidR="00900920" w:rsidRPr="00900920">
        <w:t>Hexacopter İHA Kurulumu, Kalibrasyonu ve Görüntü Tabanlı İrtifa Kestirimi Çalışması</w:t>
      </w:r>
      <w:bookmarkEnd w:id="18"/>
    </w:p>
    <w:p w14:paraId="76C870FC" w14:textId="0041C783" w:rsidR="00900920" w:rsidRPr="00900920" w:rsidRDefault="00900920" w:rsidP="00900920">
      <w:r w:rsidRPr="00900920">
        <w:t xml:space="preserve">Aynı birimde </w:t>
      </w:r>
      <w:r w:rsidR="002C4701">
        <w:t>ortak eğitim yapan</w:t>
      </w:r>
      <w:r w:rsidRPr="00900920">
        <w:t xml:space="preserve"> Elektrik-Elektronik Mühendisliği öğrencisi Huriye Bakıcı ile birlikte mekanik montajı tamamlanmış hexacopter tipi insansız hava aracının </w:t>
      </w:r>
      <w:r w:rsidR="002C4701">
        <w:t>uçuş bilgisayarı kurulumu yapılmış,</w:t>
      </w:r>
      <w:r w:rsidRPr="00900920">
        <w:t xml:space="preserve"> sensör ve motor kalibrasyonları ile fail-safe güvenlik ayarları tamamlanarak ilk uçuşu gerçekleştirilmiştir. Uçuş esnasında barometre sensöründen alınan verilerin hassasiyet yetersizliği nedeniyle irtifa sabitleme modunda yaşanan kararsızlığı gidermek amacıyla, kamera görüntülerini işleyerek yükseklik kestirimi yapan bir algoritma üzerine çalışılmıştır. Ancak kamera ve görev bilgisayarı gibi donanımların hava aracına fiziksel entegrasyonu yüksek efor ve malzeme sarfı gerektirdiğinden, geliştirilen yazılımın</w:t>
      </w:r>
      <w:r w:rsidR="002C4701">
        <w:t xml:space="preserve"> testleri</w:t>
      </w:r>
      <w:r w:rsidRPr="00900920">
        <w:t xml:space="preserve"> sanal ortamda yürütülmüştür</w:t>
      </w:r>
      <w:r w:rsidR="002C4701">
        <w:t>, hava aracına entegrasyonu tamamlanmamıştır</w:t>
      </w:r>
      <w:r w:rsidRPr="00900920">
        <w:t>.</w:t>
      </w:r>
    </w:p>
    <w:p w14:paraId="09DE146C" w14:textId="73404FF9" w:rsidR="00972E77" w:rsidRDefault="00972E77" w:rsidP="00972E77">
      <w:pPr>
        <w:pStyle w:val="Heading1"/>
        <w:numPr>
          <w:ilvl w:val="0"/>
          <w:numId w:val="1"/>
        </w:numPr>
      </w:pPr>
      <w:bookmarkStart w:id="19" w:name="_Toc238112414"/>
      <w:r>
        <w:t>Değerlendirmeler</w:t>
      </w:r>
      <w:bookmarkEnd w:id="19"/>
    </w:p>
    <w:p w14:paraId="271460FE" w14:textId="77479D30" w:rsidR="002C4701" w:rsidRDefault="002C4701" w:rsidP="002C4701">
      <w:pPr>
        <w:pStyle w:val="Heading2"/>
        <w:numPr>
          <w:ilvl w:val="1"/>
          <w:numId w:val="1"/>
        </w:numPr>
      </w:pPr>
      <w:r>
        <w:t xml:space="preserve"> </w:t>
      </w:r>
      <w:bookmarkStart w:id="20" w:name="_Toc238112415"/>
      <w:r w:rsidRPr="002C4701">
        <w:t>Eğitimin Mesleki ve Akademik Gelişime Katkısı</w:t>
      </w:r>
      <w:bookmarkEnd w:id="20"/>
    </w:p>
    <w:p w14:paraId="18EE8457" w14:textId="5564B464" w:rsidR="002C4701" w:rsidRDefault="002C4701" w:rsidP="002C4701">
      <w:r w:rsidRPr="002C4701">
        <w:t>TUSAŞ’ta gerçekleştirilen ortak eğitim dönemi, üniversitede edinilen teorik bilgisayar/yazılım ve kontrol mühendisliği bilgilerinin savunma sanayiindeki karşılığını görme fırsatı sunmuştur:</w:t>
      </w:r>
    </w:p>
    <w:p w14:paraId="0163A22D" w14:textId="656AD9B7" w:rsidR="002C4701" w:rsidRDefault="002C4701" w:rsidP="002C4701">
      <w:pPr>
        <w:pStyle w:val="ListParagraph"/>
        <w:numPr>
          <w:ilvl w:val="0"/>
          <w:numId w:val="12"/>
        </w:numPr>
      </w:pPr>
      <w:r w:rsidRPr="002C4701">
        <w:rPr>
          <w:b/>
          <w:bCs/>
        </w:rPr>
        <w:t>Model Tabanlı Tasarım Kültürü:</w:t>
      </w:r>
      <w:r w:rsidRPr="002C4701">
        <w:t xml:space="preserve"> Havacılıkta kritik yazılımların geleneksel elle kodlama yerine matematiksel modelleme ve otomatik kod üretimi yoluyla nasıl geliştirildiği tecrübe edilmiştir.</w:t>
      </w:r>
    </w:p>
    <w:p w14:paraId="5FAA8E44" w14:textId="2A359F2F" w:rsidR="002C4701" w:rsidRDefault="002C4701" w:rsidP="002C4701">
      <w:pPr>
        <w:pStyle w:val="ListParagraph"/>
        <w:numPr>
          <w:ilvl w:val="0"/>
          <w:numId w:val="12"/>
        </w:numPr>
      </w:pPr>
      <w:r w:rsidRPr="002C4701">
        <w:rPr>
          <w:b/>
          <w:bCs/>
        </w:rPr>
        <w:lastRenderedPageBreak/>
        <w:t>Büyük Ölçekli Mühendislik Standartları:</w:t>
      </w:r>
      <w:r w:rsidRPr="002C4701">
        <w:t xml:space="preserve"> Alanında uzman mühendislerle çalışmak; profesyonel proje klasörleme yapısı, kodlama standartları, gereksinim takip süreçleri ve teknik dokümantasyon disiplini kazandırmıştır.</w:t>
      </w:r>
    </w:p>
    <w:p w14:paraId="3DADD0FC" w14:textId="0FEAECD8" w:rsidR="002C4701" w:rsidRDefault="002C4701" w:rsidP="002C4701">
      <w:pPr>
        <w:pStyle w:val="ListParagraph"/>
        <w:numPr>
          <w:ilvl w:val="0"/>
          <w:numId w:val="12"/>
        </w:numPr>
      </w:pPr>
      <w:r w:rsidRPr="002C4701">
        <w:rPr>
          <w:b/>
          <w:bCs/>
        </w:rPr>
        <w:t>Multidisipliner Takım Çalışması:</w:t>
      </w:r>
      <w:r w:rsidRPr="002C4701">
        <w:t xml:space="preserve"> </w:t>
      </w:r>
      <w:r>
        <w:t>Farklı disiplinlerin</w:t>
      </w:r>
      <w:r w:rsidRPr="002C4701">
        <w:t xml:space="preserve"> entegre çalıştığı hexacopter projesinde problem tespiti</w:t>
      </w:r>
      <w:r>
        <w:t xml:space="preserve"> </w:t>
      </w:r>
      <w:r w:rsidRPr="002C4701">
        <w:t>ve ortak mühendislik çözümü üretme pratiği edinilmiştir.</w:t>
      </w:r>
    </w:p>
    <w:p w14:paraId="3182EF08" w14:textId="500711C1" w:rsidR="002C4701" w:rsidRDefault="002C4701" w:rsidP="002C4701">
      <w:pPr>
        <w:pStyle w:val="Heading2"/>
        <w:numPr>
          <w:ilvl w:val="1"/>
          <w:numId w:val="1"/>
        </w:numPr>
      </w:pPr>
      <w:r>
        <w:t xml:space="preserve"> </w:t>
      </w:r>
      <w:bookmarkStart w:id="21" w:name="_Toc238112416"/>
      <w:r w:rsidRPr="002C4701">
        <w:t>Kurumsal Yapı ve Çalışma Ortamına Uyum Süreci</w:t>
      </w:r>
      <w:bookmarkEnd w:id="21"/>
    </w:p>
    <w:p w14:paraId="688A2E40" w14:textId="3F596961" w:rsidR="002C4701" w:rsidRPr="002C4701" w:rsidRDefault="002C4701" w:rsidP="002C4701">
      <w:r w:rsidRPr="002C4701">
        <w:t>TUSAŞ, on binlerce personeli ve kritik projeleri barındıran devasa bir organizasyondur.</w:t>
      </w:r>
      <w:r>
        <w:t xml:space="preserve"> Şirketin bu büyüklüğü ve güvenlik önlemleri sebebiyle, stajın başında çalışma ortamının hazırlanması, gerekli programların yüklenmesi ve şirket içi </w:t>
      </w:r>
      <w:r w:rsidR="00311482">
        <w:t>binalara e</w:t>
      </w:r>
      <w:r>
        <w:t>rişim izinlerinin alınması biraz zaman almaktadır.</w:t>
      </w:r>
      <w:r w:rsidR="00311482">
        <w:t xml:space="preserve"> </w:t>
      </w:r>
      <w:r>
        <w:t xml:space="preserve">Bu izin ve onay süreçlerinin uzun sürmesi, çalışmalara başlamayı ve ortama alışmayı ilk haftalarda biraz geciktirmiştir. </w:t>
      </w:r>
      <w:r w:rsidR="00311482">
        <w:t>B</w:t>
      </w:r>
      <w:r>
        <w:t>u durum, savunma sanayiinde veri güvenliğinin ve şirket kurallarının ne kadar önemli olduğunu yerinde görmemi sağlamıştır.</w:t>
      </w:r>
    </w:p>
    <w:p w14:paraId="673495E1" w14:textId="01206E79" w:rsidR="00972E77" w:rsidRDefault="00972E77" w:rsidP="00972E77">
      <w:pPr>
        <w:pStyle w:val="Heading1"/>
        <w:numPr>
          <w:ilvl w:val="0"/>
          <w:numId w:val="1"/>
        </w:numPr>
      </w:pPr>
      <w:bookmarkStart w:id="22" w:name="_Toc238112417"/>
      <w:r>
        <w:t>Sonuç</w:t>
      </w:r>
      <w:bookmarkEnd w:id="22"/>
    </w:p>
    <w:p w14:paraId="4D4A71F2" w14:textId="43855561" w:rsidR="00895838" w:rsidRDefault="00895838" w:rsidP="00895838">
      <w:r>
        <w:t xml:space="preserve">TUSAŞ’ta </w:t>
      </w:r>
      <w:r w:rsidRPr="00895838">
        <w:t>gerçekleştirilen ortak eğitim sürecinde; havacılık iletişim protokollerine yönelik</w:t>
      </w:r>
      <w:r>
        <w:t>,</w:t>
      </w:r>
      <w:r w:rsidRPr="00895838">
        <w:t xml:space="preserve"> MATLAB/Simulink ortamına entegre, otomatik kaynak kod üreten bir kütüphane</w:t>
      </w:r>
      <w:r>
        <w:t xml:space="preserve"> </w:t>
      </w:r>
      <w:r w:rsidRPr="00895838">
        <w:t>geliştirilmiştir. Geliştirilen yazılımın test ortamı kurularak doğrulaması tamamlanmış, teknik kullanım kılavuzu hazırlanmış ve kurumsal bilgi birikimine katkı sağlamak amacıyla şirket içi blog sayfasında yayımlanmıştır. Ayrıca, hexacopter tipi insansız hava aracının</w:t>
      </w:r>
      <w:r>
        <w:t xml:space="preserve"> </w:t>
      </w:r>
      <w:r w:rsidRPr="00895838">
        <w:t>kalibrasyonları yapılarak uçuş testi gerçekleştirilmiş; barometre kaynaklı irtifa kararsızlığına çözüm olarak görüntü tabanlı irtifa kestirimi algoritmaları simülasyon ortamında test edilmiştir.</w:t>
      </w:r>
    </w:p>
    <w:p w14:paraId="6430D8E9" w14:textId="7445F151" w:rsidR="00895838" w:rsidRDefault="00895838" w:rsidP="00895838">
      <w:pPr>
        <w:pStyle w:val="Heading2"/>
        <w:numPr>
          <w:ilvl w:val="1"/>
          <w:numId w:val="1"/>
        </w:numPr>
      </w:pPr>
      <w:r>
        <w:t xml:space="preserve"> </w:t>
      </w:r>
      <w:bookmarkStart w:id="23" w:name="_Toc238112418"/>
      <w:r w:rsidRPr="00895838">
        <w:t>Kurumsal Tespitler</w:t>
      </w:r>
      <w:bookmarkEnd w:id="23"/>
    </w:p>
    <w:p w14:paraId="73702A75" w14:textId="7294D703" w:rsidR="00895838" w:rsidRDefault="00895838" w:rsidP="00895838">
      <w:r w:rsidRPr="00895838">
        <w:t>Savunma sanayiinde yürütülen projelerin yüksek gizlilik ve bilgi güvenliği gereksinimleri nedeniyle harici internet erişimi ve dış kaynak kullanımı</w:t>
      </w:r>
      <w:r>
        <w:t xml:space="preserve"> </w:t>
      </w:r>
      <w:r w:rsidRPr="00895838">
        <w:t>sıkı kurallara bağlanmaktadır. Ancak yazılım ve modelleme süreçlerinde mühendislerin ihtiyaç duyduğu teknik dokümanlara, açık kaynaklı kütüphanelere ve geliştirme araçlarına erişimin kısıtlı olması; karşılaşılan teknik problemlerin çözüm süresini uzatabilmekte ve geliştirme döngüsünü yavaşlatabilmektedir.</w:t>
      </w:r>
    </w:p>
    <w:p w14:paraId="2D37EC83" w14:textId="7F90E248" w:rsidR="00895838" w:rsidRDefault="00895838" w:rsidP="00895838">
      <w:pPr>
        <w:pStyle w:val="Heading2"/>
        <w:numPr>
          <w:ilvl w:val="1"/>
          <w:numId w:val="1"/>
        </w:numPr>
      </w:pPr>
      <w:r>
        <w:t xml:space="preserve"> </w:t>
      </w:r>
      <w:bookmarkStart w:id="24" w:name="_Toc238112419"/>
      <w:r w:rsidRPr="00895838">
        <w:t>İyileştirme ve Çözüm Önerisi: Şirket İçi Güvenli Kaynak ve Dokümantasyon Depoları</w:t>
      </w:r>
      <w:bookmarkEnd w:id="24"/>
    </w:p>
    <w:p w14:paraId="24ECAA16" w14:textId="26993A99" w:rsidR="00895838" w:rsidRPr="00895838" w:rsidRDefault="00895838" w:rsidP="00895838">
      <w:r w:rsidRPr="00895838">
        <w:t>Bilgi güvenliği ve gizlilik</w:t>
      </w:r>
      <w:r>
        <w:t>ten</w:t>
      </w:r>
      <w:r w:rsidRPr="00895838">
        <w:t xml:space="preserve"> ödün </w:t>
      </w:r>
      <w:r>
        <w:t>vermeden</w:t>
      </w:r>
      <w:r w:rsidRPr="00895838">
        <w:t xml:space="preserve"> geliştirme süreçlerini hızlandırmak adına; mühendislerin</w:t>
      </w:r>
      <w:r>
        <w:t xml:space="preserve"> </w:t>
      </w:r>
      <w:r w:rsidRPr="00895838">
        <w:t>ihtiyaç duyduğu açık kaynaklı projelerin, yazılım geliştirme araçlarının ve teknik dokümantasyonların güvenlik denetimlerinden geçirilerek şirket iç ağına aktarılması önerilmektedir. Böylece çalışanların onaylı araç ve belgelere doğrudan erişebilmesi sağlanarak Ar-Ge verimliliği artırılacaktır.</w:t>
      </w:r>
    </w:p>
    <w:p w14:paraId="7A77E34E" w14:textId="6605F99B" w:rsidR="00972E77" w:rsidRDefault="00972E77" w:rsidP="00972E77">
      <w:pPr>
        <w:pStyle w:val="Heading1"/>
        <w:numPr>
          <w:ilvl w:val="0"/>
          <w:numId w:val="1"/>
        </w:numPr>
      </w:pPr>
      <w:bookmarkStart w:id="25" w:name="_Toc238112420"/>
      <w:r>
        <w:lastRenderedPageBreak/>
        <w:t>Kaynakça</w:t>
      </w:r>
      <w:bookmarkEnd w:id="25"/>
    </w:p>
    <w:p w14:paraId="47374EE2" w14:textId="699DBEC7" w:rsidR="00895838" w:rsidRDefault="00895838" w:rsidP="00895838">
      <w:r>
        <w:t xml:space="preserve">[1]: Türk Havacılık ve Uzay Sanayii A.Ş. (TUSAŞ), "Kurumsal Bilgiler ve Tarihçe", Erişim Tarihi: </w:t>
      </w:r>
      <w:r w:rsidR="001C6E81">
        <w:t>19.08.</w:t>
      </w:r>
      <w:r>
        <w:t xml:space="preserve">2026, </w:t>
      </w:r>
      <w:r w:rsidR="001C6E81" w:rsidRPr="001C6E81">
        <w:t>https://www.tusas.com/kurumsal/hakkimizda</w:t>
      </w:r>
    </w:p>
    <w:p w14:paraId="5E65D80B" w14:textId="7D37237A" w:rsidR="001C6E81" w:rsidRDefault="001C6E81" w:rsidP="00895838">
      <w:r>
        <w:t xml:space="preserve">[2]: Türk Havacılık ve Uzay Sanayii A.Ş. (TUSAŞ), "Yönetim Yapısı ve Organizasyon", Erişim Tarihi: 19.08.2026, </w:t>
      </w:r>
      <w:r w:rsidRPr="001C6E81">
        <w:t>https://www.tusas.com/kurumsal/yonetim#</w:t>
      </w:r>
    </w:p>
    <w:p w14:paraId="2FDA082C" w14:textId="16BF68D1" w:rsidR="00895838" w:rsidRDefault="00895838" w:rsidP="00895838">
      <w:r>
        <w:t>[</w:t>
      </w:r>
      <w:r w:rsidR="001C6E81">
        <w:t>3</w:t>
      </w:r>
      <w:r>
        <w:t>]: TUSAŞ Akademi, "Teknik Eğitimler ve Yetkinlik Gelişim Bülteni", TUSAŞ Yayınları, Ankara.</w:t>
      </w:r>
    </w:p>
    <w:p w14:paraId="798F9D1A" w14:textId="48DA03B7" w:rsidR="00E446DF" w:rsidRDefault="00E446DF" w:rsidP="00895838">
      <w:r w:rsidRPr="00E446DF">
        <w:t>[</w:t>
      </w:r>
      <w:r w:rsidR="001C6E81">
        <w:t>4</w:t>
      </w:r>
      <w:r w:rsidRPr="00E446DF">
        <w:t>]</w:t>
      </w:r>
      <w:r w:rsidR="00004627">
        <w:t>:</w:t>
      </w:r>
      <w:r w:rsidRPr="00E446DF">
        <w:t xml:space="preserve"> MathWorks, "Model-Based Design with MATLAB and Simulink in Aerospace Applications", Embedded Coder Documentation.</w:t>
      </w:r>
    </w:p>
    <w:p w14:paraId="43C83C89" w14:textId="59D4E9B0" w:rsidR="006501BA" w:rsidRPr="006501BA" w:rsidRDefault="00895838" w:rsidP="00895838">
      <w:r>
        <w:t>[</w:t>
      </w:r>
      <w:r w:rsidR="001C6E81">
        <w:t>5</w:t>
      </w:r>
      <w:r>
        <w:t>]: RTCA DO-178C / EUROCAE ED-12C, "Software Considerations in Airborne Systems and Equipment Certification", Aviation Safety Standards.</w:t>
      </w:r>
    </w:p>
    <w:sectPr w:rsidR="006501BA" w:rsidRPr="006501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7090E"/>
    <w:multiLevelType w:val="hybridMultilevel"/>
    <w:tmpl w:val="133C2E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94F3E62"/>
    <w:multiLevelType w:val="hybridMultilevel"/>
    <w:tmpl w:val="74204C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DAB7932"/>
    <w:multiLevelType w:val="hybridMultilevel"/>
    <w:tmpl w:val="72EA1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09C5199"/>
    <w:multiLevelType w:val="hybridMultilevel"/>
    <w:tmpl w:val="28DAB2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26357D5"/>
    <w:multiLevelType w:val="multilevel"/>
    <w:tmpl w:val="F7F89B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D954952"/>
    <w:multiLevelType w:val="hybridMultilevel"/>
    <w:tmpl w:val="2146C1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B3A115D"/>
    <w:multiLevelType w:val="hybridMultilevel"/>
    <w:tmpl w:val="5E42982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60ED3A42"/>
    <w:multiLevelType w:val="hybridMultilevel"/>
    <w:tmpl w:val="5B9CE07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0FF74B3"/>
    <w:multiLevelType w:val="multilevel"/>
    <w:tmpl w:val="84C0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F40F1"/>
    <w:multiLevelType w:val="hybridMultilevel"/>
    <w:tmpl w:val="504A9E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8456A3B"/>
    <w:multiLevelType w:val="hybridMultilevel"/>
    <w:tmpl w:val="37123202"/>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8A250F8"/>
    <w:multiLevelType w:val="hybridMultilevel"/>
    <w:tmpl w:val="238AEE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A1F3A02"/>
    <w:multiLevelType w:val="hybridMultilevel"/>
    <w:tmpl w:val="0BE83A1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B6C3018"/>
    <w:multiLevelType w:val="hybridMultilevel"/>
    <w:tmpl w:val="7ED4EB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DDC45A1"/>
    <w:multiLevelType w:val="multilevel"/>
    <w:tmpl w:val="E55E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0"/>
  </w:num>
  <w:num w:numId="3">
    <w:abstractNumId w:val="9"/>
  </w:num>
  <w:num w:numId="4">
    <w:abstractNumId w:val="13"/>
  </w:num>
  <w:num w:numId="5">
    <w:abstractNumId w:val="0"/>
  </w:num>
  <w:num w:numId="6">
    <w:abstractNumId w:val="7"/>
  </w:num>
  <w:num w:numId="7">
    <w:abstractNumId w:val="8"/>
  </w:num>
  <w:num w:numId="8">
    <w:abstractNumId w:val="14"/>
  </w:num>
  <w:num w:numId="9">
    <w:abstractNumId w:val="6"/>
  </w:num>
  <w:num w:numId="10">
    <w:abstractNumId w:val="11"/>
  </w:num>
  <w:num w:numId="11">
    <w:abstractNumId w:val="3"/>
  </w:num>
  <w:num w:numId="12">
    <w:abstractNumId w:val="5"/>
  </w:num>
  <w:num w:numId="13">
    <w:abstractNumId w:val="2"/>
  </w:num>
  <w:num w:numId="14">
    <w:abstractNumId w:val="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60C"/>
    <w:rsid w:val="00004627"/>
    <w:rsid w:val="00043920"/>
    <w:rsid w:val="001C6E81"/>
    <w:rsid w:val="002C4701"/>
    <w:rsid w:val="00311482"/>
    <w:rsid w:val="003B720A"/>
    <w:rsid w:val="004519A6"/>
    <w:rsid w:val="0054260C"/>
    <w:rsid w:val="00577100"/>
    <w:rsid w:val="00632201"/>
    <w:rsid w:val="006501BA"/>
    <w:rsid w:val="00682454"/>
    <w:rsid w:val="00695E47"/>
    <w:rsid w:val="00895838"/>
    <w:rsid w:val="00900920"/>
    <w:rsid w:val="00972E77"/>
    <w:rsid w:val="00980A50"/>
    <w:rsid w:val="00AA3405"/>
    <w:rsid w:val="00AB0FA8"/>
    <w:rsid w:val="00BB5DCA"/>
    <w:rsid w:val="00C42A4F"/>
    <w:rsid w:val="00E446DF"/>
    <w:rsid w:val="00EB107D"/>
    <w:rsid w:val="00EB7B18"/>
    <w:rsid w:val="00F35CBB"/>
    <w:rsid w:val="00F61C09"/>
    <w:rsid w:val="00F71D91"/>
    <w:rsid w:val="00FF246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3897C"/>
  <w15:chartTrackingRefBased/>
  <w15:docId w15:val="{8A702636-F08B-454E-9C33-2275813BB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107D"/>
    <w:rPr>
      <w:rFonts w:ascii="Times New Roman" w:hAnsi="Times New Roman"/>
      <w:sz w:val="24"/>
    </w:rPr>
  </w:style>
  <w:style w:type="paragraph" w:styleId="Heading1">
    <w:name w:val="heading 1"/>
    <w:basedOn w:val="Normal"/>
    <w:next w:val="Normal"/>
    <w:link w:val="Heading1Char"/>
    <w:uiPriority w:val="9"/>
    <w:qFormat/>
    <w:rsid w:val="00980A50"/>
    <w:pPr>
      <w:keepNext/>
      <w:keepLines/>
      <w:spacing w:before="600" w:after="36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80A50"/>
    <w:pPr>
      <w:keepNext/>
      <w:keepLines/>
      <w:spacing w:before="280" w:after="240"/>
      <w:outlineLvl w:val="1"/>
    </w:pPr>
    <w:rPr>
      <w:rFonts w:eastAsiaTheme="majorEastAsia" w:cstheme="majorBidi"/>
      <w:b/>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A50"/>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980A50"/>
    <w:rPr>
      <w:rFonts w:ascii="Times New Roman" w:eastAsiaTheme="majorEastAsia" w:hAnsi="Times New Roman" w:cstheme="majorBidi"/>
      <w:b/>
      <w:i/>
      <w:sz w:val="24"/>
      <w:szCs w:val="26"/>
    </w:rPr>
  </w:style>
  <w:style w:type="table" w:styleId="TableGrid">
    <w:name w:val="Table Grid"/>
    <w:basedOn w:val="TableNormal"/>
    <w:uiPriority w:val="39"/>
    <w:rsid w:val="00EB1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B107D"/>
    <w:pPr>
      <w:spacing w:after="100"/>
    </w:pPr>
  </w:style>
  <w:style w:type="paragraph" w:styleId="TOCHeading">
    <w:name w:val="TOC Heading"/>
    <w:basedOn w:val="Heading1"/>
    <w:next w:val="Normal"/>
    <w:uiPriority w:val="39"/>
    <w:unhideWhenUsed/>
    <w:qFormat/>
    <w:rsid w:val="00AA3405"/>
    <w:pPr>
      <w:outlineLvl w:val="9"/>
    </w:pPr>
    <w:rPr>
      <w:rFonts w:asciiTheme="majorHAnsi" w:hAnsiTheme="majorHAnsi"/>
      <w:b w:val="0"/>
      <w:color w:val="2F5496" w:themeColor="accent1" w:themeShade="BF"/>
      <w:sz w:val="32"/>
      <w:lang w:eastAsia="tr-TR"/>
    </w:rPr>
  </w:style>
  <w:style w:type="paragraph" w:styleId="TOC2">
    <w:name w:val="toc 2"/>
    <w:basedOn w:val="Normal"/>
    <w:next w:val="Normal"/>
    <w:autoRedefine/>
    <w:uiPriority w:val="39"/>
    <w:unhideWhenUsed/>
    <w:rsid w:val="00AA3405"/>
    <w:pPr>
      <w:spacing w:after="100"/>
      <w:ind w:left="220"/>
    </w:pPr>
    <w:rPr>
      <w:rFonts w:asciiTheme="minorHAnsi" w:eastAsiaTheme="minorEastAsia" w:hAnsiTheme="minorHAnsi" w:cs="Times New Roman"/>
      <w:sz w:val="22"/>
      <w:lang w:eastAsia="tr-TR"/>
    </w:rPr>
  </w:style>
  <w:style w:type="paragraph" w:styleId="TOC3">
    <w:name w:val="toc 3"/>
    <w:basedOn w:val="Normal"/>
    <w:next w:val="Normal"/>
    <w:autoRedefine/>
    <w:uiPriority w:val="39"/>
    <w:unhideWhenUsed/>
    <w:rsid w:val="00AA3405"/>
    <w:pPr>
      <w:spacing w:after="100"/>
      <w:ind w:left="440"/>
    </w:pPr>
    <w:rPr>
      <w:rFonts w:asciiTheme="minorHAnsi" w:eastAsiaTheme="minorEastAsia" w:hAnsiTheme="minorHAnsi" w:cs="Times New Roman"/>
      <w:sz w:val="22"/>
      <w:lang w:eastAsia="tr-TR"/>
    </w:rPr>
  </w:style>
  <w:style w:type="character" w:styleId="Hyperlink">
    <w:name w:val="Hyperlink"/>
    <w:basedOn w:val="DefaultParagraphFont"/>
    <w:uiPriority w:val="99"/>
    <w:unhideWhenUsed/>
    <w:rsid w:val="00AA3405"/>
    <w:rPr>
      <w:color w:val="0563C1" w:themeColor="hyperlink"/>
      <w:u w:val="single"/>
    </w:rPr>
  </w:style>
  <w:style w:type="paragraph" w:styleId="ListParagraph">
    <w:name w:val="List Paragraph"/>
    <w:basedOn w:val="Normal"/>
    <w:uiPriority w:val="34"/>
    <w:qFormat/>
    <w:rsid w:val="00F35CBB"/>
    <w:pPr>
      <w:ind w:left="720"/>
      <w:contextualSpacing/>
    </w:pPr>
  </w:style>
  <w:style w:type="paragraph" w:styleId="NormalWeb">
    <w:name w:val="Normal (Web)"/>
    <w:basedOn w:val="Normal"/>
    <w:uiPriority w:val="99"/>
    <w:unhideWhenUsed/>
    <w:rsid w:val="00980A50"/>
    <w:pPr>
      <w:spacing w:before="100" w:beforeAutospacing="1" w:after="100" w:afterAutospacing="1" w:line="240" w:lineRule="auto"/>
    </w:pPr>
    <w:rPr>
      <w:rFonts w:eastAsia="Times New Roman" w:cs="Times New Roman"/>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91932">
      <w:bodyDiv w:val="1"/>
      <w:marLeft w:val="0"/>
      <w:marRight w:val="0"/>
      <w:marTop w:val="0"/>
      <w:marBottom w:val="0"/>
      <w:divBdr>
        <w:top w:val="none" w:sz="0" w:space="0" w:color="auto"/>
        <w:left w:val="none" w:sz="0" w:space="0" w:color="auto"/>
        <w:bottom w:val="none" w:sz="0" w:space="0" w:color="auto"/>
        <w:right w:val="none" w:sz="0" w:space="0" w:color="auto"/>
      </w:divBdr>
    </w:div>
    <w:div w:id="187488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usas.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E72E2-59A8-476C-A65A-535F925F0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2547</Words>
  <Characters>14522</Characters>
  <Application>Microsoft Office Word</Application>
  <DocSecurity>0</DocSecurity>
  <Lines>121</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boyraz</dc:creator>
  <cp:keywords/>
  <dc:description/>
  <cp:lastModifiedBy>Administrator</cp:lastModifiedBy>
  <cp:revision>3</cp:revision>
  <dcterms:created xsi:type="dcterms:W3CDTF">2026-08-20T06:28:00Z</dcterms:created>
  <dcterms:modified xsi:type="dcterms:W3CDTF">2026-08-20T07:00:00Z</dcterms:modified>
</cp:coreProperties>
</file>