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4"/>
      </w:tblGrid>
      <w:tr w:rsidR="00283055" w14:paraId="532CAF8E" w14:textId="77777777" w:rsidTr="009D16F8">
        <w:tc>
          <w:tcPr>
            <w:tcW w:w="912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283055" w14:paraId="1D2FEC7A" w14:textId="77777777" w:rsidTr="009D16F8">
              <w:tc>
                <w:tcPr>
                  <w:tcW w:w="4449" w:type="dxa"/>
                </w:tcPr>
                <w:p w14:paraId="71140262" w14:textId="77777777" w:rsidR="00283055" w:rsidRDefault="00283055" w:rsidP="009D16F8">
                  <w:pPr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Instruction Set Architecture</w:t>
                  </w:r>
                </w:p>
              </w:tc>
              <w:tc>
                <w:tcPr>
                  <w:tcW w:w="4449" w:type="dxa"/>
                </w:tcPr>
                <w:p w14:paraId="27AC6F20" w14:textId="77777777" w:rsidR="00283055" w:rsidRDefault="00283055" w:rsidP="009D16F8">
                  <w:pPr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Micro-architecture</w:t>
                  </w:r>
                </w:p>
              </w:tc>
            </w:tr>
            <w:tr w:rsidR="00283055" w14:paraId="7C3DE326" w14:textId="77777777" w:rsidTr="009D16F8">
              <w:tc>
                <w:tcPr>
                  <w:tcW w:w="4449" w:type="dxa"/>
                </w:tcPr>
                <w:p w14:paraId="528FD398" w14:textId="77777777" w:rsidR="00283055" w:rsidRDefault="00283055" w:rsidP="002830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Interface between software and hardware. Software and compiler assumptions. Hardware promises. What the software writer needs to know and debug the system and user programs</w:t>
                  </w:r>
                </w:p>
                <w:p w14:paraId="72B54ECC" w14:textId="77777777" w:rsidR="00283055" w:rsidRPr="00484E79" w:rsidRDefault="00283055" w:rsidP="009D16F8">
                  <w:pPr>
                    <w:rPr>
                      <w:noProof/>
                    </w:rPr>
                  </w:pPr>
                </w:p>
              </w:tc>
              <w:tc>
                <w:tcPr>
                  <w:tcW w:w="4449" w:type="dxa"/>
                </w:tcPr>
                <w:p w14:paraId="309CED7C" w14:textId="77777777" w:rsidR="00283055" w:rsidRPr="00484E79" w:rsidRDefault="00283055" w:rsidP="002830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noProof/>
                    </w:rPr>
                  </w:pPr>
                  <w:r>
                    <w:rPr>
                      <w:noProof/>
                    </w:rPr>
                    <w:t>Implementation of ISA. The fundamental design of micro-processor. Abbreviated as uArch. It is not visible to the software.</w:t>
                  </w:r>
                </w:p>
                <w:p w14:paraId="0F4F6DD0" w14:textId="77777777" w:rsidR="00283055" w:rsidRDefault="00283055" w:rsidP="009D16F8">
                  <w:pPr>
                    <w:rPr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Advantages</w:t>
                  </w:r>
                </w:p>
                <w:p w14:paraId="75348E24" w14:textId="77777777" w:rsidR="00283055" w:rsidRPr="00484E79" w:rsidRDefault="00283055" w:rsidP="009D16F8">
                  <w:pPr>
                    <w:rPr>
                      <w:noProof/>
                    </w:rPr>
                  </w:pPr>
                </w:p>
              </w:tc>
            </w:tr>
          </w:tbl>
          <w:p w14:paraId="6D40348B" w14:textId="77777777" w:rsidR="00283055" w:rsidRDefault="00283055" w:rsidP="009D16F8">
            <w:pPr>
              <w:rPr>
                <w:b/>
                <w:bCs/>
                <w:noProof/>
              </w:rPr>
            </w:pPr>
          </w:p>
        </w:tc>
      </w:tr>
      <w:tr w:rsidR="00283055" w14:paraId="4EFDDF47" w14:textId="77777777" w:rsidTr="009D16F8">
        <w:tc>
          <w:tcPr>
            <w:tcW w:w="9124" w:type="dxa"/>
          </w:tcPr>
          <w:p w14:paraId="7457CC8D" w14:textId="77777777" w:rsidR="00283055" w:rsidRDefault="00283055" w:rsidP="009D16F8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Advantages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283055" w14:paraId="5AC431CA" w14:textId="77777777" w:rsidTr="009D16F8">
              <w:tc>
                <w:tcPr>
                  <w:tcW w:w="4449" w:type="dxa"/>
                </w:tcPr>
                <w:p w14:paraId="674F21A0" w14:textId="77777777" w:rsidR="00283055" w:rsidRPr="004C7292" w:rsidRDefault="00283055" w:rsidP="0028305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bCs/>
                      <w:noProof/>
                    </w:rPr>
                  </w:pPr>
                  <w:r>
                    <w:rPr>
                      <w:noProof/>
                    </w:rPr>
                    <w:t>ISA changes very slowly. This offers backward compatibility.</w:t>
                  </w:r>
                </w:p>
                <w:p w14:paraId="61C9E03F" w14:textId="77777777" w:rsidR="00283055" w:rsidRPr="00C7539A" w:rsidRDefault="00283055" w:rsidP="0028305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bCs/>
                      <w:noProof/>
                    </w:rPr>
                  </w:pPr>
                  <w:r>
                    <w:rPr>
                      <w:noProof/>
                    </w:rPr>
                    <w:t>Offers high levels of abstraction. Programmer only needs to know the semantics specified by ISA</w:t>
                  </w:r>
                </w:p>
              </w:tc>
              <w:tc>
                <w:tcPr>
                  <w:tcW w:w="4449" w:type="dxa"/>
                </w:tcPr>
                <w:p w14:paraId="18ACCB06" w14:textId="77777777" w:rsidR="00283055" w:rsidRDefault="00283055" w:rsidP="0028305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Micro-architecture reduces the cost by increasing reusability of hardware by implementing pipelines etc</w:t>
                  </w:r>
                </w:p>
                <w:p w14:paraId="37F55B81" w14:textId="77777777" w:rsidR="00283055" w:rsidRPr="004C7292" w:rsidRDefault="00283055" w:rsidP="0028305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noProof/>
                    </w:rPr>
                  </w:pPr>
                  <w:r w:rsidRPr="004C7292">
                    <w:rPr>
                      <w:noProof/>
                    </w:rPr>
                    <w:t xml:space="preserve">U-arch can execute instructions in any order as long as it obeys the semantics specified by the ISA when making the instruction results visible to software Programmer </w:t>
                  </w:r>
                  <w:r>
                    <w:rPr>
                      <w:noProof/>
                    </w:rPr>
                    <w:t>have to</w:t>
                  </w:r>
                  <w:r w:rsidRPr="004C7292">
                    <w:rPr>
                      <w:noProof/>
                    </w:rPr>
                    <w:t xml:space="preserve"> see the order specified by the ISA</w:t>
                  </w:r>
                  <w:r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33B6E8A0" w14:textId="77777777" w:rsidR="00283055" w:rsidRDefault="00283055" w:rsidP="009D16F8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Disadvantages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283055" w14:paraId="7F3C5268" w14:textId="77777777" w:rsidTr="009D16F8">
              <w:tc>
                <w:tcPr>
                  <w:tcW w:w="4449" w:type="dxa"/>
                </w:tcPr>
                <w:p w14:paraId="0B071E97" w14:textId="77777777" w:rsidR="00283055" w:rsidRPr="004C7292" w:rsidRDefault="00283055" w:rsidP="0028305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bCs/>
                      <w:noProof/>
                    </w:rPr>
                  </w:pPr>
                  <w:r>
                    <w:rPr>
                      <w:noProof/>
                    </w:rPr>
                    <w:t xml:space="preserve">ISA changes very slowly. This makes ISA reluctant to </w:t>
                  </w:r>
                  <w:r w:rsidRPr="00A705E6">
                    <w:rPr>
                      <w:noProof/>
                    </w:rPr>
                    <w:t>accommodate</w:t>
                  </w:r>
                  <w:r>
                    <w:rPr>
                      <w:noProof/>
                    </w:rPr>
                    <w:t xml:space="preserve"> new innovations. </w:t>
                  </w:r>
                </w:p>
                <w:p w14:paraId="2B2D3FE1" w14:textId="77777777" w:rsidR="00283055" w:rsidRPr="004C7292" w:rsidRDefault="00283055" w:rsidP="009D16F8">
                  <w:pPr>
                    <w:rPr>
                      <w:noProof/>
                    </w:rPr>
                  </w:pPr>
                </w:p>
              </w:tc>
              <w:tc>
                <w:tcPr>
                  <w:tcW w:w="4449" w:type="dxa"/>
                </w:tcPr>
                <w:p w14:paraId="01F856FC" w14:textId="77777777" w:rsidR="00283055" w:rsidRDefault="00283055" w:rsidP="009D16F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Changes in microarchitecture may lead to issues like</w:t>
                  </w:r>
                </w:p>
                <w:p w14:paraId="2F2DB686" w14:textId="77777777" w:rsidR="00283055" w:rsidRDefault="00283055" w:rsidP="0028305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Power consumption</w:t>
                  </w:r>
                </w:p>
                <w:p w14:paraId="07BFF645" w14:textId="77777777" w:rsidR="00283055" w:rsidRDefault="00283055" w:rsidP="0028305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Choice of design level constraints</w:t>
                  </w:r>
                </w:p>
                <w:p w14:paraId="6A577966" w14:textId="77777777" w:rsidR="00283055" w:rsidRDefault="00283055" w:rsidP="0028305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Speed and Cost of the hardware</w:t>
                  </w:r>
                </w:p>
                <w:p w14:paraId="38D93112" w14:textId="77777777" w:rsidR="00283055" w:rsidRPr="00C56517" w:rsidRDefault="00283055" w:rsidP="0028305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Performance bottleneck by other hardware components outside the CPU </w:t>
                  </w:r>
                </w:p>
              </w:tc>
            </w:tr>
          </w:tbl>
          <w:p w14:paraId="48325BF0" w14:textId="77777777" w:rsidR="00283055" w:rsidRDefault="00283055" w:rsidP="009D16F8">
            <w:pPr>
              <w:rPr>
                <w:b/>
                <w:bCs/>
                <w:noProof/>
              </w:rPr>
            </w:pPr>
          </w:p>
        </w:tc>
      </w:tr>
    </w:tbl>
    <w:p w14:paraId="23A0066A" w14:textId="77777777" w:rsidR="007D7F71" w:rsidRDefault="007D7F71"/>
    <w:sectPr w:rsidR="007D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C26E8"/>
    <w:multiLevelType w:val="hybridMultilevel"/>
    <w:tmpl w:val="B4A48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7357A1"/>
    <w:multiLevelType w:val="hybridMultilevel"/>
    <w:tmpl w:val="A3F6A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MDUAAjMTMzMTYyUdpeDU4uLM/DyQAsNaACYQqpQsAAAA"/>
  </w:docVars>
  <w:rsids>
    <w:rsidRoot w:val="00224F4B"/>
    <w:rsid w:val="00026938"/>
    <w:rsid w:val="00224F4B"/>
    <w:rsid w:val="00283055"/>
    <w:rsid w:val="007D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6338D-F884-4AB5-9089-34F87082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2</cp:revision>
  <dcterms:created xsi:type="dcterms:W3CDTF">2021-02-04T09:36:00Z</dcterms:created>
  <dcterms:modified xsi:type="dcterms:W3CDTF">2021-02-04T09:37:00Z</dcterms:modified>
</cp:coreProperties>
</file>