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Times New Roman" w:hAnsi="Times New Roman" w:cs="Times New Roman" w:eastAsia="Times New Roman"/>
          <w:color w:val="auto"/>
          <w:spacing w:val="0"/>
          <w:position w:val="0"/>
          <w:sz w:val="50"/>
          <w:shd w:fill="auto" w:val="clear"/>
        </w:rPr>
      </w:pPr>
      <w:r>
        <w:rPr>
          <w:rFonts w:ascii="Times New Roman" w:hAnsi="Times New Roman" w:cs="Times New Roman" w:eastAsia="Times New Roman"/>
          <w:color w:val="auto"/>
          <w:spacing w:val="0"/>
          <w:position w:val="0"/>
          <w:sz w:val="50"/>
          <w:shd w:fill="auto" w:val="clear"/>
        </w:rPr>
        <w:t xml:space="preserve">                COAL LAB MANUAL </w:t>
      </w:r>
    </w:p>
    <w:p>
      <w:pPr>
        <w:spacing w:before="0" w:after="200" w:line="240"/>
        <w:ind w:right="0" w:left="0" w:firstLine="0"/>
        <w:jc w:val="left"/>
        <w:rPr>
          <w:rFonts w:ascii="Times New Roman" w:hAnsi="Times New Roman" w:cs="Times New Roman" w:eastAsia="Times New Roman"/>
          <w:color w:val="auto"/>
          <w:spacing w:val="0"/>
          <w:position w:val="0"/>
          <w:sz w:val="50"/>
          <w:shd w:fill="auto" w:val="clear"/>
        </w:rPr>
      </w:pPr>
    </w:p>
    <w:p>
      <w:pPr>
        <w:spacing w:before="0" w:after="200" w:line="240"/>
        <w:ind w:right="0" w:left="66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Submitted to:</w:t>
      </w:r>
    </w:p>
    <w:p>
      <w:pPr>
        <w:spacing w:before="0" w:after="200" w:line="240"/>
        <w:ind w:right="0" w:left="288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Dr. Tauqir</w:t>
      </w:r>
    </w:p>
    <w:p>
      <w:pPr>
        <w:spacing w:before="0" w:after="200" w:line="240"/>
        <w:ind w:right="0" w:left="288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Teacher assistant :  Sir Shahzad</w:t>
      </w:r>
    </w:p>
    <w:p>
      <w:pPr>
        <w:spacing w:before="0" w:after="200" w:line="240"/>
        <w:ind w:right="0" w:left="66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Submitted By:</w:t>
      </w:r>
    </w:p>
    <w:p>
      <w:pPr>
        <w:spacing w:before="0" w:after="200" w:line="24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Hamza Farooq </w:t>
      </w:r>
    </w:p>
    <w:p>
      <w:pPr>
        <w:spacing w:before="0" w:after="200" w:line="24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Registeration no : 2016-CS-122</w:t>
      </w:r>
    </w:p>
    <w:p>
      <w:pPr>
        <w:spacing w:before="0" w:after="200" w:line="240"/>
        <w:ind w:right="0" w:left="66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Section:</w:t>
      </w:r>
    </w:p>
    <w:p>
      <w:pPr>
        <w:spacing w:before="0" w:after="200" w:line="24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Section B</w:t>
      </w:r>
    </w:p>
    <w:p>
      <w:pPr>
        <w:spacing w:before="0" w:after="200" w:line="240"/>
        <w:ind w:right="0" w:left="66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Department:</w:t>
      </w:r>
    </w:p>
    <w:p>
      <w:pPr>
        <w:spacing w:before="0" w:after="200" w:line="24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Department of Computer Science</w:t>
      </w:r>
    </w:p>
    <w:p>
      <w:pPr>
        <w:spacing w:before="0" w:after="200" w:line="240"/>
        <w:ind w:right="0" w:left="66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Institute:</w:t>
      </w:r>
    </w:p>
    <w:p>
      <w:pPr>
        <w:spacing w:before="0" w:after="200" w:line="240"/>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University of Engineering and Technology Lahore (Main Campus)</w:t>
      </w:r>
    </w:p>
    <w:p>
      <w:pPr>
        <w:spacing w:before="0" w:after="200" w:line="240"/>
        <w:ind w:right="0" w:left="0" w:firstLine="0"/>
        <w:jc w:val="left"/>
        <w:rPr>
          <w:rFonts w:ascii="Times New Roman" w:hAnsi="Times New Roman" w:cs="Times New Roman" w:eastAsia="Times New Roman"/>
          <w:color w:val="auto"/>
          <w:spacing w:val="0"/>
          <w:position w:val="0"/>
          <w:sz w:val="32"/>
          <w:shd w:fill="auto" w:val="clear"/>
        </w:rPr>
      </w:pPr>
      <w:r>
        <w:rPr>
          <w:rFonts w:ascii="Calibri" w:hAnsi="Calibri" w:cs="Calibri" w:eastAsia="Calibri"/>
          <w:color w:val="auto"/>
          <w:spacing w:val="0"/>
          <w:position w:val="0"/>
          <w:sz w:val="22"/>
          <w:shd w:fill="auto" w:val="clear"/>
        </w:rPr>
        <w:t xml:space="preserve">                    </w:t>
      </w:r>
      <w:r>
        <w:object w:dxaOrig="6155" w:dyaOrig="2936">
          <v:rect xmlns:o="urn:schemas-microsoft-com:office:office" xmlns:v="urn:schemas-microsoft-com:vml" id="rectole0000000000" style="width:307.750000pt;height:146.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Date of Submission:</w:t>
        <w:tab/>
        <w:tab/>
      </w:r>
      <w:r>
        <w:rPr>
          <w:rFonts w:ascii="Times New Roman" w:hAnsi="Times New Roman" w:cs="Times New Roman" w:eastAsia="Times New Roman"/>
          <w:color w:val="auto"/>
          <w:spacing w:val="0"/>
          <w:position w:val="0"/>
          <w:sz w:val="32"/>
          <w:shd w:fill="auto" w:val="clear"/>
        </w:rPr>
        <w:t xml:space="preserve">March 29, 2018</w:t>
      </w:r>
    </w:p>
    <w:p>
      <w:pPr>
        <w:spacing w:before="0" w:after="200" w:line="276"/>
        <w:ind w:right="0" w:left="0" w:firstLine="0"/>
        <w:jc w:val="center"/>
        <w:rPr>
          <w:rFonts w:ascii="Times New Roman" w:hAnsi="Times New Roman" w:cs="Times New Roman" w:eastAsia="Times New Roman"/>
          <w:b/>
          <w:color w:val="auto"/>
          <w:spacing w:val="0"/>
          <w:position w:val="0"/>
          <w:sz w:val="40"/>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COAL Lab 4 </w:t>
      </w:r>
    </w:p>
    <w:p>
      <w:pPr>
        <w:spacing w:before="0" w:after="200" w:line="276"/>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IA-32 Assembly Language Sections</w:t>
      </w:r>
    </w:p>
    <w:p>
      <w:pPr>
        <w:spacing w:before="0" w:after="200" w:line="276"/>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Description</w:t>
      </w:r>
    </w:p>
    <w:p>
      <w:pPr>
        <w:spacing w:before="0" w:after="200" w:line="276"/>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color w:val="auto"/>
          <w:spacing w:val="0"/>
          <w:position w:val="0"/>
          <w:sz w:val="28"/>
          <w:shd w:fill="auto" w:val="clear"/>
        </w:rPr>
        <w:t xml:space="preserve">In this lab we will learn about</w:t>
      </w:r>
    </w:p>
    <w:p>
      <w:pPr>
        <w:numPr>
          <w:ilvl w:val="0"/>
          <w:numId w:val="15"/>
        </w:numPr>
        <w:spacing w:before="0" w:after="200" w:line="276"/>
        <w:ind w:right="0" w:left="72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Language Sections.</w:t>
      </w:r>
    </w:p>
    <w:p>
      <w:pPr>
        <w:numPr>
          <w:ilvl w:val="0"/>
          <w:numId w:val="15"/>
        </w:numPr>
        <w:spacing w:before="0" w:after="200" w:line="276"/>
        <w:ind w:right="0" w:left="72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Assembly Directives</w:t>
      </w:r>
    </w:p>
    <w:p>
      <w:pPr>
        <w:numPr>
          <w:ilvl w:val="0"/>
          <w:numId w:val="15"/>
        </w:numPr>
        <w:spacing w:before="0" w:after="200" w:line="276"/>
        <w:ind w:right="0" w:left="72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Handling Strings in Assembly Language</w:t>
      </w:r>
    </w:p>
    <w:p>
      <w:pPr>
        <w:numPr>
          <w:ilvl w:val="0"/>
          <w:numId w:val="15"/>
        </w:numPr>
        <w:spacing w:before="0" w:after="200" w:line="276"/>
        <w:ind w:right="0" w:left="72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If / else alternatives in Assembly Language.</w:t>
      </w:r>
    </w:p>
    <w:p>
      <w:pPr>
        <w:numPr>
          <w:ilvl w:val="0"/>
          <w:numId w:val="15"/>
        </w:numPr>
        <w:spacing w:before="0" w:after="200" w:line="276"/>
        <w:ind w:right="0" w:left="72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Labels and their importance</w:t>
      </w:r>
    </w:p>
    <w:p>
      <w:pPr>
        <w:numPr>
          <w:ilvl w:val="0"/>
          <w:numId w:val="15"/>
        </w:numPr>
        <w:spacing w:before="0" w:after="200" w:line="276"/>
        <w:ind w:right="0" w:left="72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Conditional and Unconditional jumps</w:t>
      </w:r>
    </w:p>
    <w:p>
      <w:pPr>
        <w:spacing w:before="0" w:after="200" w:line="276"/>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Syntax</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.MODEL: </w:t>
      </w:r>
      <w:r>
        <w:rPr>
          <w:rFonts w:ascii="Times New Roman" w:hAnsi="Times New Roman" w:cs="Times New Roman" w:eastAsia="Times New Roman"/>
          <w:color w:val="auto"/>
          <w:spacing w:val="0"/>
          <w:position w:val="0"/>
          <w:sz w:val="32"/>
          <w:shd w:fill="auto" w:val="clear"/>
        </w:rPr>
        <w:t xml:space="preserve">An Assembly Language directive used to define a memory   </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                   model that may be </w:t>
      </w:r>
      <w:r>
        <w:rPr>
          <w:rFonts w:ascii="Times New Roman" w:hAnsi="Times New Roman" w:cs="Times New Roman" w:eastAsia="Times New Roman"/>
          <w:b/>
          <w:color w:val="auto"/>
          <w:spacing w:val="0"/>
          <w:position w:val="0"/>
          <w:sz w:val="28"/>
          <w:shd w:fill="auto" w:val="clear"/>
        </w:rPr>
        <w:t xml:space="preserve">TINY, SMALL, COMPACT </w:t>
      </w:r>
      <w:r>
        <w:rPr>
          <w:rFonts w:ascii="Times New Roman" w:hAnsi="Times New Roman" w:cs="Times New Roman" w:eastAsia="Times New Roman"/>
          <w:color w:val="auto"/>
          <w:spacing w:val="0"/>
          <w:position w:val="0"/>
          <w:sz w:val="28"/>
          <w:shd w:fill="auto" w:val="clear"/>
        </w:rPr>
        <w:t xml:space="preserve">and so on.</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.DATA: </w:t>
      </w:r>
      <w:r>
        <w:rPr>
          <w:rFonts w:ascii="Times New Roman" w:hAnsi="Times New Roman" w:cs="Times New Roman" w:eastAsia="Times New Roman"/>
          <w:color w:val="auto"/>
          <w:spacing w:val="0"/>
          <w:position w:val="0"/>
          <w:sz w:val="32"/>
          <w:shd w:fill="auto" w:val="clear"/>
        </w:rPr>
        <w:t xml:space="preserve">The data section is used for declaring initialized data or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constants.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.CODE: </w:t>
      </w:r>
      <w:r>
        <w:rPr>
          <w:rFonts w:ascii="Times New Roman" w:hAnsi="Times New Roman" w:cs="Times New Roman" w:eastAsia="Times New Roman"/>
          <w:color w:val="auto"/>
          <w:spacing w:val="0"/>
          <w:position w:val="0"/>
          <w:sz w:val="32"/>
          <w:shd w:fill="auto" w:val="clear"/>
        </w:rPr>
        <w:t xml:space="preserve">Code section contain all decisions that program actually make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.EXIT: </w:t>
      </w:r>
      <w:r>
        <w:rPr>
          <w:rFonts w:ascii="Times New Roman" w:hAnsi="Times New Roman" w:cs="Times New Roman" w:eastAsia="Times New Roman"/>
          <w:color w:val="auto"/>
          <w:spacing w:val="0"/>
          <w:position w:val="0"/>
          <w:sz w:val="32"/>
          <w:shd w:fill="auto" w:val="clear"/>
        </w:rPr>
        <w:t xml:space="preserve">An Assembly Language directive used to invoke ExitProcess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function.</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.LABEL: </w:t>
      </w:r>
      <w:r>
        <w:rPr>
          <w:rFonts w:ascii="Times New Roman" w:hAnsi="Times New Roman" w:cs="Times New Roman" w:eastAsia="Times New Roman"/>
          <w:color w:val="auto"/>
          <w:spacing w:val="0"/>
          <w:position w:val="0"/>
          <w:sz w:val="32"/>
          <w:shd w:fill="auto" w:val="clear"/>
        </w:rPr>
        <w:t xml:space="preserve">A symbolic label consists of an identifier followed by a colon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.CMP:</w:t>
      </w:r>
      <w:r>
        <w:rPr>
          <w:rFonts w:ascii="Times New Roman" w:hAnsi="Times New Roman" w:cs="Times New Roman" w:eastAsia="Times New Roman"/>
          <w:color w:val="auto"/>
          <w:spacing w:val="0"/>
          <w:position w:val="0"/>
          <w:sz w:val="32"/>
          <w:shd w:fill="auto" w:val="clear"/>
        </w:rPr>
        <w:t xml:space="preserve"> Compares the first source operand with the second source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operand.</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JNE: </w:t>
      </w:r>
      <w:r>
        <w:rPr>
          <w:rFonts w:ascii="Times New Roman" w:hAnsi="Times New Roman" w:cs="Times New Roman" w:eastAsia="Times New Roman"/>
          <w:color w:val="auto"/>
          <w:spacing w:val="0"/>
          <w:position w:val="0"/>
          <w:sz w:val="32"/>
          <w:shd w:fill="auto" w:val="clear"/>
        </w:rPr>
        <w:t xml:space="preserve">Jump not equal (a conditional jump).</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JE: </w:t>
      </w:r>
      <w:r>
        <w:rPr>
          <w:rFonts w:ascii="Times New Roman" w:hAnsi="Times New Roman" w:cs="Times New Roman" w:eastAsia="Times New Roman"/>
          <w:color w:val="auto"/>
          <w:spacing w:val="0"/>
          <w:position w:val="0"/>
          <w:sz w:val="32"/>
          <w:shd w:fill="auto" w:val="clear"/>
        </w:rPr>
        <w:t xml:space="preserve">Jump equal (a conditional jump).</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JMP:</w:t>
      </w:r>
      <w:r>
        <w:rPr>
          <w:rFonts w:ascii="Times New Roman" w:hAnsi="Times New Roman" w:cs="Times New Roman" w:eastAsia="Times New Roman"/>
          <w:color w:val="auto"/>
          <w:spacing w:val="0"/>
          <w:position w:val="0"/>
          <w:sz w:val="32"/>
          <w:shd w:fill="auto" w:val="clear"/>
        </w:rPr>
        <w:t xml:space="preserve"> An unconditional jump.</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LEA:</w:t>
      </w:r>
      <w:r>
        <w:rPr>
          <w:rFonts w:ascii="Times New Roman" w:hAnsi="Times New Roman" w:cs="Times New Roman" w:eastAsia="Times New Roman"/>
          <w:color w:val="auto"/>
          <w:spacing w:val="0"/>
          <w:position w:val="0"/>
          <w:sz w:val="32"/>
          <w:shd w:fill="auto" w:val="clear"/>
        </w:rPr>
        <w:t xml:space="preserve"> (load effective address) is often used for loading string.</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40"/>
          <w:shd w:fill="auto" w:val="clear"/>
        </w:rPr>
        <w:t xml:space="preserve">Lab Work</w:t>
      </w:r>
      <w:r>
        <w:rPr>
          <w:rFonts w:ascii="Times New Roman" w:hAnsi="Times New Roman" w:cs="Times New Roman" w:eastAsia="Times New Roman"/>
          <w:color w:val="auto"/>
          <w:spacing w:val="0"/>
          <w:position w:val="0"/>
          <w:sz w:val="32"/>
          <w:shd w:fill="auto" w:val="clear"/>
        </w:rPr>
        <w:br/>
        <w:t xml:space="preserve">Write an assembly language program that prompts with a suitable string message to enter a numeric character and display a message that is about if the number is even or odd. Program should ask for run again or not. User have to enter ‘Y’ or ‘N’ keys for run again or exit program respectively.</w:t>
      </w:r>
    </w:p>
    <w:p>
      <w:pPr>
        <w:spacing w:before="0" w:after="200" w:line="276"/>
        <w:ind w:right="0" w:left="720" w:hanging="72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Program</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.MODEL SMALL</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.data</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STR1 DB 10, 13, 'Enter Number: $'</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STR2 DB 10, 13, 'Value is Even$'</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STR3 DB 10, 13, 'Value is Odd$'</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STR4 DB 10, 13, 'Do you want to run again (Y/N)?$'</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.code</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mov ax, @data</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mov DS, AX</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START:</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LEA DX, STR1</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mov ah, 9</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int 21h</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mov ah,1</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INT 21h</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mov bl, 2</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div bl</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mov dl, ah</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CMP dl, 0</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JNE ODD</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EVEN:</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LEA DX, STR2</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mov ah, 9</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int 21h</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JMP LAST</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ODD:</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LEA DX, STR3</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mov ah, 9</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int 21h</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JMP LAST</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LAST:</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LEA DX, STR4</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mov ah, 9</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int 21h</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mov ah,1</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INT 21h</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CMP al, 079h</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JE START</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CMP al, 079h</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JE EXIT</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EXIT:</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.exit</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ret</w:t>
      </w: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p>
    <w:p>
      <w:pPr>
        <w:spacing w:before="0" w:after="200" w:line="276"/>
        <w:ind w:right="0" w:left="720" w:hanging="720"/>
        <w:jc w:val="left"/>
        <w:rPr>
          <w:rFonts w:ascii="Times New Roman" w:hAnsi="Times New Roman" w:cs="Times New Roman" w:eastAsia="Times New Roman"/>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