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BAB5E" w14:textId="7C239FB7" w:rsidR="007169EC" w:rsidRDefault="00CF65A6" w:rsidP="00CF65A6">
      <w:pPr>
        <w:jc w:val="center"/>
        <w:rPr>
          <w:b/>
          <w:bCs/>
          <w:sz w:val="52"/>
          <w:szCs w:val="52"/>
        </w:rPr>
      </w:pPr>
      <w:r w:rsidRPr="00CF65A6">
        <w:rPr>
          <w:b/>
          <w:bCs/>
          <w:sz w:val="52"/>
          <w:szCs w:val="52"/>
        </w:rPr>
        <w:t>21L-6197</w:t>
      </w:r>
      <w:r w:rsidR="007E4295">
        <w:rPr>
          <w:b/>
          <w:bCs/>
          <w:sz w:val="52"/>
          <w:szCs w:val="52"/>
        </w:rPr>
        <w:t xml:space="preserve"> Hamza Iftikhar</w:t>
      </w:r>
    </w:p>
    <w:p w14:paraId="5E085027" w14:textId="77777777" w:rsidR="00CF65A6" w:rsidRDefault="00CF65A6" w:rsidP="00CF65A6">
      <w:pPr>
        <w:jc w:val="center"/>
        <w:rPr>
          <w:b/>
          <w:bCs/>
          <w:sz w:val="52"/>
          <w:szCs w:val="52"/>
        </w:rPr>
      </w:pPr>
    </w:p>
    <w:p w14:paraId="5E423F40" w14:textId="753C510F" w:rsidR="00CF65A6" w:rsidRDefault="00CF65A6" w:rsidP="00CF65A6">
      <w:pPr>
        <w:rPr>
          <w:sz w:val="28"/>
          <w:szCs w:val="28"/>
        </w:rPr>
      </w:pPr>
      <w:r>
        <w:rPr>
          <w:sz w:val="28"/>
          <w:szCs w:val="28"/>
        </w:rPr>
        <w:t>Part 1)</w:t>
      </w:r>
    </w:p>
    <w:p w14:paraId="2D970B03" w14:textId="2C70953E" w:rsidR="00CF65A6" w:rsidRDefault="00CF65A6" w:rsidP="00CF65A6">
      <w:pPr>
        <w:rPr>
          <w:sz w:val="28"/>
          <w:szCs w:val="28"/>
        </w:rPr>
      </w:pPr>
      <w:r>
        <w:rPr>
          <w:sz w:val="28"/>
          <w:szCs w:val="28"/>
        </w:rPr>
        <w:tab/>
        <w:t>In ECB p</w:t>
      </w:r>
      <w:r w:rsidRPr="00CF65A6">
        <w:rPr>
          <w:sz w:val="28"/>
          <w:szCs w:val="28"/>
        </w:rPr>
        <w:t>adding ensures that the data length matches the DES block size</w:t>
      </w:r>
      <w:r>
        <w:rPr>
          <w:sz w:val="28"/>
          <w:szCs w:val="28"/>
        </w:rPr>
        <w:t xml:space="preserve"> because in ECB mode data encrypts in the fixed-size blocks 8 bytes for DES algorithm. In the OFB case the padding is not </w:t>
      </w:r>
      <w:r w:rsidR="00D43B61">
        <w:rPr>
          <w:sz w:val="28"/>
          <w:szCs w:val="28"/>
        </w:rPr>
        <w:t>required</w:t>
      </w:r>
      <w:r>
        <w:rPr>
          <w:sz w:val="28"/>
          <w:szCs w:val="28"/>
        </w:rPr>
        <w:t xml:space="preserve"> because it encrypts the data byte by byte.</w:t>
      </w:r>
    </w:p>
    <w:p w14:paraId="3AC5B39F" w14:textId="77777777" w:rsidR="00CF65A6" w:rsidRDefault="00CF65A6" w:rsidP="00CF65A6">
      <w:pPr>
        <w:rPr>
          <w:sz w:val="28"/>
          <w:szCs w:val="28"/>
        </w:rPr>
      </w:pPr>
    </w:p>
    <w:p w14:paraId="507625AD" w14:textId="679CA44C" w:rsidR="00CF65A6" w:rsidRDefault="00CF65A6" w:rsidP="00CF65A6">
      <w:pPr>
        <w:rPr>
          <w:sz w:val="28"/>
          <w:szCs w:val="28"/>
        </w:rPr>
      </w:pPr>
      <w:r>
        <w:rPr>
          <w:sz w:val="28"/>
          <w:szCs w:val="28"/>
        </w:rPr>
        <w:t>Part 2)</w:t>
      </w:r>
    </w:p>
    <w:p w14:paraId="69F938B1" w14:textId="7E0330B0" w:rsidR="00CF65A6" w:rsidRDefault="00CF65A6" w:rsidP="00CF65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Because the ECB use the same key for all the block if the block </w:t>
      </w:r>
      <w:r w:rsidR="00D43B61">
        <w:rPr>
          <w:sz w:val="28"/>
          <w:szCs w:val="28"/>
        </w:rPr>
        <w:t>is</w:t>
      </w:r>
      <w:r>
        <w:rPr>
          <w:sz w:val="28"/>
          <w:szCs w:val="28"/>
        </w:rPr>
        <w:t xml:space="preserve"> same the cipher text is also same but on the other side OFB use different key for each part of the plain text so even the plain text is </w:t>
      </w:r>
      <w:proofErr w:type="gramStart"/>
      <w:r w:rsidR="00D43B61">
        <w:rPr>
          <w:sz w:val="28"/>
          <w:szCs w:val="28"/>
        </w:rPr>
        <w:t>same</w:t>
      </w:r>
      <w:proofErr w:type="gramEnd"/>
      <w:r w:rsidR="00D43B61">
        <w:rPr>
          <w:sz w:val="28"/>
          <w:szCs w:val="28"/>
        </w:rPr>
        <w:t xml:space="preserve"> </w:t>
      </w:r>
      <w:r w:rsidR="00007C74">
        <w:rPr>
          <w:sz w:val="28"/>
          <w:szCs w:val="28"/>
        </w:rPr>
        <w:t>but the cipher text is different that is why OFB does not reveal so much about plain text.</w:t>
      </w:r>
    </w:p>
    <w:p w14:paraId="666B302C" w14:textId="77777777" w:rsidR="00D6079E" w:rsidRDefault="00D6079E" w:rsidP="00CF65A6">
      <w:pPr>
        <w:rPr>
          <w:sz w:val="28"/>
          <w:szCs w:val="28"/>
        </w:rPr>
      </w:pPr>
    </w:p>
    <w:p w14:paraId="33F3C6C9" w14:textId="6B101F69" w:rsidR="00D6079E" w:rsidRDefault="00D6079E" w:rsidP="00CF65A6">
      <w:pPr>
        <w:rPr>
          <w:sz w:val="28"/>
          <w:szCs w:val="28"/>
        </w:rPr>
      </w:pPr>
      <w:r>
        <w:rPr>
          <w:sz w:val="28"/>
          <w:szCs w:val="28"/>
        </w:rPr>
        <w:t>Part 3)</w:t>
      </w:r>
    </w:p>
    <w:p w14:paraId="6E1767C1" w14:textId="56C5246B" w:rsidR="00ED0345" w:rsidRDefault="00ED0345" w:rsidP="00CF65A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ED0345">
        <w:rPr>
          <w:sz w:val="28"/>
          <w:szCs w:val="28"/>
        </w:rPr>
        <w:t>scrypt</w:t>
      </w:r>
      <w:proofErr w:type="spellEnd"/>
      <w:r w:rsidRPr="00ED0345">
        <w:rPr>
          <w:sz w:val="28"/>
          <w:szCs w:val="28"/>
        </w:rPr>
        <w:t>(</w:t>
      </w:r>
      <w:proofErr w:type="gramEnd"/>
      <w:r w:rsidRPr="00ED0345">
        <w:rPr>
          <w:sz w:val="28"/>
          <w:szCs w:val="28"/>
        </w:rPr>
        <w:t xml:space="preserve">password, salt, </w:t>
      </w:r>
      <w:proofErr w:type="spellStart"/>
      <w:r w:rsidRPr="00ED0345">
        <w:rPr>
          <w:sz w:val="28"/>
          <w:szCs w:val="28"/>
        </w:rPr>
        <w:t>key_len</w:t>
      </w:r>
      <w:proofErr w:type="spellEnd"/>
      <w:r w:rsidRPr="00ED0345">
        <w:rPr>
          <w:sz w:val="28"/>
          <w:szCs w:val="28"/>
        </w:rPr>
        <w:t>, N, r, p)</w:t>
      </w:r>
    </w:p>
    <w:p w14:paraId="4A890802" w14:textId="0DED612B" w:rsidR="00ED0345" w:rsidRPr="003B2293" w:rsidRDefault="00ED0345" w:rsidP="003B2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293">
        <w:rPr>
          <w:sz w:val="28"/>
          <w:szCs w:val="28"/>
        </w:rPr>
        <w:t>The first one is the password that is provide by user in our case and which is used as the secret to derive the ke</w:t>
      </w:r>
      <w:r w:rsidR="003B2293" w:rsidRPr="003B2293">
        <w:rPr>
          <w:sz w:val="28"/>
          <w:szCs w:val="28"/>
        </w:rPr>
        <w:t>y.</w:t>
      </w:r>
    </w:p>
    <w:p w14:paraId="5B27B9CB" w14:textId="30E9A1B5" w:rsidR="003B2293" w:rsidRDefault="003B2293" w:rsidP="003B2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293">
        <w:rPr>
          <w:sz w:val="28"/>
          <w:szCs w:val="28"/>
        </w:rPr>
        <w:t>S</w:t>
      </w:r>
      <w:r w:rsidRPr="003B2293">
        <w:rPr>
          <w:sz w:val="28"/>
          <w:szCs w:val="28"/>
        </w:rPr>
        <w:t>alt</w:t>
      </w:r>
      <w:r w:rsidRPr="003B2293">
        <w:rPr>
          <w:sz w:val="28"/>
          <w:szCs w:val="28"/>
        </w:rPr>
        <w:t xml:space="preserve"> is a</w:t>
      </w:r>
      <w:r w:rsidRPr="003B2293">
        <w:rPr>
          <w:sz w:val="28"/>
          <w:szCs w:val="28"/>
        </w:rPr>
        <w:t xml:space="preserve"> random value that adds uniqueness to the derived key.</w:t>
      </w:r>
    </w:p>
    <w:p w14:paraId="2B982661" w14:textId="6FAE7B05" w:rsidR="003B2293" w:rsidRDefault="003B2293" w:rsidP="003B229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D0345">
        <w:rPr>
          <w:sz w:val="28"/>
          <w:szCs w:val="28"/>
        </w:rPr>
        <w:t>K</w:t>
      </w:r>
      <w:r w:rsidRPr="00ED0345">
        <w:rPr>
          <w:sz w:val="28"/>
          <w:szCs w:val="28"/>
        </w:rPr>
        <w:t>ey</w:t>
      </w:r>
      <w:r>
        <w:rPr>
          <w:sz w:val="28"/>
          <w:szCs w:val="28"/>
        </w:rPr>
        <w:t>_len</w:t>
      </w:r>
      <w:proofErr w:type="spellEnd"/>
      <w:r>
        <w:rPr>
          <w:sz w:val="28"/>
          <w:szCs w:val="28"/>
        </w:rPr>
        <w:t xml:space="preserve"> is the length if the derived key in bytes.</w:t>
      </w:r>
    </w:p>
    <w:p w14:paraId="3AA57AAD" w14:textId="70A36A93" w:rsidR="003B2293" w:rsidRDefault="003B2293" w:rsidP="003B22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 is t</w:t>
      </w:r>
      <w:r w:rsidRPr="003B2293">
        <w:rPr>
          <w:sz w:val="28"/>
          <w:szCs w:val="28"/>
        </w:rPr>
        <w:t>he CPU/memory cost factor</w:t>
      </w:r>
      <w:r>
        <w:rPr>
          <w:sz w:val="28"/>
          <w:szCs w:val="28"/>
        </w:rPr>
        <w:t>.</w:t>
      </w:r>
    </w:p>
    <w:p w14:paraId="5267146F" w14:textId="162C3C6D" w:rsidR="003B2293" w:rsidRDefault="003B2293" w:rsidP="003B22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 is t</w:t>
      </w:r>
      <w:r w:rsidRPr="003B2293">
        <w:rPr>
          <w:sz w:val="28"/>
          <w:szCs w:val="28"/>
        </w:rPr>
        <w:t>he block size parameter</w:t>
      </w:r>
      <w:r>
        <w:rPr>
          <w:sz w:val="28"/>
          <w:szCs w:val="28"/>
        </w:rPr>
        <w:t>.</w:t>
      </w:r>
    </w:p>
    <w:p w14:paraId="18C26E09" w14:textId="26545540" w:rsidR="003B2293" w:rsidRPr="003B2293" w:rsidRDefault="003B2293" w:rsidP="003B22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 is t</w:t>
      </w:r>
      <w:r w:rsidRPr="003B2293">
        <w:rPr>
          <w:sz w:val="28"/>
          <w:szCs w:val="28"/>
        </w:rPr>
        <w:t>he parallelization factor</w:t>
      </w:r>
      <w:r>
        <w:rPr>
          <w:sz w:val="28"/>
          <w:szCs w:val="28"/>
        </w:rPr>
        <w:t>.</w:t>
      </w:r>
    </w:p>
    <w:p w14:paraId="4DA7E5FA" w14:textId="3D2E955E" w:rsidR="00D6079E" w:rsidRDefault="00D6079E" w:rsidP="00CF65A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1CCFAE1" w14:textId="77777777" w:rsidR="00CF65A6" w:rsidRPr="00CF65A6" w:rsidRDefault="00CF65A6" w:rsidP="00CF65A6">
      <w:pPr>
        <w:rPr>
          <w:sz w:val="28"/>
          <w:szCs w:val="28"/>
        </w:rPr>
      </w:pPr>
    </w:p>
    <w:p w14:paraId="565D1DAB" w14:textId="77777777" w:rsidR="00CF65A6" w:rsidRPr="00CF65A6" w:rsidRDefault="00CF65A6" w:rsidP="00CF65A6">
      <w:pPr>
        <w:rPr>
          <w:sz w:val="28"/>
          <w:szCs w:val="28"/>
        </w:rPr>
      </w:pPr>
    </w:p>
    <w:sectPr w:rsidR="00CF65A6" w:rsidRPr="00CF65A6" w:rsidSect="005D7BF2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E53F8"/>
    <w:multiLevelType w:val="hybridMultilevel"/>
    <w:tmpl w:val="63B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81518"/>
    <w:multiLevelType w:val="hybridMultilevel"/>
    <w:tmpl w:val="86B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230">
    <w:abstractNumId w:val="1"/>
  </w:num>
  <w:num w:numId="2" w16cid:durableId="6317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84"/>
    <w:rsid w:val="00007C74"/>
    <w:rsid w:val="002846FA"/>
    <w:rsid w:val="003B2293"/>
    <w:rsid w:val="00596F84"/>
    <w:rsid w:val="005D7BF2"/>
    <w:rsid w:val="007169EC"/>
    <w:rsid w:val="007E4295"/>
    <w:rsid w:val="00CF65A6"/>
    <w:rsid w:val="00D43B61"/>
    <w:rsid w:val="00D6079E"/>
    <w:rsid w:val="00E56F47"/>
    <w:rsid w:val="00ED0345"/>
    <w:rsid w:val="00F6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380"/>
  <w15:chartTrackingRefBased/>
  <w15:docId w15:val="{CC8FDA41-9E9E-4C71-BDEF-DD3BA3B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L216197Muhammad Hamza Iftikhar</dc:creator>
  <cp:keywords/>
  <dc:description/>
  <cp:lastModifiedBy>L216197Muhammad Hamza Iftikhar</cp:lastModifiedBy>
  <cp:revision>9</cp:revision>
  <dcterms:created xsi:type="dcterms:W3CDTF">2024-09-15T17:20:00Z</dcterms:created>
  <dcterms:modified xsi:type="dcterms:W3CDTF">2024-09-15T17:44:00Z</dcterms:modified>
</cp:coreProperties>
</file>