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9C80F" w14:textId="77777777" w:rsidR="00D97EA3" w:rsidRDefault="005C7487" w:rsidP="00034D7F">
      <w:sdt>
        <w:sdtPr>
          <w:id w:val="-689369987"/>
          <w:docPartObj>
            <w:docPartGallery w:val="Cover Pages"/>
            <w:docPartUnique/>
          </w:docPartObj>
        </w:sdtPr>
        <w:sdtEndPr/>
        <w:sdtContent>
          <w:r w:rsidR="00F36AAE">
            <w:rPr>
              <w:noProof/>
            </w:rPr>
            <mc:AlternateContent>
              <mc:Choice Requires="wpg">
                <w:drawing>
                  <wp:anchor distT="0" distB="0" distL="114300" distR="114300" simplePos="0" relativeHeight="251658263" behindDoc="0" locked="0" layoutInCell="1" allowOverlap="1" wp14:anchorId="0477F4CE" wp14:editId="08F736FE">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w14:anchorId="56B46A9A">
                  <v:group w14:anchorId="704E1ED3" id="Groupe 1" o:spid="_x0000_s1026" style="position:absolute;margin-left:0;margin-top:0;width:139.7pt;height:842.4pt;z-index:251658263;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F36AAE">
            <w:rPr>
              <w:noProof/>
            </w:rPr>
            <mc:AlternateContent>
              <mc:Choice Requires="wps">
                <w:drawing>
                  <wp:anchor distT="0" distB="0" distL="114300" distR="114300" simplePos="0" relativeHeight="251658262" behindDoc="0" locked="0" layoutInCell="0" allowOverlap="1" wp14:anchorId="3B5DC8FC" wp14:editId="17F44AA2">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0AF1E" w14:textId="4CD82E0C" w:rsidR="002535A2" w:rsidRDefault="005C7487" w:rsidP="00034D7F">
                                <w:sdt>
                                  <w:sdt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2535A2">
                                      <w:t>Compte-rendu TP</w:t>
                                    </w:r>
                                    <w:r w:rsidR="009B7AE7">
                                      <w:t>3</w:t>
                                    </w:r>
                                  </w:sdtContent>
                                </w:sdt>
                              </w:p>
                              <w:p w14:paraId="796AED88" w14:textId="2F3E4E72" w:rsidR="002535A2" w:rsidRDefault="005C7487" w:rsidP="00034D7F">
                                <w:sdt>
                                  <w:sdt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9B7AE7">
                                      <w:t>Aide à la décision – Tournée de véhicules</w:t>
                                    </w:r>
                                  </w:sdtContent>
                                </w:sdt>
                              </w:p>
                              <w:p w14:paraId="1627803B" w14:textId="77777777" w:rsidR="002535A2" w:rsidRDefault="002535A2" w:rsidP="00034D7F">
                                <w:pPr>
                                  <w:rPr>
                                    <w:color w:val="244583" w:themeColor="accent2" w:themeShade="80"/>
                                    <w:sz w:val="28"/>
                                    <w:szCs w:val="28"/>
                                  </w:rPr>
                                </w:pPr>
                                <w:r>
                                  <w:rPr>
                                    <w:noProof/>
                                  </w:rPr>
                                  <w:drawing>
                                    <wp:inline distT="0" distB="0" distL="0" distR="0" wp14:anchorId="1804861A" wp14:editId="0099553D">
                                      <wp:extent cx="1943100" cy="1457325"/>
                                      <wp:effectExtent l="0" t="0" r="0" b="9525"/>
                                      <wp:docPr id="78" name="Image 78"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2535A2" w:rsidRDefault="002535A2" w:rsidP="00034D7F"/>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w14:anchorId="7BB70A3C">
                  <v:rect w14:anchorId="3B5DC8FC" id="Rectangle 89" o:spid="_x0000_s1026" style="position:absolute;left:0;text-align:left;margin-left:0;margin-top:0;width:367.2pt;height:395.9pt;z-index:251658262;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72194B65" w14:textId="4CD82E0C" w:rsidR="002535A2" w:rsidRDefault="005C7487" w:rsidP="00034D7F">
                          <w:sdt>
                            <w:sdt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2535A2">
                                <w:t>Compte-rendu TP</w:t>
                              </w:r>
                              <w:r w:rsidR="009B7AE7">
                                <w:t>3</w:t>
                              </w:r>
                            </w:sdtContent>
                          </w:sdt>
                        </w:p>
                        <w:p w14:paraId="45A1F842" w14:textId="2F3E4E72" w:rsidR="002535A2" w:rsidRDefault="005C7487" w:rsidP="00034D7F">
                          <w:sdt>
                            <w:sdt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9B7AE7">
                                <w:t>Aide à la décision – Tournée de véhicules</w:t>
                              </w:r>
                            </w:sdtContent>
                          </w:sdt>
                        </w:p>
                        <w:p w14:paraId="3886D8B3" w14:textId="77777777" w:rsidR="002535A2" w:rsidRDefault="002535A2" w:rsidP="00034D7F">
                          <w:pPr>
                            <w:rPr>
                              <w:color w:val="244583" w:themeColor="accent2" w:themeShade="80"/>
                              <w:sz w:val="28"/>
                              <w:szCs w:val="28"/>
                            </w:rPr>
                          </w:pPr>
                          <w:r>
                            <w:rPr>
                              <w:noProof/>
                            </w:rPr>
                            <w:drawing>
                              <wp:inline distT="0" distB="0" distL="0" distR="0" wp14:anchorId="4F0267DA" wp14:editId="0099553D">
                                <wp:extent cx="1943100" cy="1457325"/>
                                <wp:effectExtent l="0" t="0" r="0" b="9525"/>
                                <wp:docPr id="1454664346" name="Image 78"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7F2ED874" w14:textId="77777777" w:rsidR="002535A2" w:rsidRDefault="002535A2" w:rsidP="00034D7F"/>
                      </w:txbxContent>
                    </v:textbox>
                    <w10:wrap anchorx="margin" anchory="page"/>
                  </v:rect>
                </w:pict>
              </mc:Fallback>
            </mc:AlternateContent>
          </w:r>
          <w:r w:rsidR="00F36AAE">
            <w:rPr>
              <w:rFonts w:ascii="Century Schoolbook" w:hAnsi="Century Schoolbook"/>
              <w:noProof/>
              <w:color w:val="4F271C"/>
              <w:sz w:val="32"/>
              <w:szCs w:val="32"/>
            </w:rPr>
            <mc:AlternateContent>
              <mc:Choice Requires="wps">
                <w:drawing>
                  <wp:anchor distT="0" distB="0" distL="114300" distR="114300" simplePos="0" relativeHeight="251658261" behindDoc="0" locked="0" layoutInCell="0" allowOverlap="1" wp14:anchorId="11DFEF96" wp14:editId="56F712F3">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8D3A3" w14:textId="77777777" w:rsidR="002535A2" w:rsidRDefault="005C7487" w:rsidP="00034D7F">
                                <w:sdt>
                                  <w:sdtPr>
                                    <w:alias w:val="Auteur"/>
                                    <w:id w:val="280430085"/>
                                    <w:text/>
                                  </w:sdtPr>
                                  <w:sdtEndPr/>
                                  <w:sdtContent>
                                    <w:r w:rsidR="002535A2">
                                      <w:t>CHEVALIER Pierre – PIERREVAL Adrien</w:t>
                                    </w:r>
                                  </w:sdtContent>
                                </w:sdt>
                              </w:p>
                              <w:p w14:paraId="521BE523" w14:textId="2C805DD0" w:rsidR="002535A2" w:rsidRDefault="005C7487" w:rsidP="00034D7F">
                                <w:sdt>
                                  <w:sdtPr>
                                    <w:alias w:val="Date"/>
                                    <w:id w:val="280430091"/>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D4699A">
                                      <w:t>17/01/2016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w14:anchorId="1D9D7094">
                  <v:rect w14:anchorId="11DFEF96" id="Rectangle 54" o:spid="_x0000_s1027" style="position:absolute;left:0;text-align:left;margin-left:0;margin-top:0;width:367pt;height:64.25pt;z-index:251658261;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269CA017" w14:textId="77777777" w:rsidR="002535A2" w:rsidRDefault="005C7487" w:rsidP="00034D7F">
                          <w:sdt>
                            <w:sdtPr>
                              <w:alias w:val="Auteur"/>
                              <w:id w:val="280430085"/>
                              <w:text/>
                            </w:sdtPr>
                            <w:sdtEndPr/>
                            <w:sdtContent>
                              <w:r w:rsidR="002535A2">
                                <w:t>CHEVALIER Pierre – PIERREVAL Adrien</w:t>
                              </w:r>
                            </w:sdtContent>
                          </w:sdt>
                        </w:p>
                        <w:p w14:paraId="0ED60034" w14:textId="2C805DD0" w:rsidR="002535A2" w:rsidRDefault="005C7487" w:rsidP="00034D7F">
                          <w:sdt>
                            <w:sdtPr>
                              <w:alias w:val="Date"/>
                              <w:id w:val="280430091"/>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D4699A">
                                <w:t>17/01/2016</w:t>
                              </w:r>
                            </w:sdtContent>
                          </w:sdt>
                        </w:p>
                      </w:txbxContent>
                    </v:textbox>
                    <w10:wrap anchorx="margin" anchory="margin"/>
                  </v:rect>
                </w:pict>
              </mc:Fallback>
            </mc:AlternateContent>
          </w:r>
          <w:r w:rsidR="00F36AAE">
            <w:br w:type="page"/>
          </w:r>
        </w:sdtContent>
      </w:sdt>
    </w:p>
    <w:p w14:paraId="4B3CAF3B" w14:textId="2E2FF0D2" w:rsidR="00D97EA3" w:rsidRDefault="005C7487" w:rsidP="00034D7F">
      <w:pPr>
        <w:pStyle w:val="Titre"/>
      </w:pPr>
      <w:sdt>
        <w:sdtPr>
          <w:rPr>
            <w:rFonts w:asciiTheme="minorHAnsi" w:eastAsiaTheme="minorEastAsia" w:hAnsiTheme="minorHAnsi"/>
            <w:spacing w:val="0"/>
          </w:rPr>
          <w:id w:val="221498486"/>
          <w:placeholder>
            <w:docPart w:val="982E37FC9E684EB1B2BB853348F4E4A1"/>
          </w:placeholder>
          <w:dataBinding w:prefixMappings="xmlns:ns0='http://purl.org/dc/elements/1.1/' xmlns:ns1='http://schemas.openxmlformats.org/package/2006/metadata/core-properties' " w:xpath="/ns1:coreProperties[1]/ns0:title[1]" w:storeItemID="{6C3C8BC8-F283-45AE-878A-BAB7291924A1}"/>
          <w:text/>
        </w:sdtPr>
        <w:sdtEndPr/>
        <w:sdtContent>
          <w:r w:rsidR="009B7AE7">
            <w:rPr>
              <w:rFonts w:asciiTheme="minorHAnsi" w:hAnsiTheme="minorHAnsi" w:eastAsiaTheme="minorEastAsia"/>
              <w:spacing w:val="0"/>
            </w:rPr>
            <w:t>Compte-rendu TP3</w:t>
          </w:r>
        </w:sdtContent>
      </w:sdt>
      <w:r w:rsidR="00F36AAE">
        <w:rPr>
          <w:noProof/>
        </w:rPr>
        <mc:AlternateContent>
          <mc:Choice Requires="wpg">
            <w:drawing>
              <wp:anchor distT="0" distB="0" distL="114300" distR="114300" simplePos="0" relativeHeight="251658240" behindDoc="0" locked="0" layoutInCell="1" allowOverlap="1" wp14:anchorId="5F9EDCBA" wp14:editId="6C86AD5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2DB4BE0F">
              <v:group w14:anchorId="3E516C64" id="Groupe 62"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F36AAE">
        <w:rPr>
          <w:noProof/>
        </w:rPr>
        <mc:AlternateContent>
          <mc:Choice Requires="wpg">
            <w:drawing>
              <wp:anchor distT="0" distB="0" distL="114300" distR="114300" simplePos="0" relativeHeight="251658241" behindDoc="0" locked="0" layoutInCell="1" allowOverlap="1" wp14:anchorId="05B5311D" wp14:editId="1329C9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7539983B">
              <v:group w14:anchorId="226EEF0C" id="Groupe 59" o:spid="_x0000_s1026" style="position:absolute;margin-left:0;margin-top:10in;width:43.2pt;height:43.2pt;z-index:251658241;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42" behindDoc="0" locked="0" layoutInCell="1" allowOverlap="1" wp14:anchorId="452CB425" wp14:editId="5F07C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4E27C7BF">
              <v:group w14:anchorId="0D63A559" id="Groupe 56" o:spid="_x0000_s1026" style="position:absolute;margin-left:0;margin-top:10in;width:43.2pt;height:43.2pt;z-index:25165824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F36AAE">
        <w:rPr>
          <w:noProof/>
        </w:rPr>
        <mc:AlternateContent>
          <mc:Choice Requires="wpg">
            <w:drawing>
              <wp:anchor distT="0" distB="0" distL="114300" distR="114300" simplePos="0" relativeHeight="251658243" behindDoc="0" locked="0" layoutInCell="1" allowOverlap="1" wp14:anchorId="4831E74B" wp14:editId="3D830FD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09633C68">
              <v:group w14:anchorId="092A977E" id="Groupe 53" o:spid="_x0000_s1026" style="position:absolute;margin-left:0;margin-top:10in;width:43.2pt;height:43.2pt;z-index:251658243;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F36AAE">
        <w:rPr>
          <w:noProof/>
        </w:rPr>
        <mc:AlternateContent>
          <mc:Choice Requires="wpg">
            <w:drawing>
              <wp:anchor distT="0" distB="0" distL="114300" distR="114300" simplePos="0" relativeHeight="251658244" behindDoc="0" locked="0" layoutInCell="1" allowOverlap="1" wp14:anchorId="6804BFDE" wp14:editId="19418A0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4AC40F74">
              <v:group w14:anchorId="5D3437F7" id="Groupe 50" o:spid="_x0000_s1026" style="position:absolute;margin-left:0;margin-top:10in;width:43.2pt;height:43.2pt;z-index:2516582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45" behindDoc="0" locked="0" layoutInCell="1" allowOverlap="1" wp14:anchorId="02591B58" wp14:editId="2F7AA88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4D23F832">
              <v:group w14:anchorId="3108473E" id="Groupe 47" o:spid="_x0000_s1026" style="position:absolute;margin-left:0;margin-top:10in;width:43.2pt;height:43.2pt;z-index:251658245;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46" behindDoc="0" locked="0" layoutInCell="1" allowOverlap="1" wp14:anchorId="0FA1222A" wp14:editId="33A84FD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2D818A0C">
              <v:group w14:anchorId="359927E7" id="Groupe 44" o:spid="_x0000_s1026" style="position:absolute;margin-left:0;margin-top:10in;width:43.2pt;height:43.2pt;z-index:25165824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F36AAE">
        <w:rPr>
          <w:noProof/>
        </w:rPr>
        <mc:AlternateContent>
          <mc:Choice Requires="wpg">
            <w:drawing>
              <wp:anchor distT="0" distB="0" distL="114300" distR="114300" simplePos="0" relativeHeight="251658247" behindDoc="0" locked="0" layoutInCell="1" allowOverlap="1" wp14:anchorId="5B0AE55B" wp14:editId="4C0DCB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1997E49B">
              <v:group w14:anchorId="78E509AB" id="Groupe 41" o:spid="_x0000_s1026" style="position:absolute;margin-left:0;margin-top:10in;width:43.2pt;height:43.2pt;z-index:251658247;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48" behindDoc="0" locked="0" layoutInCell="1" allowOverlap="1" wp14:anchorId="48448F25" wp14:editId="0934474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17FE27DA">
              <v:group w14:anchorId="7ABF036A" id="Groupe 38" o:spid="_x0000_s1026" style="position:absolute;margin-left:0;margin-top:10in;width:43.2pt;height:43.2pt;z-index:2516582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F36AAE">
        <w:rPr>
          <w:noProof/>
        </w:rPr>
        <mc:AlternateContent>
          <mc:Choice Requires="wpg">
            <w:drawing>
              <wp:anchor distT="0" distB="0" distL="114300" distR="114300" simplePos="0" relativeHeight="251658249" behindDoc="0" locked="0" layoutInCell="1" allowOverlap="1" wp14:anchorId="359F1130" wp14:editId="3263203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6CCF030D">
              <v:group w14:anchorId="25A89F30" id="Groupe 35" o:spid="_x0000_s1026" style="position:absolute;margin-left:0;margin-top:10in;width:43.2pt;height:43.2pt;z-index:251658249;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50" behindDoc="0" locked="0" layoutInCell="1" allowOverlap="1" wp14:anchorId="1FD816FB" wp14:editId="3FF660B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5295814F">
              <v:group w14:anchorId="294C2C68" id="Groupe 32" o:spid="_x0000_s1026" style="position:absolute;margin-left:0;margin-top:10in;width:43.2pt;height:43.2pt;z-index:25165825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51" behindDoc="0" locked="0" layoutInCell="1" allowOverlap="1" wp14:anchorId="69E93BE6" wp14:editId="33ABC4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008FF378">
              <v:group w14:anchorId="405F3CAF" id="Groupe 29" o:spid="_x0000_s1026" style="position:absolute;margin-left:0;margin-top:10in;width:43.2pt;height:43.2pt;z-index:251658251;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52" behindDoc="0" locked="0" layoutInCell="1" allowOverlap="1" wp14:anchorId="5F934DC4" wp14:editId="311B459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51759814">
              <v:group w14:anchorId="4217D983" id="Groupe 26" o:spid="_x0000_s1026" style="position:absolute;margin-left:0;margin-top:10in;width:43.2pt;height:43.2pt;z-index:2516582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F36AAE">
        <w:rPr>
          <w:noProof/>
        </w:rPr>
        <mc:AlternateContent>
          <mc:Choice Requires="wpg">
            <w:drawing>
              <wp:anchor distT="0" distB="0" distL="114300" distR="114300" simplePos="0" relativeHeight="251658253" behindDoc="0" locked="0" layoutInCell="1" allowOverlap="1" wp14:anchorId="7E49DFE9" wp14:editId="731FEBF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148C0824">
              <v:group w14:anchorId="1C8D8251" id="Groupe 23" o:spid="_x0000_s1026" style="position:absolute;margin-left:0;margin-top:10in;width:43.2pt;height:43.2pt;z-index:251658253;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54" behindDoc="0" locked="0" layoutInCell="1" allowOverlap="1" wp14:anchorId="2AAC92E3" wp14:editId="398BE9C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7DCAE1FD">
              <v:group w14:anchorId="47E21E01" id="Groupe 20" o:spid="_x0000_s1026" style="position:absolute;margin-left:0;margin-top:10in;width:43.2pt;height:43.2pt;z-index:25165825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F36AAE">
        <w:rPr>
          <w:noProof/>
        </w:rPr>
        <mc:AlternateContent>
          <mc:Choice Requires="wpg">
            <w:drawing>
              <wp:anchor distT="0" distB="0" distL="114300" distR="114300" simplePos="0" relativeHeight="251658255" behindDoc="0" locked="0" layoutInCell="1" allowOverlap="1" wp14:anchorId="4795476C" wp14:editId="44E1CDE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6CAA9BE3">
              <v:group w14:anchorId="19E6F1F1" id="Groupe 17" o:spid="_x0000_s1026" style="position:absolute;margin-left:0;margin-top:10in;width:43.2pt;height:43.2pt;z-index:251658255;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F36AAE">
        <w:rPr>
          <w:noProof/>
        </w:rPr>
        <mc:AlternateContent>
          <mc:Choice Requires="wpg">
            <w:drawing>
              <wp:anchor distT="0" distB="0" distL="114300" distR="114300" simplePos="0" relativeHeight="251658256" behindDoc="0" locked="0" layoutInCell="1" allowOverlap="1" wp14:anchorId="25A5F92E" wp14:editId="6B552BC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53E294C8">
              <v:group w14:anchorId="240A1719" id="Groupe 14" o:spid="_x0000_s1026" style="position:absolute;margin-left:0;margin-top:10in;width:43.2pt;height:43.2pt;z-index:2516582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F36AAE">
        <w:rPr>
          <w:noProof/>
        </w:rPr>
        <mc:AlternateContent>
          <mc:Choice Requires="wpg">
            <w:drawing>
              <wp:anchor distT="0" distB="0" distL="114300" distR="114300" simplePos="0" relativeHeight="251658257" behindDoc="0" locked="0" layoutInCell="1" allowOverlap="1" wp14:anchorId="3D7C8758" wp14:editId="6D611B1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3D72FD78">
              <v:group w14:anchorId="088FCC6D" id="Groupe 11" o:spid="_x0000_s1026" style="position:absolute;margin-left:0;margin-top:10in;width:43.2pt;height:43.2pt;z-index:251658257;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F36AAE">
        <w:rPr>
          <w:noProof/>
        </w:rPr>
        <mc:AlternateContent>
          <mc:Choice Requires="wpg">
            <w:drawing>
              <wp:anchor distT="0" distB="0" distL="114300" distR="114300" simplePos="0" relativeHeight="251658258" behindDoc="0" locked="0" layoutInCell="1" allowOverlap="1" wp14:anchorId="41599002" wp14:editId="23F6755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739F780D">
              <v:group w14:anchorId="3F0EA9DE" id="Groupe 8" o:spid="_x0000_s1026" style="position:absolute;margin-left:0;margin-top:10in;width:43.2pt;height:43.2pt;z-index:25165825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59" behindDoc="0" locked="0" layoutInCell="1" allowOverlap="1" wp14:anchorId="41016C6B" wp14:editId="6EA9137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1979577F">
              <v:group w14:anchorId="3010C65C" id="Groupe 5" o:spid="_x0000_s1026" style="position:absolute;margin-left:0;margin-top:10in;width:43.2pt;height:43.2pt;z-index:251658259;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F36AAE">
        <w:rPr>
          <w:noProof/>
        </w:rPr>
        <mc:AlternateContent>
          <mc:Choice Requires="wpg">
            <w:drawing>
              <wp:anchor distT="0" distB="0" distL="114300" distR="114300" simplePos="0" relativeHeight="251658260" behindDoc="0" locked="0" layoutInCell="1" allowOverlap="1" wp14:anchorId="675CD130" wp14:editId="6ED1FC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w14:anchorId="1C99F0D7">
              <v:group w14:anchorId="0154DA9F" id="Groupe 2" o:spid="_x0000_s1026" style="position:absolute;margin-left:0;margin-top:10in;width:43.2pt;height:43.2pt;z-index:2516582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1B04419D" w14:textId="708A5F95" w:rsidR="008844BA" w:rsidRDefault="005C7487" w:rsidP="00034D7F">
      <w:pPr>
        <w:pStyle w:val="Sous-titre"/>
      </w:pPr>
      <w:sdt>
        <w:sdtPr>
          <w:id w:val="221498499"/>
          <w:placeholder>
            <w:docPart w:val="03C0FE6CE1154D23BFDAAA71536346A7"/>
          </w:placeholder>
          <w:dataBinding w:prefixMappings="xmlns:ns0='http://purl.org/dc/elements/1.1/' xmlns:ns1='http://schemas.openxmlformats.org/package/2006/metadata/core-properties' " w:xpath="/ns1:coreProperties[1]/ns0:subject[1]" w:storeItemID="{6C3C8BC8-F283-45AE-878A-BAB7291924A1}"/>
          <w:text/>
        </w:sdtPr>
        <w:sdtEndPr/>
        <w:sdtContent>
          <w:r w:rsidR="009B7AE7">
            <w:t>Aide à la décision – Tournée de véhicules</w:t>
          </w:r>
        </w:sdtContent>
      </w:sdt>
    </w:p>
    <w:p w14:paraId="0C6B18D3" w14:textId="3BEDCBEB" w:rsidR="002535A2" w:rsidRDefault="002535A2" w:rsidP="00034D7F">
      <w:pPr>
        <w:pStyle w:val="Sous-titre"/>
      </w:pPr>
    </w:p>
    <w:p w14:paraId="433AA58C" w14:textId="77777777" w:rsidR="002535A2" w:rsidRDefault="002535A2" w:rsidP="00034D7F">
      <w:pPr>
        <w:pStyle w:val="Sous-titre"/>
      </w:pPr>
    </w:p>
    <w:p w14:paraId="1F8C98FF" w14:textId="2F51B334" w:rsidR="008844BA" w:rsidRPr="008844BA" w:rsidRDefault="008844BA" w:rsidP="006D1132">
      <w:pPr>
        <w:pStyle w:val="Titre1"/>
        <w:numPr>
          <w:ilvl w:val="0"/>
          <w:numId w:val="0"/>
        </w:numPr>
        <w:ind w:left="720"/>
      </w:pPr>
      <w:bookmarkStart w:id="0" w:name="_Toc436346026"/>
      <w:r w:rsidRPr="008844BA">
        <w:t>Sommaire</w:t>
      </w:r>
      <w:bookmarkEnd w:id="0"/>
    </w:p>
    <w:sdt>
      <w:sdtPr>
        <w:rPr>
          <w:sz w:val="36"/>
        </w:rPr>
        <w:id w:val="-1994479841"/>
        <w:docPartObj>
          <w:docPartGallery w:val="Table of Contents"/>
          <w:docPartUnique/>
        </w:docPartObj>
      </w:sdtPr>
      <w:sdtEndPr>
        <w:rPr>
          <w:sz w:val="22"/>
        </w:rPr>
      </w:sdtEndPr>
      <w:sdtContent>
        <w:p w14:paraId="5099E07A" w14:textId="77777777" w:rsidR="005C72B1" w:rsidRDefault="002C09E9">
          <w:pPr>
            <w:pStyle w:val="TM1"/>
            <w:tabs>
              <w:tab w:val="right" w:leader="dot" w:pos="8395"/>
            </w:tabs>
            <w:rPr>
              <w:rFonts w:eastAsiaTheme="minorEastAsia"/>
              <w:noProof/>
              <w:szCs w:val="22"/>
            </w:rPr>
          </w:pPr>
          <w:r>
            <w:fldChar w:fldCharType="begin"/>
          </w:r>
          <w:r w:rsidRPr="00274749">
            <w:instrText xml:space="preserve"> TOC \o "1-3" \h \z \u </w:instrText>
          </w:r>
          <w:r>
            <w:fldChar w:fldCharType="separate"/>
          </w:r>
          <w:hyperlink w:anchor="_Toc436346026" w:history="1">
            <w:r w:rsidR="005C72B1" w:rsidRPr="00885EB6">
              <w:rPr>
                <w:rStyle w:val="Lienhypertexte"/>
                <w:noProof/>
              </w:rPr>
              <w:t>Sommaire</w:t>
            </w:r>
            <w:r w:rsidR="005C72B1">
              <w:rPr>
                <w:noProof/>
                <w:webHidden/>
              </w:rPr>
              <w:tab/>
            </w:r>
            <w:r w:rsidR="005C72B1">
              <w:rPr>
                <w:noProof/>
                <w:webHidden/>
              </w:rPr>
              <w:fldChar w:fldCharType="begin"/>
            </w:r>
            <w:r w:rsidR="005C72B1">
              <w:rPr>
                <w:noProof/>
                <w:webHidden/>
              </w:rPr>
              <w:instrText xml:space="preserve"> PAGEREF _Toc436346026 \h </w:instrText>
            </w:r>
            <w:r w:rsidR="005C72B1">
              <w:rPr>
                <w:noProof/>
                <w:webHidden/>
              </w:rPr>
            </w:r>
            <w:r w:rsidR="005C72B1">
              <w:rPr>
                <w:noProof/>
                <w:webHidden/>
              </w:rPr>
              <w:fldChar w:fldCharType="separate"/>
            </w:r>
            <w:r w:rsidR="00C80EAC">
              <w:rPr>
                <w:noProof/>
                <w:webHidden/>
              </w:rPr>
              <w:t>1</w:t>
            </w:r>
            <w:r w:rsidR="005C72B1">
              <w:rPr>
                <w:noProof/>
                <w:webHidden/>
              </w:rPr>
              <w:fldChar w:fldCharType="end"/>
            </w:r>
          </w:hyperlink>
        </w:p>
        <w:p w14:paraId="3A4585AE" w14:textId="77777777" w:rsidR="005C72B1" w:rsidRDefault="005C7487">
          <w:pPr>
            <w:pStyle w:val="TM1"/>
            <w:tabs>
              <w:tab w:val="right" w:leader="dot" w:pos="8395"/>
            </w:tabs>
            <w:rPr>
              <w:rFonts w:eastAsiaTheme="minorEastAsia"/>
              <w:noProof/>
              <w:szCs w:val="22"/>
            </w:rPr>
          </w:pPr>
          <w:hyperlink w:anchor="_Toc436346027" w:history="1">
            <w:r w:rsidR="005C72B1" w:rsidRPr="00885EB6">
              <w:rPr>
                <w:rStyle w:val="Lienhypertexte"/>
                <w:noProof/>
              </w:rPr>
              <w:t>Introduction</w:t>
            </w:r>
            <w:r w:rsidR="005C72B1">
              <w:rPr>
                <w:noProof/>
                <w:webHidden/>
              </w:rPr>
              <w:tab/>
            </w:r>
            <w:r w:rsidR="005C72B1">
              <w:rPr>
                <w:noProof/>
                <w:webHidden/>
              </w:rPr>
              <w:fldChar w:fldCharType="begin"/>
            </w:r>
            <w:r w:rsidR="005C72B1">
              <w:rPr>
                <w:noProof/>
                <w:webHidden/>
              </w:rPr>
              <w:instrText xml:space="preserve"> PAGEREF _Toc436346027 \h </w:instrText>
            </w:r>
            <w:r w:rsidR="005C72B1">
              <w:rPr>
                <w:noProof/>
                <w:webHidden/>
              </w:rPr>
            </w:r>
            <w:r w:rsidR="005C72B1">
              <w:rPr>
                <w:noProof/>
                <w:webHidden/>
              </w:rPr>
              <w:fldChar w:fldCharType="separate"/>
            </w:r>
            <w:r w:rsidR="00C80EAC">
              <w:rPr>
                <w:noProof/>
                <w:webHidden/>
              </w:rPr>
              <w:t>2</w:t>
            </w:r>
            <w:r w:rsidR="005C72B1">
              <w:rPr>
                <w:noProof/>
                <w:webHidden/>
              </w:rPr>
              <w:fldChar w:fldCharType="end"/>
            </w:r>
          </w:hyperlink>
        </w:p>
        <w:p w14:paraId="18264A7E" w14:textId="77777777" w:rsidR="005C72B1" w:rsidRDefault="005C7487">
          <w:pPr>
            <w:pStyle w:val="TM1"/>
            <w:tabs>
              <w:tab w:val="left" w:pos="400"/>
              <w:tab w:val="right" w:leader="dot" w:pos="8395"/>
            </w:tabs>
            <w:rPr>
              <w:rFonts w:eastAsiaTheme="minorEastAsia"/>
              <w:noProof/>
              <w:szCs w:val="22"/>
            </w:rPr>
          </w:pPr>
          <w:hyperlink w:anchor="_Toc436346028" w:history="1">
            <w:r w:rsidR="005C72B1" w:rsidRPr="00885EB6">
              <w:rPr>
                <w:rStyle w:val="Lienhypertexte"/>
                <w:noProof/>
              </w:rPr>
              <w:t>1.</w:t>
            </w:r>
            <w:r w:rsidR="005C72B1">
              <w:rPr>
                <w:rFonts w:eastAsiaTheme="minorEastAsia"/>
                <w:noProof/>
                <w:szCs w:val="22"/>
              </w:rPr>
              <w:tab/>
            </w:r>
            <w:r w:rsidR="005C72B1" w:rsidRPr="00885EB6">
              <w:rPr>
                <w:rStyle w:val="Lienhypertexte"/>
                <w:noProof/>
              </w:rPr>
              <w:t>La structure de données</w:t>
            </w:r>
            <w:r w:rsidR="005C72B1">
              <w:rPr>
                <w:noProof/>
                <w:webHidden/>
              </w:rPr>
              <w:tab/>
            </w:r>
            <w:r w:rsidR="005C72B1">
              <w:rPr>
                <w:noProof/>
                <w:webHidden/>
              </w:rPr>
              <w:fldChar w:fldCharType="begin"/>
            </w:r>
            <w:r w:rsidR="005C72B1">
              <w:rPr>
                <w:noProof/>
                <w:webHidden/>
              </w:rPr>
              <w:instrText xml:space="preserve"> PAGEREF _Toc436346028 \h </w:instrText>
            </w:r>
            <w:r w:rsidR="005C72B1">
              <w:rPr>
                <w:noProof/>
                <w:webHidden/>
              </w:rPr>
            </w:r>
            <w:r w:rsidR="005C72B1">
              <w:rPr>
                <w:noProof/>
                <w:webHidden/>
              </w:rPr>
              <w:fldChar w:fldCharType="separate"/>
            </w:r>
            <w:r w:rsidR="00C80EAC">
              <w:rPr>
                <w:noProof/>
                <w:webHidden/>
              </w:rPr>
              <w:t>3</w:t>
            </w:r>
            <w:r w:rsidR="005C72B1">
              <w:rPr>
                <w:noProof/>
                <w:webHidden/>
              </w:rPr>
              <w:fldChar w:fldCharType="end"/>
            </w:r>
          </w:hyperlink>
        </w:p>
        <w:p w14:paraId="100474EE" w14:textId="77777777" w:rsidR="005C72B1" w:rsidRDefault="005C7487">
          <w:pPr>
            <w:pStyle w:val="TM2"/>
            <w:tabs>
              <w:tab w:val="left" w:pos="880"/>
              <w:tab w:val="right" w:leader="dot" w:pos="8395"/>
            </w:tabs>
            <w:rPr>
              <w:rFonts w:eastAsiaTheme="minorEastAsia"/>
              <w:noProof/>
              <w:szCs w:val="22"/>
            </w:rPr>
          </w:pPr>
          <w:hyperlink w:anchor="_Toc436346029" w:history="1">
            <w:r w:rsidR="005C72B1" w:rsidRPr="00885EB6">
              <w:rPr>
                <w:rStyle w:val="Lienhypertexte"/>
                <w:noProof/>
              </w:rPr>
              <w:t>1.1.</w:t>
            </w:r>
            <w:r w:rsidR="005C72B1">
              <w:rPr>
                <w:rFonts w:eastAsiaTheme="minorEastAsia"/>
                <w:noProof/>
                <w:szCs w:val="22"/>
              </w:rPr>
              <w:tab/>
            </w:r>
            <w:r w:rsidR="005C72B1" w:rsidRPr="00885EB6">
              <w:rPr>
                <w:rStyle w:val="Lienhypertexte"/>
                <w:noProof/>
              </w:rPr>
              <w:t>Structure Job</w:t>
            </w:r>
            <w:r w:rsidR="005C72B1">
              <w:rPr>
                <w:noProof/>
                <w:webHidden/>
              </w:rPr>
              <w:tab/>
            </w:r>
            <w:r w:rsidR="005C72B1">
              <w:rPr>
                <w:noProof/>
                <w:webHidden/>
              </w:rPr>
              <w:fldChar w:fldCharType="begin"/>
            </w:r>
            <w:r w:rsidR="005C72B1">
              <w:rPr>
                <w:noProof/>
                <w:webHidden/>
              </w:rPr>
              <w:instrText xml:space="preserve"> PAGEREF _Toc436346029 \h </w:instrText>
            </w:r>
            <w:r w:rsidR="005C72B1">
              <w:rPr>
                <w:noProof/>
                <w:webHidden/>
              </w:rPr>
            </w:r>
            <w:r w:rsidR="005C72B1">
              <w:rPr>
                <w:noProof/>
                <w:webHidden/>
              </w:rPr>
              <w:fldChar w:fldCharType="separate"/>
            </w:r>
            <w:r w:rsidR="00C80EAC">
              <w:rPr>
                <w:noProof/>
                <w:webHidden/>
              </w:rPr>
              <w:t>3</w:t>
            </w:r>
            <w:r w:rsidR="005C72B1">
              <w:rPr>
                <w:noProof/>
                <w:webHidden/>
              </w:rPr>
              <w:fldChar w:fldCharType="end"/>
            </w:r>
          </w:hyperlink>
        </w:p>
        <w:p w14:paraId="160687EF" w14:textId="77777777" w:rsidR="005C72B1" w:rsidRDefault="005C7487">
          <w:pPr>
            <w:pStyle w:val="TM2"/>
            <w:tabs>
              <w:tab w:val="left" w:pos="880"/>
              <w:tab w:val="right" w:leader="dot" w:pos="8395"/>
            </w:tabs>
            <w:rPr>
              <w:rFonts w:eastAsiaTheme="minorEastAsia"/>
              <w:noProof/>
              <w:szCs w:val="22"/>
            </w:rPr>
          </w:pPr>
          <w:hyperlink w:anchor="_Toc436346030" w:history="1">
            <w:r w:rsidR="005C72B1" w:rsidRPr="00885EB6">
              <w:rPr>
                <w:rStyle w:val="Lienhypertexte"/>
                <w:noProof/>
              </w:rPr>
              <w:t>1.2.</w:t>
            </w:r>
            <w:r w:rsidR="005C72B1">
              <w:rPr>
                <w:rFonts w:eastAsiaTheme="minorEastAsia"/>
                <w:noProof/>
                <w:szCs w:val="22"/>
              </w:rPr>
              <w:tab/>
            </w:r>
            <w:r w:rsidR="005C72B1" w:rsidRPr="00885EB6">
              <w:rPr>
                <w:rStyle w:val="Lienhypertexte"/>
                <w:noProof/>
              </w:rPr>
              <w:t>Structure Data</w:t>
            </w:r>
            <w:r w:rsidR="005C72B1">
              <w:rPr>
                <w:noProof/>
                <w:webHidden/>
              </w:rPr>
              <w:tab/>
            </w:r>
            <w:r w:rsidR="005C72B1">
              <w:rPr>
                <w:noProof/>
                <w:webHidden/>
              </w:rPr>
              <w:fldChar w:fldCharType="begin"/>
            </w:r>
            <w:r w:rsidR="005C72B1">
              <w:rPr>
                <w:noProof/>
                <w:webHidden/>
              </w:rPr>
              <w:instrText xml:space="preserve"> PAGEREF _Toc436346030 \h </w:instrText>
            </w:r>
            <w:r w:rsidR="005C72B1">
              <w:rPr>
                <w:noProof/>
                <w:webHidden/>
              </w:rPr>
            </w:r>
            <w:r w:rsidR="005C72B1">
              <w:rPr>
                <w:noProof/>
                <w:webHidden/>
              </w:rPr>
              <w:fldChar w:fldCharType="separate"/>
            </w:r>
            <w:r w:rsidR="00C80EAC">
              <w:rPr>
                <w:noProof/>
                <w:webHidden/>
              </w:rPr>
              <w:t>3</w:t>
            </w:r>
            <w:r w:rsidR="005C72B1">
              <w:rPr>
                <w:noProof/>
                <w:webHidden/>
              </w:rPr>
              <w:fldChar w:fldCharType="end"/>
            </w:r>
          </w:hyperlink>
        </w:p>
        <w:p w14:paraId="13999B84" w14:textId="77777777" w:rsidR="005C72B1" w:rsidRDefault="005C7487">
          <w:pPr>
            <w:pStyle w:val="TM2"/>
            <w:tabs>
              <w:tab w:val="left" w:pos="880"/>
              <w:tab w:val="right" w:leader="dot" w:pos="8395"/>
            </w:tabs>
            <w:rPr>
              <w:rFonts w:eastAsiaTheme="minorEastAsia"/>
              <w:noProof/>
              <w:szCs w:val="22"/>
            </w:rPr>
          </w:pPr>
          <w:hyperlink w:anchor="_Toc436346031" w:history="1">
            <w:r w:rsidR="005C72B1" w:rsidRPr="00885EB6">
              <w:rPr>
                <w:rStyle w:val="Lienhypertexte"/>
                <w:noProof/>
              </w:rPr>
              <w:t>1.3.</w:t>
            </w:r>
            <w:r w:rsidR="005C72B1">
              <w:rPr>
                <w:rFonts w:eastAsiaTheme="minorEastAsia"/>
                <w:noProof/>
                <w:szCs w:val="22"/>
              </w:rPr>
              <w:tab/>
            </w:r>
            <w:r w:rsidR="005C72B1" w:rsidRPr="00885EB6">
              <w:rPr>
                <w:rStyle w:val="Lienhypertexte"/>
                <w:noProof/>
              </w:rPr>
              <w:t>Classe Bierwirth</w:t>
            </w:r>
            <w:r w:rsidR="005C72B1">
              <w:rPr>
                <w:noProof/>
                <w:webHidden/>
              </w:rPr>
              <w:tab/>
            </w:r>
            <w:r w:rsidR="005C72B1">
              <w:rPr>
                <w:noProof/>
                <w:webHidden/>
              </w:rPr>
              <w:fldChar w:fldCharType="begin"/>
            </w:r>
            <w:r w:rsidR="005C72B1">
              <w:rPr>
                <w:noProof/>
                <w:webHidden/>
              </w:rPr>
              <w:instrText xml:space="preserve"> PAGEREF _Toc436346031 \h </w:instrText>
            </w:r>
            <w:r w:rsidR="005C72B1">
              <w:rPr>
                <w:noProof/>
                <w:webHidden/>
              </w:rPr>
            </w:r>
            <w:r w:rsidR="005C72B1">
              <w:rPr>
                <w:noProof/>
                <w:webHidden/>
              </w:rPr>
              <w:fldChar w:fldCharType="separate"/>
            </w:r>
            <w:r w:rsidR="00C80EAC">
              <w:rPr>
                <w:noProof/>
                <w:webHidden/>
              </w:rPr>
              <w:t>4</w:t>
            </w:r>
            <w:r w:rsidR="005C72B1">
              <w:rPr>
                <w:noProof/>
                <w:webHidden/>
              </w:rPr>
              <w:fldChar w:fldCharType="end"/>
            </w:r>
          </w:hyperlink>
        </w:p>
        <w:p w14:paraId="06EFD991" w14:textId="77777777" w:rsidR="005C72B1" w:rsidRDefault="005C7487">
          <w:pPr>
            <w:pStyle w:val="TM2"/>
            <w:tabs>
              <w:tab w:val="left" w:pos="880"/>
              <w:tab w:val="right" w:leader="dot" w:pos="8395"/>
            </w:tabs>
            <w:rPr>
              <w:rFonts w:eastAsiaTheme="minorEastAsia"/>
              <w:noProof/>
              <w:szCs w:val="22"/>
            </w:rPr>
          </w:pPr>
          <w:hyperlink w:anchor="_Toc436346032" w:history="1">
            <w:r w:rsidR="005C72B1" w:rsidRPr="00885EB6">
              <w:rPr>
                <w:rStyle w:val="Lienhypertexte"/>
                <w:noProof/>
              </w:rPr>
              <w:t>1.4.</w:t>
            </w:r>
            <w:r w:rsidR="005C72B1">
              <w:rPr>
                <w:rFonts w:eastAsiaTheme="minorEastAsia"/>
                <w:noProof/>
                <w:szCs w:val="22"/>
              </w:rPr>
              <w:tab/>
            </w:r>
            <w:r w:rsidR="005C72B1" w:rsidRPr="00885EB6">
              <w:rPr>
                <w:rStyle w:val="Lienhypertexte"/>
                <w:noProof/>
              </w:rPr>
              <w:t>Classe Population</w:t>
            </w:r>
            <w:r w:rsidR="005C72B1">
              <w:rPr>
                <w:noProof/>
                <w:webHidden/>
              </w:rPr>
              <w:tab/>
            </w:r>
            <w:r w:rsidR="005C72B1">
              <w:rPr>
                <w:noProof/>
                <w:webHidden/>
              </w:rPr>
              <w:fldChar w:fldCharType="begin"/>
            </w:r>
            <w:r w:rsidR="005C72B1">
              <w:rPr>
                <w:noProof/>
                <w:webHidden/>
              </w:rPr>
              <w:instrText xml:space="preserve"> PAGEREF _Toc436346032 \h </w:instrText>
            </w:r>
            <w:r w:rsidR="005C72B1">
              <w:rPr>
                <w:noProof/>
                <w:webHidden/>
              </w:rPr>
            </w:r>
            <w:r w:rsidR="005C72B1">
              <w:rPr>
                <w:noProof/>
                <w:webHidden/>
              </w:rPr>
              <w:fldChar w:fldCharType="separate"/>
            </w:r>
            <w:r w:rsidR="00C80EAC">
              <w:rPr>
                <w:noProof/>
                <w:webHidden/>
              </w:rPr>
              <w:t>5</w:t>
            </w:r>
            <w:r w:rsidR="005C72B1">
              <w:rPr>
                <w:noProof/>
                <w:webHidden/>
              </w:rPr>
              <w:fldChar w:fldCharType="end"/>
            </w:r>
          </w:hyperlink>
        </w:p>
        <w:p w14:paraId="3A7A5582" w14:textId="77777777" w:rsidR="005C72B1" w:rsidRDefault="005C7487">
          <w:pPr>
            <w:pStyle w:val="TM1"/>
            <w:tabs>
              <w:tab w:val="left" w:pos="400"/>
              <w:tab w:val="right" w:leader="dot" w:pos="8395"/>
            </w:tabs>
            <w:rPr>
              <w:rFonts w:eastAsiaTheme="minorEastAsia"/>
              <w:noProof/>
              <w:szCs w:val="22"/>
            </w:rPr>
          </w:pPr>
          <w:hyperlink w:anchor="_Toc436346033" w:history="1">
            <w:r w:rsidR="005C72B1" w:rsidRPr="00885EB6">
              <w:rPr>
                <w:rStyle w:val="Lienhypertexte"/>
                <w:noProof/>
              </w:rPr>
              <w:t>2.</w:t>
            </w:r>
            <w:r w:rsidR="005C72B1">
              <w:rPr>
                <w:rFonts w:eastAsiaTheme="minorEastAsia"/>
                <w:noProof/>
                <w:szCs w:val="22"/>
              </w:rPr>
              <w:tab/>
            </w:r>
            <w:r w:rsidR="005C72B1" w:rsidRPr="00885EB6">
              <w:rPr>
                <w:rStyle w:val="Lienhypertexte"/>
                <w:noProof/>
              </w:rPr>
              <w:t>Implémentation</w:t>
            </w:r>
            <w:r w:rsidR="005C72B1">
              <w:rPr>
                <w:noProof/>
                <w:webHidden/>
              </w:rPr>
              <w:tab/>
            </w:r>
            <w:r w:rsidR="005C72B1">
              <w:rPr>
                <w:noProof/>
                <w:webHidden/>
              </w:rPr>
              <w:fldChar w:fldCharType="begin"/>
            </w:r>
            <w:r w:rsidR="005C72B1">
              <w:rPr>
                <w:noProof/>
                <w:webHidden/>
              </w:rPr>
              <w:instrText xml:space="preserve"> PAGEREF _Toc436346033 \h </w:instrText>
            </w:r>
            <w:r w:rsidR="005C72B1">
              <w:rPr>
                <w:noProof/>
                <w:webHidden/>
              </w:rPr>
            </w:r>
            <w:r w:rsidR="005C72B1">
              <w:rPr>
                <w:noProof/>
                <w:webHidden/>
              </w:rPr>
              <w:fldChar w:fldCharType="separate"/>
            </w:r>
            <w:r w:rsidR="00C80EAC">
              <w:rPr>
                <w:noProof/>
                <w:webHidden/>
              </w:rPr>
              <w:t>5</w:t>
            </w:r>
            <w:r w:rsidR="005C72B1">
              <w:rPr>
                <w:noProof/>
                <w:webHidden/>
              </w:rPr>
              <w:fldChar w:fldCharType="end"/>
            </w:r>
          </w:hyperlink>
        </w:p>
        <w:p w14:paraId="022F4129" w14:textId="77777777" w:rsidR="005C72B1" w:rsidRDefault="005C7487">
          <w:pPr>
            <w:pStyle w:val="TM2"/>
            <w:tabs>
              <w:tab w:val="left" w:pos="880"/>
              <w:tab w:val="right" w:leader="dot" w:pos="8395"/>
            </w:tabs>
            <w:rPr>
              <w:rFonts w:eastAsiaTheme="minorEastAsia"/>
              <w:noProof/>
              <w:szCs w:val="22"/>
            </w:rPr>
          </w:pPr>
          <w:hyperlink w:anchor="_Toc436346034" w:history="1">
            <w:r w:rsidR="005C72B1" w:rsidRPr="00885EB6">
              <w:rPr>
                <w:rStyle w:val="Lienhypertexte"/>
                <w:noProof/>
              </w:rPr>
              <w:t>2.1.</w:t>
            </w:r>
            <w:r w:rsidR="005C72B1">
              <w:rPr>
                <w:rFonts w:eastAsiaTheme="minorEastAsia"/>
                <w:noProof/>
                <w:szCs w:val="22"/>
              </w:rPr>
              <w:tab/>
            </w:r>
            <w:r w:rsidR="005C72B1" w:rsidRPr="00885EB6">
              <w:rPr>
                <w:rStyle w:val="Lienhypertexte"/>
                <w:noProof/>
              </w:rPr>
              <w:t>Procédure evaluer</w:t>
            </w:r>
            <w:r w:rsidR="005C72B1">
              <w:rPr>
                <w:noProof/>
                <w:webHidden/>
              </w:rPr>
              <w:tab/>
            </w:r>
            <w:r w:rsidR="005C72B1">
              <w:rPr>
                <w:noProof/>
                <w:webHidden/>
              </w:rPr>
              <w:fldChar w:fldCharType="begin"/>
            </w:r>
            <w:r w:rsidR="005C72B1">
              <w:rPr>
                <w:noProof/>
                <w:webHidden/>
              </w:rPr>
              <w:instrText xml:space="preserve"> PAGEREF _Toc436346034 \h </w:instrText>
            </w:r>
            <w:r w:rsidR="005C72B1">
              <w:rPr>
                <w:noProof/>
                <w:webHidden/>
              </w:rPr>
            </w:r>
            <w:r w:rsidR="005C72B1">
              <w:rPr>
                <w:noProof/>
                <w:webHidden/>
              </w:rPr>
              <w:fldChar w:fldCharType="separate"/>
            </w:r>
            <w:r w:rsidR="00C80EAC">
              <w:rPr>
                <w:noProof/>
                <w:webHidden/>
              </w:rPr>
              <w:t>5</w:t>
            </w:r>
            <w:r w:rsidR="005C72B1">
              <w:rPr>
                <w:noProof/>
                <w:webHidden/>
              </w:rPr>
              <w:fldChar w:fldCharType="end"/>
            </w:r>
          </w:hyperlink>
        </w:p>
        <w:p w14:paraId="69E368B5" w14:textId="77777777" w:rsidR="005C72B1" w:rsidRDefault="005C7487">
          <w:pPr>
            <w:pStyle w:val="TM2"/>
            <w:tabs>
              <w:tab w:val="left" w:pos="880"/>
              <w:tab w:val="right" w:leader="dot" w:pos="8395"/>
            </w:tabs>
            <w:rPr>
              <w:rFonts w:eastAsiaTheme="minorEastAsia"/>
              <w:noProof/>
              <w:szCs w:val="22"/>
            </w:rPr>
          </w:pPr>
          <w:hyperlink w:anchor="_Toc436346035" w:history="1">
            <w:r w:rsidR="005C72B1" w:rsidRPr="00885EB6">
              <w:rPr>
                <w:rStyle w:val="Lienhypertexte"/>
                <w:noProof/>
              </w:rPr>
              <w:t>2.2.</w:t>
            </w:r>
            <w:r w:rsidR="005C72B1">
              <w:rPr>
                <w:rFonts w:eastAsiaTheme="minorEastAsia"/>
                <w:noProof/>
                <w:szCs w:val="22"/>
              </w:rPr>
              <w:tab/>
            </w:r>
            <w:r w:rsidR="005C72B1" w:rsidRPr="00885EB6">
              <w:rPr>
                <w:rStyle w:val="Lienhypertexte"/>
                <w:noProof/>
              </w:rPr>
              <w:t>Recherche Locale</w:t>
            </w:r>
            <w:r w:rsidR="005C72B1">
              <w:rPr>
                <w:noProof/>
                <w:webHidden/>
              </w:rPr>
              <w:tab/>
            </w:r>
            <w:r w:rsidR="005C72B1">
              <w:rPr>
                <w:noProof/>
                <w:webHidden/>
              </w:rPr>
              <w:fldChar w:fldCharType="begin"/>
            </w:r>
            <w:r w:rsidR="005C72B1">
              <w:rPr>
                <w:noProof/>
                <w:webHidden/>
              </w:rPr>
              <w:instrText xml:space="preserve"> PAGEREF _Toc436346035 \h </w:instrText>
            </w:r>
            <w:r w:rsidR="005C72B1">
              <w:rPr>
                <w:noProof/>
                <w:webHidden/>
              </w:rPr>
            </w:r>
            <w:r w:rsidR="005C72B1">
              <w:rPr>
                <w:noProof/>
                <w:webHidden/>
              </w:rPr>
              <w:fldChar w:fldCharType="separate"/>
            </w:r>
            <w:r w:rsidR="00C80EAC">
              <w:rPr>
                <w:noProof/>
                <w:webHidden/>
              </w:rPr>
              <w:t>6</w:t>
            </w:r>
            <w:r w:rsidR="005C72B1">
              <w:rPr>
                <w:noProof/>
                <w:webHidden/>
              </w:rPr>
              <w:fldChar w:fldCharType="end"/>
            </w:r>
          </w:hyperlink>
        </w:p>
        <w:p w14:paraId="5434C50B" w14:textId="77777777" w:rsidR="005C72B1" w:rsidRDefault="005C7487">
          <w:pPr>
            <w:pStyle w:val="TM2"/>
            <w:tabs>
              <w:tab w:val="left" w:pos="880"/>
              <w:tab w:val="right" w:leader="dot" w:pos="8395"/>
            </w:tabs>
            <w:rPr>
              <w:rFonts w:eastAsiaTheme="minorEastAsia"/>
              <w:noProof/>
              <w:szCs w:val="22"/>
            </w:rPr>
          </w:pPr>
          <w:hyperlink w:anchor="_Toc436346036" w:history="1">
            <w:r w:rsidR="005C72B1" w:rsidRPr="00885EB6">
              <w:rPr>
                <w:rStyle w:val="Lienhypertexte"/>
                <w:noProof/>
              </w:rPr>
              <w:t>2.3.</w:t>
            </w:r>
            <w:r w:rsidR="005C72B1">
              <w:rPr>
                <w:rFonts w:eastAsiaTheme="minorEastAsia"/>
                <w:noProof/>
                <w:szCs w:val="22"/>
              </w:rPr>
              <w:tab/>
            </w:r>
            <w:r w:rsidR="005C72B1" w:rsidRPr="00885EB6">
              <w:rPr>
                <w:rStyle w:val="Lienhypertexte"/>
                <w:noProof/>
              </w:rPr>
              <w:t>Algorithme génétique</w:t>
            </w:r>
            <w:r w:rsidR="005C72B1">
              <w:rPr>
                <w:noProof/>
                <w:webHidden/>
              </w:rPr>
              <w:tab/>
            </w:r>
            <w:r w:rsidR="005C72B1">
              <w:rPr>
                <w:noProof/>
                <w:webHidden/>
              </w:rPr>
              <w:fldChar w:fldCharType="begin"/>
            </w:r>
            <w:r w:rsidR="005C72B1">
              <w:rPr>
                <w:noProof/>
                <w:webHidden/>
              </w:rPr>
              <w:instrText xml:space="preserve"> PAGEREF _Toc436346036 \h </w:instrText>
            </w:r>
            <w:r w:rsidR="005C72B1">
              <w:rPr>
                <w:noProof/>
                <w:webHidden/>
              </w:rPr>
            </w:r>
            <w:r w:rsidR="005C72B1">
              <w:rPr>
                <w:noProof/>
                <w:webHidden/>
              </w:rPr>
              <w:fldChar w:fldCharType="separate"/>
            </w:r>
            <w:r w:rsidR="00C80EAC">
              <w:rPr>
                <w:noProof/>
                <w:webHidden/>
              </w:rPr>
              <w:t>6</w:t>
            </w:r>
            <w:r w:rsidR="005C72B1">
              <w:rPr>
                <w:noProof/>
                <w:webHidden/>
              </w:rPr>
              <w:fldChar w:fldCharType="end"/>
            </w:r>
          </w:hyperlink>
        </w:p>
        <w:p w14:paraId="077806F3" w14:textId="77777777" w:rsidR="005C72B1" w:rsidRDefault="005C7487">
          <w:pPr>
            <w:pStyle w:val="TM1"/>
            <w:tabs>
              <w:tab w:val="left" w:pos="400"/>
              <w:tab w:val="right" w:leader="dot" w:pos="8395"/>
            </w:tabs>
            <w:rPr>
              <w:rFonts w:eastAsiaTheme="minorEastAsia"/>
              <w:noProof/>
              <w:szCs w:val="22"/>
            </w:rPr>
          </w:pPr>
          <w:hyperlink w:anchor="_Toc436346037" w:history="1">
            <w:r w:rsidR="005C72B1" w:rsidRPr="00885EB6">
              <w:rPr>
                <w:rStyle w:val="Lienhypertexte"/>
                <w:noProof/>
              </w:rPr>
              <w:t>3.</w:t>
            </w:r>
            <w:r w:rsidR="005C72B1">
              <w:rPr>
                <w:rFonts w:eastAsiaTheme="minorEastAsia"/>
                <w:noProof/>
                <w:szCs w:val="22"/>
              </w:rPr>
              <w:tab/>
            </w:r>
            <w:r w:rsidR="005C72B1" w:rsidRPr="00885EB6">
              <w:rPr>
                <w:rStyle w:val="Lienhypertexte"/>
                <w:noProof/>
              </w:rPr>
              <w:t>Résultats</w:t>
            </w:r>
            <w:r w:rsidR="005C72B1">
              <w:rPr>
                <w:noProof/>
                <w:webHidden/>
              </w:rPr>
              <w:tab/>
            </w:r>
            <w:r w:rsidR="005C72B1">
              <w:rPr>
                <w:noProof/>
                <w:webHidden/>
              </w:rPr>
              <w:fldChar w:fldCharType="begin"/>
            </w:r>
            <w:r w:rsidR="005C72B1">
              <w:rPr>
                <w:noProof/>
                <w:webHidden/>
              </w:rPr>
              <w:instrText xml:space="preserve"> PAGEREF _Toc436346037 \h </w:instrText>
            </w:r>
            <w:r w:rsidR="005C72B1">
              <w:rPr>
                <w:noProof/>
                <w:webHidden/>
              </w:rPr>
            </w:r>
            <w:r w:rsidR="005C72B1">
              <w:rPr>
                <w:noProof/>
                <w:webHidden/>
              </w:rPr>
              <w:fldChar w:fldCharType="separate"/>
            </w:r>
            <w:r w:rsidR="00C80EAC">
              <w:rPr>
                <w:noProof/>
                <w:webHidden/>
              </w:rPr>
              <w:t>7</w:t>
            </w:r>
            <w:r w:rsidR="005C72B1">
              <w:rPr>
                <w:noProof/>
                <w:webHidden/>
              </w:rPr>
              <w:fldChar w:fldCharType="end"/>
            </w:r>
          </w:hyperlink>
        </w:p>
        <w:p w14:paraId="22AF447D" w14:textId="77777777" w:rsidR="005C72B1" w:rsidRDefault="005C7487">
          <w:pPr>
            <w:pStyle w:val="TM2"/>
            <w:tabs>
              <w:tab w:val="left" w:pos="880"/>
              <w:tab w:val="right" w:leader="dot" w:pos="8395"/>
            </w:tabs>
            <w:rPr>
              <w:rFonts w:eastAsiaTheme="minorEastAsia"/>
              <w:noProof/>
              <w:szCs w:val="22"/>
            </w:rPr>
          </w:pPr>
          <w:hyperlink w:anchor="_Toc436346038" w:history="1">
            <w:r w:rsidR="005C72B1" w:rsidRPr="00885EB6">
              <w:rPr>
                <w:rStyle w:val="Lienhypertexte"/>
                <w:noProof/>
              </w:rPr>
              <w:t>3.1.</w:t>
            </w:r>
            <w:r w:rsidR="005C72B1">
              <w:rPr>
                <w:rFonts w:eastAsiaTheme="minorEastAsia"/>
                <w:noProof/>
                <w:szCs w:val="22"/>
              </w:rPr>
              <w:tab/>
            </w:r>
            <w:r w:rsidR="005C72B1" w:rsidRPr="00885EB6">
              <w:rPr>
                <w:rStyle w:val="Lienhypertexte"/>
                <w:noProof/>
              </w:rPr>
              <w:t>Temps d'exécution de notre programme sur les différents fichiers de données</w:t>
            </w:r>
            <w:r w:rsidR="005C72B1">
              <w:rPr>
                <w:noProof/>
                <w:webHidden/>
              </w:rPr>
              <w:tab/>
            </w:r>
            <w:r w:rsidR="005C72B1">
              <w:rPr>
                <w:noProof/>
                <w:webHidden/>
              </w:rPr>
              <w:fldChar w:fldCharType="begin"/>
            </w:r>
            <w:r w:rsidR="005C72B1">
              <w:rPr>
                <w:noProof/>
                <w:webHidden/>
              </w:rPr>
              <w:instrText xml:space="preserve"> PAGEREF _Toc436346038 \h </w:instrText>
            </w:r>
            <w:r w:rsidR="005C72B1">
              <w:rPr>
                <w:noProof/>
                <w:webHidden/>
              </w:rPr>
            </w:r>
            <w:r w:rsidR="005C72B1">
              <w:rPr>
                <w:noProof/>
                <w:webHidden/>
              </w:rPr>
              <w:fldChar w:fldCharType="separate"/>
            </w:r>
            <w:r w:rsidR="00C80EAC">
              <w:rPr>
                <w:noProof/>
                <w:webHidden/>
              </w:rPr>
              <w:t>7</w:t>
            </w:r>
            <w:r w:rsidR="005C72B1">
              <w:rPr>
                <w:noProof/>
                <w:webHidden/>
              </w:rPr>
              <w:fldChar w:fldCharType="end"/>
            </w:r>
          </w:hyperlink>
        </w:p>
        <w:p w14:paraId="38E32955" w14:textId="77777777" w:rsidR="005C72B1" w:rsidRDefault="005C7487">
          <w:pPr>
            <w:pStyle w:val="TM2"/>
            <w:tabs>
              <w:tab w:val="left" w:pos="880"/>
              <w:tab w:val="right" w:leader="dot" w:pos="8395"/>
            </w:tabs>
            <w:rPr>
              <w:rFonts w:eastAsiaTheme="minorEastAsia"/>
              <w:noProof/>
              <w:szCs w:val="22"/>
            </w:rPr>
          </w:pPr>
          <w:hyperlink w:anchor="_Toc436346039" w:history="1">
            <w:r w:rsidR="005C72B1" w:rsidRPr="00885EB6">
              <w:rPr>
                <w:rStyle w:val="Lienhypertexte"/>
                <w:noProof/>
              </w:rPr>
              <w:t>3.2.</w:t>
            </w:r>
            <w:r w:rsidR="005C72B1">
              <w:rPr>
                <w:rFonts w:eastAsiaTheme="minorEastAsia"/>
                <w:noProof/>
                <w:szCs w:val="22"/>
              </w:rPr>
              <w:tab/>
            </w:r>
            <w:r w:rsidR="005C72B1" w:rsidRPr="00885EB6">
              <w:rPr>
                <w:rStyle w:val="Lienhypertexte"/>
                <w:noProof/>
              </w:rPr>
              <w:t>Evolution des makespan lors des itérations de la recherche locale</w:t>
            </w:r>
            <w:r w:rsidR="005C72B1">
              <w:rPr>
                <w:noProof/>
                <w:webHidden/>
              </w:rPr>
              <w:tab/>
            </w:r>
            <w:r w:rsidR="005C72B1">
              <w:rPr>
                <w:noProof/>
                <w:webHidden/>
              </w:rPr>
              <w:fldChar w:fldCharType="begin"/>
            </w:r>
            <w:r w:rsidR="005C72B1">
              <w:rPr>
                <w:noProof/>
                <w:webHidden/>
              </w:rPr>
              <w:instrText xml:space="preserve"> PAGEREF _Toc436346039 \h </w:instrText>
            </w:r>
            <w:r w:rsidR="005C72B1">
              <w:rPr>
                <w:noProof/>
                <w:webHidden/>
              </w:rPr>
            </w:r>
            <w:r w:rsidR="005C72B1">
              <w:rPr>
                <w:noProof/>
                <w:webHidden/>
              </w:rPr>
              <w:fldChar w:fldCharType="separate"/>
            </w:r>
            <w:r w:rsidR="00C80EAC">
              <w:rPr>
                <w:noProof/>
                <w:webHidden/>
              </w:rPr>
              <w:t>8</w:t>
            </w:r>
            <w:r w:rsidR="005C72B1">
              <w:rPr>
                <w:noProof/>
                <w:webHidden/>
              </w:rPr>
              <w:fldChar w:fldCharType="end"/>
            </w:r>
          </w:hyperlink>
        </w:p>
        <w:p w14:paraId="7DB56503" w14:textId="77777777" w:rsidR="005C72B1" w:rsidRDefault="005C7487">
          <w:pPr>
            <w:pStyle w:val="TM2"/>
            <w:tabs>
              <w:tab w:val="left" w:pos="880"/>
              <w:tab w:val="right" w:leader="dot" w:pos="8395"/>
            </w:tabs>
            <w:rPr>
              <w:rFonts w:eastAsiaTheme="minorEastAsia"/>
              <w:noProof/>
              <w:szCs w:val="22"/>
            </w:rPr>
          </w:pPr>
          <w:hyperlink w:anchor="_Toc436346040" w:history="1">
            <w:r w:rsidR="005C72B1" w:rsidRPr="00885EB6">
              <w:rPr>
                <w:rStyle w:val="Lienhypertexte"/>
                <w:noProof/>
              </w:rPr>
              <w:t>3.3.</w:t>
            </w:r>
            <w:r w:rsidR="005C72B1">
              <w:rPr>
                <w:rFonts w:eastAsiaTheme="minorEastAsia"/>
                <w:noProof/>
                <w:szCs w:val="22"/>
              </w:rPr>
              <w:tab/>
            </w:r>
            <w:r w:rsidR="005C72B1" w:rsidRPr="00885EB6">
              <w:rPr>
                <w:rStyle w:val="Lienhypertexte"/>
                <w:noProof/>
              </w:rPr>
              <w:t>Evolution des makespan lors des itérations de l'algorithme génétique</w:t>
            </w:r>
            <w:r w:rsidR="005C72B1">
              <w:rPr>
                <w:noProof/>
                <w:webHidden/>
              </w:rPr>
              <w:tab/>
            </w:r>
            <w:r w:rsidR="005C72B1">
              <w:rPr>
                <w:noProof/>
                <w:webHidden/>
              </w:rPr>
              <w:fldChar w:fldCharType="begin"/>
            </w:r>
            <w:r w:rsidR="005C72B1">
              <w:rPr>
                <w:noProof/>
                <w:webHidden/>
              </w:rPr>
              <w:instrText xml:space="preserve"> PAGEREF _Toc436346040 \h </w:instrText>
            </w:r>
            <w:r w:rsidR="005C72B1">
              <w:rPr>
                <w:noProof/>
                <w:webHidden/>
              </w:rPr>
            </w:r>
            <w:r w:rsidR="005C72B1">
              <w:rPr>
                <w:noProof/>
                <w:webHidden/>
              </w:rPr>
              <w:fldChar w:fldCharType="separate"/>
            </w:r>
            <w:r w:rsidR="00C80EAC">
              <w:rPr>
                <w:noProof/>
                <w:webHidden/>
              </w:rPr>
              <w:t>9</w:t>
            </w:r>
            <w:r w:rsidR="005C72B1">
              <w:rPr>
                <w:noProof/>
                <w:webHidden/>
              </w:rPr>
              <w:fldChar w:fldCharType="end"/>
            </w:r>
          </w:hyperlink>
        </w:p>
        <w:p w14:paraId="32F11AB4" w14:textId="77777777" w:rsidR="005C72B1" w:rsidRDefault="005C7487">
          <w:pPr>
            <w:pStyle w:val="TM1"/>
            <w:tabs>
              <w:tab w:val="left" w:pos="400"/>
              <w:tab w:val="right" w:leader="dot" w:pos="8395"/>
            </w:tabs>
            <w:rPr>
              <w:rFonts w:eastAsiaTheme="minorEastAsia"/>
              <w:noProof/>
              <w:szCs w:val="22"/>
            </w:rPr>
          </w:pPr>
          <w:hyperlink w:anchor="_Toc436346041" w:history="1">
            <w:r w:rsidR="005C72B1" w:rsidRPr="00885EB6">
              <w:rPr>
                <w:rStyle w:val="Lienhypertexte"/>
                <w:noProof/>
              </w:rPr>
              <w:t>4.</w:t>
            </w:r>
            <w:r w:rsidR="005C72B1">
              <w:rPr>
                <w:rFonts w:eastAsiaTheme="minorEastAsia"/>
                <w:noProof/>
                <w:szCs w:val="22"/>
              </w:rPr>
              <w:tab/>
            </w:r>
            <w:r w:rsidR="005C72B1" w:rsidRPr="00885EB6">
              <w:rPr>
                <w:rStyle w:val="Lienhypertexte"/>
                <w:noProof/>
              </w:rPr>
              <w:t>Conclusion</w:t>
            </w:r>
            <w:r w:rsidR="005C72B1">
              <w:rPr>
                <w:noProof/>
                <w:webHidden/>
              </w:rPr>
              <w:tab/>
            </w:r>
            <w:r w:rsidR="005C72B1">
              <w:rPr>
                <w:noProof/>
                <w:webHidden/>
              </w:rPr>
              <w:fldChar w:fldCharType="begin"/>
            </w:r>
            <w:r w:rsidR="005C72B1">
              <w:rPr>
                <w:noProof/>
                <w:webHidden/>
              </w:rPr>
              <w:instrText xml:space="preserve"> PAGEREF _Toc436346041 \h </w:instrText>
            </w:r>
            <w:r w:rsidR="005C72B1">
              <w:rPr>
                <w:noProof/>
                <w:webHidden/>
              </w:rPr>
            </w:r>
            <w:r w:rsidR="005C72B1">
              <w:rPr>
                <w:noProof/>
                <w:webHidden/>
              </w:rPr>
              <w:fldChar w:fldCharType="separate"/>
            </w:r>
            <w:r w:rsidR="00C80EAC">
              <w:rPr>
                <w:noProof/>
                <w:webHidden/>
              </w:rPr>
              <w:t>11</w:t>
            </w:r>
            <w:r w:rsidR="005C72B1">
              <w:rPr>
                <w:noProof/>
                <w:webHidden/>
              </w:rPr>
              <w:fldChar w:fldCharType="end"/>
            </w:r>
          </w:hyperlink>
        </w:p>
        <w:p w14:paraId="33A1955E" w14:textId="25CE5F9D" w:rsidR="002C09E9" w:rsidRDefault="002C09E9" w:rsidP="00034D7F">
          <w:r>
            <w:fldChar w:fldCharType="end"/>
          </w:r>
        </w:p>
      </w:sdtContent>
    </w:sdt>
    <w:p w14:paraId="3F0A7B3A" w14:textId="77777777" w:rsidR="002C09E9" w:rsidRDefault="002C09E9" w:rsidP="00034D7F">
      <w:r>
        <w:br w:type="page"/>
      </w:r>
    </w:p>
    <w:p w14:paraId="1B284254" w14:textId="111C8DFE" w:rsidR="00FB554E" w:rsidRDefault="00274749" w:rsidP="006D1132">
      <w:pPr>
        <w:pStyle w:val="Titre1"/>
        <w:numPr>
          <w:ilvl w:val="0"/>
          <w:numId w:val="0"/>
        </w:numPr>
        <w:ind w:left="720"/>
      </w:pPr>
      <w:bookmarkStart w:id="1" w:name="_Toc436346027"/>
      <w:r w:rsidRPr="008844BA">
        <w:lastRenderedPageBreak/>
        <w:t>I</w:t>
      </w:r>
      <w:r w:rsidR="00FB554E" w:rsidRPr="008844BA">
        <w:t>ntroduction</w:t>
      </w:r>
      <w:bookmarkEnd w:id="1"/>
    </w:p>
    <w:p w14:paraId="5EE24EE5" w14:textId="07D64941" w:rsidR="007F25E8" w:rsidRDefault="00F31466" w:rsidP="00F31466">
      <w:r>
        <w:tab/>
      </w:r>
      <w:r>
        <w:t>Les problèmes de Tournées de véhicules sont des problèmes traitant du passage d’un ou plusieurs véhicules parmi différents points</w:t>
      </w:r>
      <w:r w:rsidR="00E459AE">
        <w:t xml:space="preserve"> de livraison. Chaque livraison devait respecter des contraintes d’ouverture, de fermeture, et de capacité des véhicules.</w:t>
      </w:r>
      <w:r>
        <w:t xml:space="preserve"> L’objectif</w:t>
      </w:r>
      <w:r w:rsidR="00E459AE">
        <w:t xml:space="preserve"> est donc ici</w:t>
      </w:r>
      <w:r>
        <w:t xml:space="preserve"> de trouver la ou les tournées les plus o</w:t>
      </w:r>
      <w:r w:rsidR="00E35482">
        <w:t xml:space="preserve">ptimisées en terme de distance (qu’on assimilera comme étant la même notion que le </w:t>
      </w:r>
      <w:r>
        <w:t>temps</w:t>
      </w:r>
      <w:r w:rsidR="00E35482">
        <w:t xml:space="preserve"> ici)</w:t>
      </w:r>
      <w:r>
        <w:t>, et de nombre de véhicules (aussi appelé nombre de tournées).</w:t>
      </w:r>
    </w:p>
    <w:p w14:paraId="31C5F65C" w14:textId="77777777" w:rsidR="00AD3606" w:rsidRDefault="00F31466" w:rsidP="00034D7F">
      <w:r>
        <w:tab/>
      </w:r>
      <w:r>
        <w:t xml:space="preserve">Le principe de ce TP3 d’Aide à la Décision consistait donc à mettre en œuvre </w:t>
      </w:r>
      <w:r w:rsidR="00274DE1">
        <w:t>plusieurs algorithmes de recherche locale permettant d’optimiser au mieux nos tournées de véhicules. Nous avons plus précisément cherché à réduire la distance totale parcourue plutôt qu’à réduire le nombre de véhicules. Notre programme devait s’appuyer sur des fichiers de données fournis, représentant des situations de tournées de véhicules à effectuer, et afficher à l’issue de ses calculs les itinéraires de chaque route, ainsi que le nombre de route et la distance totale parcourue</w:t>
      </w:r>
      <w:r w:rsidR="005F4ACF">
        <w:t>, en tenant compte de la charge maximale du véhicule ainsi que des horaires d’ouvertures et de fermeture de chaque point de livraison</w:t>
      </w:r>
      <w:r w:rsidR="00274DE1">
        <w:t>.</w:t>
      </w:r>
    </w:p>
    <w:p w14:paraId="00CDA871" w14:textId="78E0FCCF" w:rsidR="00937291" w:rsidRDefault="00AD3606" w:rsidP="00034D7F">
      <w:r>
        <w:tab/>
      </w:r>
      <w:r>
        <w:t>L’exécution de ce programme se découpe donc en deux temps : Le premier consiste à créer une solution à l’aide d’heuristiques. Pour ce TP nous avions le choix entre deux heuristiques, l’heuristique d’insertion et l’heuristique de fusion. Nous avons choisi d’utiliser ici l’heuristique d’insertion. Puis, dans un second temps, il fallait lancer les algorithmes de recherche locale sur la solution créée par l’heuristique. N</w:t>
      </w:r>
      <w:r w:rsidR="00EE0DD8">
        <w:t xml:space="preserve">ous avons pour cela implémenté 4 algorithmes : 2-opt-* cas particulier, </w:t>
      </w:r>
      <w:proofErr w:type="spellStart"/>
      <w:r w:rsidR="00EE0DD8">
        <w:t>ot-opt</w:t>
      </w:r>
      <w:proofErr w:type="spellEnd"/>
      <w:r w:rsidR="00EE0DD8">
        <w:t xml:space="preserve"> cas particulier, </w:t>
      </w:r>
      <w:proofErr w:type="spellStart"/>
      <w:r w:rsidR="00EE0DD8">
        <w:t>ot-opt</w:t>
      </w:r>
      <w:proofErr w:type="spellEnd"/>
      <w:r w:rsidR="00EE0DD8">
        <w:t xml:space="preserve"> cas général, </w:t>
      </w:r>
      <w:proofErr w:type="gramStart"/>
      <w:r w:rsidR="00EE0DD8">
        <w:t>et  2</w:t>
      </w:r>
      <w:proofErr w:type="gramEnd"/>
      <w:r w:rsidR="00EE0DD8">
        <w:t>-opt-* cas particulier.</w:t>
      </w:r>
      <w:r w:rsidR="008F01DC">
        <w:t xml:space="preserve"> A la suite de ces algorithmes de recherche locale, nous devions obtenir des solutions optimisées.</w:t>
      </w:r>
    </w:p>
    <w:p w14:paraId="2F1A8403" w14:textId="0F3CE5BC" w:rsidR="00274749" w:rsidRDefault="00CB1B7B" w:rsidP="00034D7F">
      <w:pPr>
        <w:pStyle w:val="Titre1"/>
      </w:pPr>
      <w:bookmarkStart w:id="2" w:name="_Toc436346028"/>
      <w:r w:rsidRPr="008844BA">
        <w:t>La stru</w:t>
      </w:r>
      <w:r w:rsidRPr="00EC29BC">
        <w:t>cture de données</w:t>
      </w:r>
      <w:bookmarkEnd w:id="2"/>
    </w:p>
    <w:p w14:paraId="569B6DD8" w14:textId="54D5F378" w:rsidR="00455758" w:rsidRPr="00953F4A" w:rsidRDefault="00976382" w:rsidP="00034D7F">
      <w:r>
        <w:tab/>
      </w:r>
      <w:r w:rsidR="00455758" w:rsidRPr="00953F4A">
        <w:t>Une structure de données nous avait été fournie au démarrage du TP, permettant de lire les fichiers de données et d'initialiser les structures de données adéquates à notre travail. Nous avons ensuite complété cette structure avec nos propres classes</w:t>
      </w:r>
      <w:r w:rsidR="00F121D7" w:rsidRPr="00953F4A">
        <w:t xml:space="preserve"> afin de résoudre </w:t>
      </w:r>
      <w:r w:rsidR="00C07DA9">
        <w:t>les différents algorithmes demandés</w:t>
      </w:r>
      <w:r w:rsidR="00756B7C">
        <w:t>.</w:t>
      </w:r>
    </w:p>
    <w:p w14:paraId="688AB385" w14:textId="47459568" w:rsidR="00160174" w:rsidRDefault="00160174" w:rsidP="00034D7F">
      <w:pPr>
        <w:pStyle w:val="Titre2"/>
        <w:spacing w:after="240"/>
      </w:pPr>
      <w:bookmarkStart w:id="3" w:name="_Toc436346029"/>
      <w:bookmarkEnd w:id="3"/>
      <w:r>
        <w:t>Classe Customer</w:t>
      </w:r>
    </w:p>
    <w:p w14:paraId="59477BAE" w14:textId="7568A407" w:rsidR="00160174" w:rsidRPr="00160174" w:rsidRDefault="2A709C9B" w:rsidP="00D070BF">
      <w:pPr>
        <w:ind w:firstLine="720"/>
      </w:pPr>
      <w:r>
        <w:t xml:space="preserve">La classe </w:t>
      </w:r>
      <w:r w:rsidRPr="2A709C9B">
        <w:rPr>
          <w:rFonts w:ascii="Consolas" w:hAnsi="Consolas" w:eastAsia="Consolas" w:cs="Consolas"/>
        </w:rPr>
        <w:t>Customer</w:t>
      </w:r>
      <w:r>
        <w:t xml:space="preserve"> contient toutes les informations à propos d’un point de livraison, ou client. Elle est initialisée par la classe data, et chaque </w:t>
      </w:r>
      <w:proofErr w:type="spellStart"/>
      <w:r w:rsidRPr="2A709C9B">
        <w:rPr>
          <w:rFonts w:ascii="Consolas" w:hAnsi="Consolas" w:eastAsia="Consolas" w:cs="Consolas"/>
        </w:rPr>
        <w:t>customer</w:t>
      </w:r>
      <w:proofErr w:type="spellEnd"/>
      <w:r>
        <w:t xml:space="preserve"> est défini par son id. Chaque instance de </w:t>
      </w:r>
      <w:proofErr w:type="spellStart"/>
      <w:r w:rsidRPr="2A709C9B">
        <w:rPr>
          <w:rFonts w:ascii="Consolas" w:hAnsi="Consolas" w:eastAsia="Consolas" w:cs="Consolas"/>
        </w:rPr>
        <w:t>customer</w:t>
      </w:r>
      <w:proofErr w:type="spellEnd"/>
      <w:r>
        <w:t xml:space="preserve"> est initialisée grâce aux données contenues dans les fichiers de données, et ses informations restent inchangées tout le long du programme.</w:t>
      </w:r>
    </w:p>
    <w:p w14:paraId="28DCCD99" w14:textId="331B42E8" w:rsidR="00377B0C" w:rsidRDefault="2A709C9B" w:rsidP="00034D7F">
      <w:pPr>
        <w:pStyle w:val="Titre2"/>
        <w:spacing w:after="240"/>
      </w:pPr>
      <w:r>
        <w:t>Classe Arc</w:t>
      </w:r>
    </w:p>
    <w:p w14:paraId="09511706" w14:textId="29043465" w:rsidR="2A709C9B" w:rsidRDefault="2A709C9B" w:rsidP="2A709C9B">
      <w:pPr>
        <w:ind w:firstLine="720"/>
      </w:pPr>
      <w:r>
        <w:lastRenderedPageBreak/>
        <w:t xml:space="preserve">La classe </w:t>
      </w:r>
      <w:r w:rsidRPr="2A709C9B">
        <w:rPr>
          <w:rFonts w:ascii="Consolas" w:hAnsi="Consolas" w:eastAsia="Consolas" w:cs="Consolas"/>
        </w:rPr>
        <w:t>Arc</w:t>
      </w:r>
      <w:r>
        <w:t xml:space="preserve"> contient toutes les informations pour les arcs. Elle relie en effet deux </w:t>
      </w:r>
      <w:proofErr w:type="spellStart"/>
      <w:r w:rsidRPr="2A709C9B">
        <w:rPr>
          <w:rFonts w:ascii="Consolas" w:hAnsi="Consolas" w:eastAsia="Consolas" w:cs="Consolas"/>
        </w:rPr>
        <w:t>Customers</w:t>
      </w:r>
      <w:proofErr w:type="spellEnd"/>
      <w:r>
        <w:t xml:space="preserve"> et contient des informations en rapport avec cette liaison telle que la distance entre les deux points, l’id du client représentant l’origine de l’arc et l’id du client représentant la destination.  On notera la présence de l’attribut </w:t>
      </w:r>
      <w:proofErr w:type="spellStart"/>
      <w:r w:rsidRPr="2A709C9B">
        <w:rPr>
          <w:rFonts w:ascii="Consolas" w:hAnsi="Consolas" w:eastAsia="Consolas" w:cs="Consolas"/>
        </w:rPr>
        <w:t>saving</w:t>
      </w:r>
      <w:proofErr w:type="spellEnd"/>
      <w:r>
        <w:t xml:space="preserve">, qui nous servira pour l’heuristique de </w:t>
      </w:r>
      <w:proofErr w:type="gramStart"/>
      <w:r>
        <w:t>fusion .</w:t>
      </w:r>
      <w:proofErr w:type="gramEnd"/>
    </w:p>
    <w:p w14:paraId="5262F1E7" w14:textId="31F93C6A" w:rsidR="00377B0C" w:rsidRDefault="00160174" w:rsidP="006D1132">
      <w:pPr>
        <w:pStyle w:val="Titre2"/>
        <w:spacing w:after="240"/>
      </w:pPr>
      <w:bookmarkStart w:id="4" w:name="_Toc436346030"/>
      <w:r>
        <w:t>Classe</w:t>
      </w:r>
      <w:bookmarkEnd w:id="4"/>
      <w:r w:rsidR="00D070BF">
        <w:t xml:space="preserve"> Data</w:t>
      </w:r>
    </w:p>
    <w:p w14:paraId="581A742B" w14:textId="5B66EBBD" w:rsidR="00FF4497" w:rsidRDefault="2A709C9B" w:rsidP="00FF4497">
      <w:pPr>
        <w:ind w:firstLine="720"/>
      </w:pPr>
      <w:r>
        <w:t>La classe Data contient toutes les informations obtenues du fichier de données. Elle permet ainsi le stockage permanent des données, mais son but n’est pas d’être modifiée. Son contenu principal sera donc un vecteur de Customer, un vecteur d’Arcs ainsi que toutes les constantes de contraintes de notre cas de tournées de véhicules (capacité des véhicules, positionnement du dépôt, etc…).</w:t>
      </w:r>
    </w:p>
    <w:p w14:paraId="0B8412F6" w14:textId="1C2235EB" w:rsidR="006D1132" w:rsidRDefault="2A709C9B" w:rsidP="007133A7">
      <w:pPr>
        <w:ind w:firstLine="720"/>
      </w:pPr>
      <w:r>
        <w:t xml:space="preserve">En général, la première instance de Data est recopié dans chaque </w:t>
      </w:r>
      <w:proofErr w:type="spellStart"/>
      <w:r w:rsidRPr="351E0630">
        <w:rPr>
          <w:rFonts w:ascii="Consolas" w:hAnsi="Consolas" w:eastAsia="Consolas" w:cs="Consolas"/>
        </w:rPr>
        <w:t>WorkingSolution</w:t>
      </w:r>
      <w:proofErr w:type="spellEnd"/>
      <w:r w:rsidRPr="351E0630">
        <w:rPr>
          <w:rFonts w:ascii="Consolas" w:hAnsi="Consolas" w:eastAsia="Consolas" w:cs="Consolas"/>
        </w:rPr>
        <w:t xml:space="preserve"> </w:t>
      </w:r>
      <w:r>
        <w:t>qui l’utilise ensuite pour avoir accès aux données décrites précédemment.</w:t>
      </w:r>
    </w:p>
    <w:p w14:paraId="7AB8124A" w14:textId="6356E24A" w:rsidR="00412BF0" w:rsidRDefault="2A709C9B" w:rsidP="00412BF0">
      <w:pPr>
        <w:pStyle w:val="Titre2"/>
        <w:spacing w:after="240"/>
      </w:pPr>
      <w:r>
        <w:t xml:space="preserve">Classe </w:t>
      </w:r>
      <w:proofErr w:type="spellStart"/>
      <w:r>
        <w:t>WorkingSolution</w:t>
      </w:r>
      <w:proofErr w:type="spellEnd"/>
    </w:p>
    <w:p w14:paraId="4E1AD234" w14:textId="77777777" w:rsidR="00D7540E" w:rsidRDefault="2A709C9B" w:rsidP="00412BF0">
      <w:pPr>
        <w:ind w:firstLine="720"/>
      </w:pPr>
      <w:r>
        <w:t xml:space="preserve">La classe </w:t>
      </w:r>
      <w:proofErr w:type="spellStart"/>
      <w:r w:rsidRPr="2A709C9B">
        <w:rPr>
          <w:rFonts w:ascii="Consolas" w:hAnsi="Consolas" w:eastAsia="Consolas" w:cs="Consolas"/>
        </w:rPr>
        <w:t>WorkingSolution</w:t>
      </w:r>
      <w:proofErr w:type="spellEnd"/>
      <w:r>
        <w:t xml:space="preserve"> organise les informations de la classe </w:t>
      </w:r>
      <w:r w:rsidRPr="2A709C9B">
        <w:rPr>
          <w:rFonts w:ascii="Consolas" w:hAnsi="Consolas" w:eastAsia="Consolas" w:cs="Consolas"/>
        </w:rPr>
        <w:t xml:space="preserve">data </w:t>
      </w:r>
      <w:r>
        <w:t xml:space="preserve">de manière à mieux pouvoir les utiliser pour les algorithmes à exécuter. La classe </w:t>
      </w:r>
      <w:proofErr w:type="spellStart"/>
      <w:r w:rsidRPr="2A709C9B">
        <w:rPr>
          <w:rFonts w:ascii="Consolas" w:hAnsi="Consolas" w:eastAsia="Consolas" w:cs="Consolas"/>
        </w:rPr>
        <w:t>WorkingSolution</w:t>
      </w:r>
      <w:proofErr w:type="spellEnd"/>
      <w:r>
        <w:t xml:space="preserve"> implémente donc des contextes de listes chaînés pour les routes et les clients, de manière à avoir une meilleure organisation des routes. De plus, </w:t>
      </w:r>
      <w:proofErr w:type="spellStart"/>
      <w:r w:rsidRPr="2A709C9B">
        <w:rPr>
          <w:rFonts w:ascii="Consolas" w:hAnsi="Consolas" w:eastAsia="Consolas" w:cs="Consolas"/>
        </w:rPr>
        <w:t>WorkingSolution</w:t>
      </w:r>
      <w:proofErr w:type="spellEnd"/>
      <w:r>
        <w:t xml:space="preserve"> implémente des méthodes afin d’agir avec ces structures de données, tant à la fois pour y accéder que pour les modifier.</w:t>
      </w:r>
    </w:p>
    <w:p w14:paraId="5C81C871" w14:textId="143AEC59" w:rsidR="00D7540E" w:rsidRDefault="2A709C9B" w:rsidP="00D7540E">
      <w:pPr>
        <w:ind w:firstLine="720"/>
      </w:pPr>
      <w:r>
        <w:t>Le principal intérêt de cette classe est donc de contenir une liste chaînée de routes, elles-mêmes étant des listes chaînées de nœuds. De ce fait, chaque client contient des informations sur la charge cumulée du véhicule à son arrivée, son temps d’arrivée, le client livré ensuite et celui livré avant, la tournée à laquelle il appartient, etc. De la même façon, chaque tournée contient des références au premier client desservi (en l’occurrence le dépôt), au temps total mis par la tournée, etc.</w:t>
      </w:r>
    </w:p>
    <w:p w14:paraId="1B8BDAAC" w14:textId="6AED57A4" w:rsidR="00897D9E" w:rsidRDefault="2A709C9B" w:rsidP="00897D9E">
      <w:pPr>
        <w:ind w:firstLine="720"/>
      </w:pPr>
      <w:proofErr w:type="spellStart"/>
      <w:r w:rsidRPr="2A709C9B">
        <w:rPr>
          <w:rFonts w:ascii="Consolas" w:hAnsi="Consolas" w:eastAsia="Consolas" w:cs="Consolas"/>
        </w:rPr>
        <w:t>WorkingSolution</w:t>
      </w:r>
      <w:proofErr w:type="spellEnd"/>
      <w:r>
        <w:t xml:space="preserve"> est donc en résumé le contenu des résultats des heuristiques permettant de composer une solution et des algorithmes de recherche locale.</w:t>
      </w:r>
    </w:p>
    <w:p w14:paraId="19F22A1E" w14:textId="42107612" w:rsidR="00897D9E" w:rsidRDefault="2A709C9B" w:rsidP="00897D9E">
      <w:pPr>
        <w:pStyle w:val="Titre2"/>
        <w:spacing w:after="240"/>
      </w:pPr>
      <w:r>
        <w:t xml:space="preserve">Classe </w:t>
      </w:r>
      <w:proofErr w:type="spellStart"/>
      <w:r>
        <w:t>heuristique_insertion</w:t>
      </w:r>
      <w:proofErr w:type="spellEnd"/>
    </w:p>
    <w:p w14:paraId="19032EAA" w14:textId="2447FF2E" w:rsidR="00897D9E" w:rsidRDefault="2A709C9B" w:rsidP="5DEB0868">
      <w:pPr>
        <w:ind w:firstLine="720"/>
      </w:pPr>
      <w:proofErr w:type="spellStart"/>
      <w:r w:rsidRPr="2A709C9B">
        <w:rPr>
          <w:rFonts w:ascii="Consolas" w:hAnsi="Consolas" w:eastAsia="Consolas" w:cs="Consolas"/>
        </w:rPr>
        <w:t>Heuristique_insertion</w:t>
      </w:r>
      <w:proofErr w:type="spellEnd"/>
      <w:r w:rsidRPr="2A709C9B">
        <w:rPr>
          <w:rFonts w:ascii="Consolas" w:hAnsi="Consolas" w:eastAsia="Consolas" w:cs="Consolas"/>
        </w:rPr>
        <w:t xml:space="preserve"> </w:t>
      </w:r>
      <w:r>
        <w:t xml:space="preserve">est une classe qui dérive de </w:t>
      </w:r>
      <w:proofErr w:type="spellStart"/>
      <w:r w:rsidRPr="2A709C9B">
        <w:rPr>
          <w:rFonts w:ascii="Consolas" w:hAnsi="Consolas" w:eastAsia="Consolas" w:cs="Consolas"/>
        </w:rPr>
        <w:t>WorkingSolution</w:t>
      </w:r>
      <w:proofErr w:type="spellEnd"/>
      <w:r>
        <w:t xml:space="preserve">. Celle-ci permet uniquement de créer une nouvelle solution à l’aide de l’heuristique d’insertion en profitant des attributs de la classe </w:t>
      </w:r>
      <w:proofErr w:type="spellStart"/>
      <w:r w:rsidRPr="2A709C9B">
        <w:rPr>
          <w:rFonts w:ascii="Consolas" w:hAnsi="Consolas" w:eastAsia="Consolas" w:cs="Consolas"/>
        </w:rPr>
        <w:t>WorkingSolution</w:t>
      </w:r>
      <w:proofErr w:type="spellEnd"/>
      <w:r>
        <w:t>. Cet héritage nous permet notamment de réutiliser la classe ensuite pour y appliquer les algorithmes de recherche locale.</w:t>
      </w:r>
    </w:p>
    <w:p w14:paraId="11070B8F" w14:textId="77309951" w:rsidR="007E32AD" w:rsidRDefault="2A709C9B" w:rsidP="007E32AD">
      <w:pPr>
        <w:pStyle w:val="Titre2"/>
        <w:spacing w:after="240"/>
      </w:pPr>
      <w:r>
        <w:lastRenderedPageBreak/>
        <w:t xml:space="preserve">Classe </w:t>
      </w:r>
      <w:proofErr w:type="spellStart"/>
      <w:r>
        <w:t>heuristique_fusion</w:t>
      </w:r>
      <w:proofErr w:type="spellEnd"/>
    </w:p>
    <w:p w14:paraId="1E76B0B0" w14:textId="2CD49399" w:rsidR="007E32AD" w:rsidRDefault="2A709C9B" w:rsidP="5DEB0868">
      <w:pPr>
        <w:ind w:firstLine="720"/>
      </w:pPr>
      <w:r>
        <w:t xml:space="preserve">La classe </w:t>
      </w:r>
      <w:proofErr w:type="spellStart"/>
      <w:r w:rsidRPr="2A709C9B">
        <w:rPr>
          <w:rFonts w:ascii="Consolas" w:hAnsi="Consolas" w:eastAsia="Consolas" w:cs="Consolas"/>
        </w:rPr>
        <w:t>heuristique_fusion</w:t>
      </w:r>
      <w:proofErr w:type="spellEnd"/>
      <w:r>
        <w:t xml:space="preserve"> est similaire à la classe </w:t>
      </w:r>
      <w:proofErr w:type="spellStart"/>
      <w:r w:rsidRPr="2A709C9B">
        <w:rPr>
          <w:rFonts w:ascii="Consolas" w:hAnsi="Consolas" w:eastAsia="Consolas" w:cs="Consolas"/>
        </w:rPr>
        <w:t>heuristique_insertion</w:t>
      </w:r>
      <w:proofErr w:type="spellEnd"/>
      <w:r>
        <w:t xml:space="preserve">, seule l’heuristique utilisée change pour créer la solution, ici on utilise l’heuristique de fusion. On notera que cette classe n’est pas terminée, et que </w:t>
      </w:r>
      <w:proofErr w:type="gramStart"/>
      <w:r>
        <w:t>des disfonctionnement</w:t>
      </w:r>
      <w:proofErr w:type="gramEnd"/>
      <w:r>
        <w:t xml:space="preserve"> sont présents.</w:t>
      </w:r>
    </w:p>
    <w:p w14:paraId="3210F260" w14:textId="3B23B039" w:rsidR="00873D2A" w:rsidRDefault="2A709C9B" w:rsidP="00873D2A">
      <w:pPr>
        <w:pStyle w:val="Titre2"/>
        <w:spacing w:after="240"/>
      </w:pPr>
      <w:r>
        <w:t xml:space="preserve">Classe </w:t>
      </w:r>
      <w:proofErr w:type="spellStart"/>
      <w:r>
        <w:t>recherche_locale</w:t>
      </w:r>
      <w:proofErr w:type="spellEnd"/>
    </w:p>
    <w:p w14:paraId="632C47BB" w14:textId="12CB280E" w:rsidR="00873D2A" w:rsidRDefault="2A709C9B" w:rsidP="5DEB0868">
      <w:pPr>
        <w:ind w:firstLine="720"/>
      </w:pPr>
      <w:r>
        <w:t>La classe</w:t>
      </w:r>
      <w:r w:rsidRPr="76869744">
        <w:rPr>
          <w:rFonts w:ascii="Consolas" w:hAnsi="Consolas" w:eastAsia="Consolas" w:cs="Consolas"/>
        </w:rPr>
        <w:t xml:space="preserve"> </w:t>
      </w:r>
      <w:proofErr w:type="spellStart"/>
      <w:r w:rsidRPr="76869744">
        <w:rPr>
          <w:rFonts w:ascii="Consolas" w:hAnsi="Consolas" w:eastAsia="Consolas" w:cs="Consolas"/>
        </w:rPr>
        <w:t>recherche_locale</w:t>
      </w:r>
      <w:proofErr w:type="spellEnd"/>
      <w:r>
        <w:t xml:space="preserve"> contient les méthodes associées aux algorithmes de recherche locale. Elle a en attribut une instance de </w:t>
      </w:r>
      <w:proofErr w:type="spellStart"/>
      <w:r w:rsidRPr="2A709C9B">
        <w:rPr>
          <w:rFonts w:ascii="Consolas" w:hAnsi="Consolas" w:eastAsia="Consolas" w:cs="Consolas"/>
        </w:rPr>
        <w:t>WorkingSolution</w:t>
      </w:r>
      <w:proofErr w:type="spellEnd"/>
      <w:r>
        <w:t xml:space="preserve"> sur laquelle elle exécute les algorithmes qu’elle contient.</w:t>
      </w:r>
    </w:p>
    <w:p w14:paraId="16CC6247" w14:textId="20CD5614" w:rsidR="0010342C" w:rsidRDefault="008D757D" w:rsidP="00E5788D">
      <w:pPr>
        <w:pStyle w:val="Titre2"/>
        <w:spacing w:after="240"/>
      </w:pPr>
      <w:r>
        <w:rPr>
          <w:noProof/>
        </w:rPr>
        <w:lastRenderedPageBreak/>
        <w:drawing>
          <wp:anchor distT="0" distB="0" distL="114300" distR="114300" simplePos="0" relativeHeight="251658270" behindDoc="0" locked="0" layoutInCell="1" allowOverlap="1" wp14:anchorId="4BECEDA7" wp14:editId="40BDFEE5">
            <wp:simplePos x="0" y="0"/>
            <wp:positionH relativeFrom="margin">
              <wp:align>left</wp:align>
            </wp:positionH>
            <wp:positionV relativeFrom="paragraph">
              <wp:posOffset>369570</wp:posOffset>
            </wp:positionV>
            <wp:extent cx="2009140" cy="3361690"/>
            <wp:effectExtent l="0" t="0" r="0" b="0"/>
            <wp:wrapSquare wrapText="bothSides"/>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9140" cy="3361690"/>
                    </a:xfrm>
                    <a:prstGeom prst="rect">
                      <a:avLst/>
                    </a:prstGeom>
                  </pic:spPr>
                </pic:pic>
              </a:graphicData>
            </a:graphic>
          </wp:anchor>
        </w:drawing>
      </w:r>
      <w:r>
        <w:rPr>
          <w:noProof/>
        </w:rPr>
        <w:drawing>
          <wp:anchor distT="0" distB="0" distL="114300" distR="114300" simplePos="0" relativeHeight="251658271" behindDoc="0" locked="0" layoutInCell="1" allowOverlap="1" wp14:anchorId="3C896CD1" wp14:editId="4247FB6F">
            <wp:simplePos x="0" y="0"/>
            <wp:positionH relativeFrom="column">
              <wp:posOffset>2011680</wp:posOffset>
            </wp:positionH>
            <wp:positionV relativeFrom="paragraph">
              <wp:posOffset>388620</wp:posOffset>
            </wp:positionV>
            <wp:extent cx="1780540" cy="4057015"/>
            <wp:effectExtent l="0" t="0" r="0" b="635"/>
            <wp:wrapSquare wrapText="bothSides"/>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80540" cy="4057015"/>
                    </a:xfrm>
                    <a:prstGeom prst="rect">
                      <a:avLst/>
                    </a:prstGeom>
                  </pic:spPr>
                </pic:pic>
              </a:graphicData>
            </a:graphic>
          </wp:anchor>
        </w:drawing>
      </w:r>
      <w:r>
        <w:rPr>
          <w:noProof/>
        </w:rPr>
        <w:drawing>
          <wp:anchor distT="0" distB="0" distL="114300" distR="114300" simplePos="0" relativeHeight="251658269" behindDoc="0" locked="0" layoutInCell="1" allowOverlap="1" wp14:anchorId="34BCE409" wp14:editId="2A72E2AD">
            <wp:simplePos x="0" y="0"/>
            <wp:positionH relativeFrom="margin">
              <wp:align>right</wp:align>
            </wp:positionH>
            <wp:positionV relativeFrom="paragraph">
              <wp:posOffset>396875</wp:posOffset>
            </wp:positionV>
            <wp:extent cx="1551940" cy="5999480"/>
            <wp:effectExtent l="0" t="0" r="0" b="1270"/>
            <wp:wrapSquare wrapText="bothSides"/>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51940" cy="5999480"/>
                    </a:xfrm>
                    <a:prstGeom prst="rect">
                      <a:avLst/>
                    </a:prstGeom>
                  </pic:spPr>
                </pic:pic>
              </a:graphicData>
            </a:graphic>
          </wp:anchor>
        </w:drawing>
      </w:r>
      <w:r w:rsidR="0010342C">
        <w:t>Résumé : diagrammes UML</w:t>
      </w:r>
    </w:p>
    <w:p w14:paraId="40646BC7" w14:textId="37E2507B" w:rsidR="00022E74" w:rsidRPr="00022E74" w:rsidRDefault="00022E74" w:rsidP="00022E74"/>
    <w:p w14:paraId="12910E67" w14:textId="693B2F7F" w:rsidR="00022E74" w:rsidRDefault="008D757D">
      <w:pPr>
        <w:spacing w:after="200"/>
        <w:jc w:val="left"/>
      </w:pPr>
      <w:r>
        <w:rPr>
          <w:noProof/>
        </w:rPr>
        <w:lastRenderedPageBreak/>
        <w:drawing>
          <wp:anchor distT="0" distB="0" distL="114300" distR="114300" simplePos="0" relativeHeight="251658265" behindDoc="0" locked="0" layoutInCell="1" allowOverlap="1" wp14:anchorId="29085E9D" wp14:editId="1180EF59">
            <wp:simplePos x="0" y="0"/>
            <wp:positionH relativeFrom="margin">
              <wp:posOffset>3242310</wp:posOffset>
            </wp:positionH>
            <wp:positionV relativeFrom="paragraph">
              <wp:posOffset>0</wp:posOffset>
            </wp:positionV>
            <wp:extent cx="2237740" cy="8342630"/>
            <wp:effectExtent l="0" t="0" r="0" b="1270"/>
            <wp:wrapSquare wrapText="bothSides"/>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7740" cy="8342630"/>
                    </a:xfrm>
                    <a:prstGeom prst="rect">
                      <a:avLst/>
                    </a:prstGeom>
                  </pic:spPr>
                </pic:pic>
              </a:graphicData>
            </a:graphic>
          </wp:anchor>
        </w:drawing>
      </w:r>
    </w:p>
    <w:p w14:paraId="5D28C968" w14:textId="13CE6BB8" w:rsidR="006716A0" w:rsidRDefault="006716A0">
      <w:pPr>
        <w:spacing w:after="200"/>
        <w:jc w:val="left"/>
      </w:pPr>
      <w:r>
        <w:rPr>
          <w:noProof/>
        </w:rPr>
        <w:drawing>
          <wp:anchor distT="0" distB="0" distL="114300" distR="114300" simplePos="0" relativeHeight="251658266" behindDoc="0" locked="0" layoutInCell="1" allowOverlap="1" wp14:anchorId="50254959" wp14:editId="097811C3">
            <wp:simplePos x="0" y="0"/>
            <wp:positionH relativeFrom="margin">
              <wp:posOffset>1594485</wp:posOffset>
            </wp:positionH>
            <wp:positionV relativeFrom="paragraph">
              <wp:posOffset>4740910</wp:posOffset>
            </wp:positionV>
            <wp:extent cx="1551940" cy="2656840"/>
            <wp:effectExtent l="0" t="0" r="0" b="0"/>
            <wp:wrapSquare wrapText="bothSides"/>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51940" cy="2656840"/>
                    </a:xfrm>
                    <a:prstGeom prst="rect">
                      <a:avLst/>
                    </a:prstGeom>
                  </pic:spPr>
                </pic:pic>
              </a:graphicData>
            </a:graphic>
          </wp:anchor>
        </w:drawing>
      </w:r>
      <w:r>
        <w:rPr>
          <w:noProof/>
        </w:rPr>
        <w:drawing>
          <wp:anchor distT="0" distB="0" distL="114300" distR="114300" simplePos="0" relativeHeight="251658264" behindDoc="0" locked="0" layoutInCell="1" allowOverlap="1" wp14:anchorId="7783A14C" wp14:editId="1927357D">
            <wp:simplePos x="0" y="0"/>
            <wp:positionH relativeFrom="margin">
              <wp:align>left</wp:align>
            </wp:positionH>
            <wp:positionV relativeFrom="paragraph">
              <wp:posOffset>4730750</wp:posOffset>
            </wp:positionV>
            <wp:extent cx="1551940" cy="2418715"/>
            <wp:effectExtent l="0" t="0" r="0" b="635"/>
            <wp:wrapSquare wrapText="bothSides"/>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1940" cy="2418715"/>
                    </a:xfrm>
                    <a:prstGeom prst="rect">
                      <a:avLst/>
                    </a:prstGeom>
                  </pic:spPr>
                </pic:pic>
              </a:graphicData>
            </a:graphic>
          </wp:anchor>
        </w:drawing>
      </w:r>
      <w:r>
        <w:rPr>
          <w:noProof/>
        </w:rPr>
        <w:drawing>
          <wp:anchor distT="0" distB="0" distL="114300" distR="114300" simplePos="0" relativeHeight="251658267" behindDoc="0" locked="0" layoutInCell="1" allowOverlap="1" wp14:anchorId="019C7D7F" wp14:editId="24D6B7C3">
            <wp:simplePos x="0" y="0"/>
            <wp:positionH relativeFrom="margin">
              <wp:align>left</wp:align>
            </wp:positionH>
            <wp:positionV relativeFrom="paragraph">
              <wp:posOffset>3032760</wp:posOffset>
            </wp:positionV>
            <wp:extent cx="2009140" cy="1656715"/>
            <wp:effectExtent l="0" t="0" r="0" b="635"/>
            <wp:wrapSquare wrapText="bothSides"/>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09140" cy="1656715"/>
                    </a:xfrm>
                    <a:prstGeom prst="rect">
                      <a:avLst/>
                    </a:prstGeom>
                  </pic:spPr>
                </pic:pic>
              </a:graphicData>
            </a:graphic>
          </wp:anchor>
        </w:drawing>
      </w:r>
      <w:r>
        <w:rPr>
          <w:noProof/>
        </w:rPr>
        <w:drawing>
          <wp:anchor distT="0" distB="0" distL="114300" distR="114300" simplePos="0" relativeHeight="251658268" behindDoc="0" locked="0" layoutInCell="1" allowOverlap="1" wp14:anchorId="4C0DB0E0" wp14:editId="5C547EB1">
            <wp:simplePos x="0" y="0"/>
            <wp:positionH relativeFrom="margin">
              <wp:align>left</wp:align>
            </wp:positionH>
            <wp:positionV relativeFrom="paragraph">
              <wp:posOffset>213360</wp:posOffset>
            </wp:positionV>
            <wp:extent cx="2237740" cy="2771140"/>
            <wp:effectExtent l="0" t="0" r="0" b="0"/>
            <wp:wrapSquare wrapText="bothSides"/>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37740" cy="2771140"/>
                    </a:xfrm>
                    <a:prstGeom prst="rect">
                      <a:avLst/>
                    </a:prstGeom>
                  </pic:spPr>
                </pic:pic>
              </a:graphicData>
            </a:graphic>
          </wp:anchor>
        </w:drawing>
      </w:r>
      <w:r>
        <w:br w:type="page"/>
      </w:r>
    </w:p>
    <w:p w14:paraId="40B53DCE" w14:textId="7279EAC6" w:rsidR="0010342C" w:rsidRPr="0010342C" w:rsidRDefault="0010342C" w:rsidP="0010342C"/>
    <w:p w14:paraId="0E680B51" w14:textId="14F9F144" w:rsidR="000F47E5" w:rsidRPr="000F47E5" w:rsidRDefault="000F47E5" w:rsidP="00034D7F">
      <w:pPr>
        <w:pStyle w:val="Titre1"/>
      </w:pPr>
      <w:bookmarkStart w:id="5" w:name="_Toc436346033"/>
      <w:r>
        <w:t>Implémentation</w:t>
      </w:r>
      <w:bookmarkEnd w:id="5"/>
    </w:p>
    <w:p w14:paraId="58CCADF8" w14:textId="1644BE35" w:rsidR="00F121D7" w:rsidRPr="00CA66F1" w:rsidRDefault="00B42755" w:rsidP="002535A2">
      <w:pPr>
        <w:pStyle w:val="Titre2"/>
        <w:spacing w:after="240"/>
        <w:rPr>
          <w:sz w:val="32"/>
          <w:szCs w:val="32"/>
        </w:rPr>
      </w:pPr>
      <w:bookmarkStart w:id="6" w:name="_Toc436346034"/>
      <w:bookmarkEnd w:id="6"/>
      <w:r>
        <w:t>Heuris</w:t>
      </w:r>
      <w:r w:rsidR="00214983">
        <w:t>tique d’insertion</w:t>
      </w:r>
    </w:p>
    <w:p w14:paraId="0BDCA632" w14:textId="3EF3D386" w:rsidR="00F121D7" w:rsidRPr="00CA66F1" w:rsidRDefault="00620D99" w:rsidP="00034D7F">
      <w:r>
        <w:tab/>
      </w:r>
      <w:r w:rsidR="2A709C9B">
        <w:t>L'heuristique que nous avons utilisé pour créer notre solution est l'heuristique d'insertion. Nous avons donc utilisé l'algorithme qui consiste à parcourir chaque client et à les insérer, si possible, dans une tournée vide jusqu'à que celle-ci ne puisse plus accepter de nouveaux clients ou qu'il n'y ait plus de clients éligibles à insérer.</w:t>
      </w:r>
    </w:p>
    <w:p w14:paraId="3A28E0B9" w14:textId="60724ECF" w:rsidR="2A709C9B" w:rsidRDefault="2A709C9B" w:rsidP="2A709C9B">
      <w:pPr>
        <w:ind w:firstLine="720"/>
      </w:pPr>
      <w:r>
        <w:t>Pour optimiser nos résultats nous avons dans un premier temps trié nos clients suivant leur distance du dépôt et ainsi nos premières insertions dans les nouvelles tournées sont optimales puis nous trions également à chaque itération les clients éligibles en fonction de leur distance avec le dernier point inséré pour que le client le plus proche soit celui inséré dans la tournée.</w:t>
      </w:r>
    </w:p>
    <w:p w14:paraId="29374A55" w14:textId="7F8E1FA7" w:rsidR="2A709C9B" w:rsidRDefault="2A709C9B" w:rsidP="2A709C9B">
      <w:pPr>
        <w:ind w:firstLine="720"/>
      </w:pPr>
      <w:r>
        <w:t xml:space="preserve">Ainsi nous avons </w:t>
      </w:r>
      <w:proofErr w:type="spellStart"/>
      <w:r>
        <w:t>obtenue</w:t>
      </w:r>
      <w:proofErr w:type="spellEnd"/>
      <w:r>
        <w:t xml:space="preserve"> une heuristique d'insertion efficace qui nous permet d'obtenir des résultats satisfaisant avant même la recherche locale.</w:t>
      </w:r>
    </w:p>
    <w:p w14:paraId="49F21B4C" w14:textId="3A11164B" w:rsidR="00CB1B7B" w:rsidRDefault="00CB1B7B" w:rsidP="002535A2">
      <w:pPr>
        <w:pStyle w:val="Titre2"/>
        <w:spacing w:after="240"/>
      </w:pPr>
      <w:bookmarkStart w:id="7" w:name="_Toc436346035"/>
      <w:r>
        <w:t>Recherche Locale</w:t>
      </w:r>
      <w:bookmarkEnd w:id="7"/>
      <w:r w:rsidR="00761F7E">
        <w:t xml:space="preserve"> : </w:t>
      </w:r>
      <w:r w:rsidR="00761F7E">
        <w:t>2-o</w:t>
      </w:r>
      <w:r w:rsidR="00761F7E">
        <w:t>pt-*</w:t>
      </w:r>
    </w:p>
    <w:p w14:paraId="3DBB3994" w14:textId="48C91591" w:rsidR="585B877A" w:rsidRDefault="585B877A" w:rsidP="585B877A">
      <w:pPr>
        <w:ind w:firstLine="720"/>
      </w:pPr>
      <w:r>
        <w:t>Le principe de cet algorithme de recherche locale est de voir si l'</w:t>
      </w:r>
      <w:r w:rsidR="0085731E">
        <w:t>on</w:t>
      </w:r>
      <w:bookmarkStart w:id="8" w:name="_GoBack"/>
      <w:bookmarkEnd w:id="8"/>
      <w:r>
        <w:t xml:space="preserve"> peut échanger deux pointeur </w:t>
      </w:r>
      <w:proofErr w:type="spellStart"/>
      <w:r w:rsidRPr="585B877A">
        <w:rPr>
          <w:rFonts w:ascii="Consolas" w:hAnsi="Consolas" w:eastAsia="Consolas" w:cs="Consolas"/>
        </w:rPr>
        <w:t>next</w:t>
      </w:r>
      <w:proofErr w:type="spellEnd"/>
      <w:r w:rsidRPr="585B877A">
        <w:rPr>
          <w:rFonts w:ascii="Consolas" w:hAnsi="Consolas" w:eastAsia="Consolas" w:cs="Consolas"/>
        </w:rPr>
        <w:t xml:space="preserve"> </w:t>
      </w:r>
      <w:r w:rsidRPr="0114CB7D">
        <w:rPr>
          <w:rFonts w:ascii="Century Schoolbook" w:hAnsi="Century Schoolbook" w:eastAsia="Century Schoolbook" w:cs="Century Schoolbook"/>
        </w:rPr>
        <w:t xml:space="preserve">de deux points et ainsi obtenir un meilleur </w:t>
      </w:r>
      <w:r w:rsidR="5DEB0868" w:rsidRPr="5DEB0868">
        <w:rPr>
          <w:rFonts w:ascii="Century Schoolbook" w:hAnsi="Century Schoolbook" w:eastAsia="Century Schoolbook" w:cs="Century Schoolbook"/>
        </w:rPr>
        <w:t>résultat</w:t>
      </w:r>
      <w:r w:rsidRPr="0114CB7D">
        <w:rPr>
          <w:rFonts w:ascii="Century Schoolbook" w:hAnsi="Century Schoolbook" w:eastAsia="Century Schoolbook" w:cs="Century Schoolbook"/>
        </w:rPr>
        <w:t xml:space="preserve"> en échangeant </w:t>
      </w:r>
      <w:r w:rsidR="0114CB7D" w:rsidRPr="0114CB7D">
        <w:rPr>
          <w:rFonts w:ascii="Century Schoolbook" w:hAnsi="Century Schoolbook" w:eastAsia="Century Schoolbook" w:cs="Century Schoolbook"/>
        </w:rPr>
        <w:t xml:space="preserve">les "queues" de tournées. </w:t>
      </w:r>
      <w:r w:rsidR="7E509861" w:rsidRPr="7E509861">
        <w:rPr>
          <w:rFonts w:ascii="Century Schoolbook" w:hAnsi="Century Schoolbook" w:eastAsia="Century Schoolbook" w:cs="Century Schoolbook"/>
        </w:rPr>
        <w:t xml:space="preserve">Pour ce faire il faut tester toutes les solutions possibles, vérifiées </w:t>
      </w:r>
      <w:r w:rsidR="0085731E" w:rsidRPr="5DEB0868">
        <w:rPr>
          <w:rFonts w:ascii="Century Schoolbook" w:hAnsi="Century Schoolbook" w:eastAsia="Century Schoolbook" w:cs="Century Schoolbook"/>
        </w:rPr>
        <w:t>qu’elles</w:t>
      </w:r>
      <w:r w:rsidR="5DEB0868" w:rsidRPr="5DEB0868">
        <w:rPr>
          <w:rFonts w:ascii="Century Schoolbook" w:hAnsi="Century Schoolbook" w:eastAsia="Century Schoolbook" w:cs="Century Schoolbook"/>
        </w:rPr>
        <w:t xml:space="preserve"> soient réalisables</w:t>
      </w:r>
      <w:r w:rsidR="7E509861" w:rsidRPr="7E509861">
        <w:rPr>
          <w:rFonts w:ascii="Century Schoolbook" w:hAnsi="Century Schoolbook" w:eastAsia="Century Schoolbook" w:cs="Century Schoolbook"/>
        </w:rPr>
        <w:t xml:space="preserve"> (contrainte de temps et de charge</w:t>
      </w:r>
      <w:r w:rsidR="486F18A2" w:rsidRPr="486F18A2">
        <w:rPr>
          <w:rFonts w:ascii="Century Schoolbook" w:hAnsi="Century Schoolbook" w:eastAsia="Century Schoolbook" w:cs="Century Schoolbook"/>
        </w:rPr>
        <w:t>)</w:t>
      </w:r>
      <w:r w:rsidR="5DEB0868" w:rsidRPr="5DEB0868">
        <w:rPr>
          <w:rFonts w:ascii="Century Schoolbook" w:hAnsi="Century Schoolbook" w:eastAsia="Century Schoolbook" w:cs="Century Schoolbook"/>
        </w:rPr>
        <w:t xml:space="preserve"> et quelles apportent un gain. Si oui on garde les modifications, </w:t>
      </w:r>
      <w:proofErr w:type="spellStart"/>
      <w:r w:rsidR="5DEB0868" w:rsidRPr="5DEB0868">
        <w:rPr>
          <w:rFonts w:ascii="Century Schoolbook" w:hAnsi="Century Schoolbook" w:eastAsia="Century Schoolbook" w:cs="Century Schoolbook"/>
        </w:rPr>
        <w:t>si non</w:t>
      </w:r>
      <w:proofErr w:type="spellEnd"/>
      <w:r w:rsidR="5DEB0868" w:rsidRPr="5DEB0868">
        <w:rPr>
          <w:rFonts w:ascii="Century Schoolbook" w:hAnsi="Century Schoolbook" w:eastAsia="Century Schoolbook" w:cs="Century Schoolbook"/>
        </w:rPr>
        <w:t xml:space="preserve"> on retourne</w:t>
      </w:r>
      <w:r w:rsidR="486F18A2" w:rsidRPr="486F18A2">
        <w:rPr>
          <w:rFonts w:ascii="Century Schoolbook" w:hAnsi="Century Schoolbook" w:eastAsia="Century Schoolbook" w:cs="Century Schoolbook"/>
        </w:rPr>
        <w:t xml:space="preserve"> à la solution de départ.</w:t>
      </w:r>
    </w:p>
    <w:p w14:paraId="5C2D6380" w14:textId="13D80F00" w:rsidR="00761F7E" w:rsidRDefault="2A709C9B" w:rsidP="00804F58">
      <w:pPr>
        <w:ind w:firstLine="720"/>
      </w:pPr>
      <w:r>
        <w:t>Da</w:t>
      </w:r>
      <w:r>
        <w:t xml:space="preserve">ns le </w:t>
      </w:r>
      <w:r w:rsidR="18B09807">
        <w:t>cas particulier du 2</w:t>
      </w:r>
      <w:r>
        <w:t>-opt</w:t>
      </w:r>
      <w:r w:rsidR="18B09807">
        <w:t>-*,</w:t>
      </w:r>
      <w:r>
        <w:t xml:space="preserve"> on cherche à concaténer les routes qui peuvent l’être. Pour ce faire, on va prendre chaque route, et voir si elles peuvent se concaténer. Auparavant, on a vérifié les conditions suivantes : que les routes ne soient pas identiques, que les fenêtres de temps, et que les contraintes de charges soient respectées. Après vérification que la solution optimisée est toujours valable, on remplace l’ancienne solution par la nouvelle.</w:t>
      </w:r>
    </w:p>
    <w:p w14:paraId="0FDE0A2F" w14:textId="5CD8423B" w:rsidR="00CB1B7B" w:rsidRDefault="2A709C9B" w:rsidP="002535A2">
      <w:pPr>
        <w:pStyle w:val="Titre2"/>
        <w:spacing w:after="240"/>
      </w:pPr>
      <w:r>
        <w:t xml:space="preserve">Recherche locale : </w:t>
      </w:r>
      <w:proofErr w:type="spellStart"/>
      <w:r>
        <w:t>ot-opt</w:t>
      </w:r>
      <w:proofErr w:type="spellEnd"/>
    </w:p>
    <w:p w14:paraId="202991CF" w14:textId="5C0334CB" w:rsidR="00571FE5" w:rsidRPr="00571FE5" w:rsidRDefault="2A709C9B" w:rsidP="2A709C9B">
      <w:pPr>
        <w:ind w:firstLine="720"/>
      </w:pPr>
      <w:r w:rsidRPr="3C698092">
        <w:rPr>
          <w:rFonts w:ascii="Century Schoolbook" w:hAnsi="Century Schoolbook" w:eastAsia="Century Schoolbook" w:cs="Century Schoolbook"/>
        </w:rPr>
        <w:t xml:space="preserve">Le but de cette algorithme est d'insérer un point à la suite d'un autre. On </w:t>
      </w:r>
      <w:proofErr w:type="gramStart"/>
      <w:r w:rsidRPr="3C698092">
        <w:rPr>
          <w:rFonts w:ascii="Century Schoolbook" w:hAnsi="Century Schoolbook" w:eastAsia="Century Schoolbook" w:cs="Century Schoolbook"/>
        </w:rPr>
        <w:t>parcours</w:t>
      </w:r>
      <w:proofErr w:type="gramEnd"/>
      <w:r w:rsidRPr="3C698092">
        <w:rPr>
          <w:rFonts w:ascii="Century Schoolbook" w:hAnsi="Century Schoolbook" w:eastAsia="Century Schoolbook" w:cs="Century Schoolbook"/>
        </w:rPr>
        <w:t xml:space="preserve"> donc tous les points et l'on regarde s'il est possible de l'ajouter après un autre point et si on obtient un gain positif avec cet ajout. Dans ce cas on exécute l'algorithme : on enlève le point à insérer de sa route puis on l'insère à son nouvel emplacement.</w:t>
      </w:r>
    </w:p>
    <w:p w14:paraId="70E20964" w14:textId="5B324DA2" w:rsidR="007F25E8" w:rsidRDefault="2A709C9B" w:rsidP="2A709C9B">
      <w:pPr>
        <w:ind w:firstLine="720"/>
      </w:pPr>
      <w:r w:rsidRPr="3C698092">
        <w:rPr>
          <w:rFonts w:ascii="Century Schoolbook" w:hAnsi="Century Schoolbook" w:eastAsia="Century Schoolbook" w:cs="Century Schoolbook"/>
        </w:rPr>
        <w:t xml:space="preserve">Les cas particuliers sont : </w:t>
      </w:r>
    </w:p>
    <w:p w14:paraId="63EAFC0A" w14:textId="3334DB82" w:rsidR="007F25E8" w:rsidRDefault="2A709C9B" w:rsidP="2A709C9B">
      <w:pPr>
        <w:pStyle w:val="Paragraphedeliste"/>
        <w:numPr>
          <w:ilvl w:val="1"/>
          <w:numId w:val="1"/>
        </w:numPr>
        <w:rPr>
          <w:rFonts w:asciiTheme="minorEastAsia" w:eastAsiaTheme="minorEastAsia" w:hAnsiTheme="minorEastAsia" w:cstheme="minorEastAsia"/>
        </w:rPr>
      </w:pPr>
      <w:proofErr w:type="gramStart"/>
      <w:r w:rsidRPr="3C698092">
        <w:rPr>
          <w:rFonts w:ascii="Century Schoolbook" w:hAnsi="Century Schoolbook" w:eastAsia="Century Schoolbook" w:cs="Century Schoolbook"/>
        </w:rPr>
        <w:lastRenderedPageBreak/>
        <w:t>l'insertion</w:t>
      </w:r>
      <w:proofErr w:type="gramEnd"/>
      <w:r w:rsidRPr="3C698092">
        <w:rPr>
          <w:rFonts w:ascii="Century Schoolbook" w:hAnsi="Century Schoolbook" w:eastAsia="Century Schoolbook" w:cs="Century Schoolbook"/>
        </w:rPr>
        <w:t xml:space="preserve"> de point unique sur la tournée</w:t>
      </w:r>
    </w:p>
    <w:p w14:paraId="5D0763AC" w14:textId="43F464B6" w:rsidR="007F25E8" w:rsidRDefault="2A709C9B" w:rsidP="2A709C9B">
      <w:pPr>
        <w:pStyle w:val="Paragraphedeliste"/>
        <w:numPr>
          <w:ilvl w:val="1"/>
          <w:numId w:val="1"/>
        </w:numPr>
        <w:rPr>
          <w:rFonts w:asciiTheme="minorEastAsia" w:eastAsiaTheme="minorEastAsia" w:hAnsiTheme="minorEastAsia" w:cstheme="minorEastAsia"/>
        </w:rPr>
      </w:pPr>
      <w:proofErr w:type="gramStart"/>
      <w:r w:rsidRPr="3C698092">
        <w:rPr>
          <w:rFonts w:ascii="Century Schoolbook" w:hAnsi="Century Schoolbook" w:eastAsia="Century Schoolbook" w:cs="Century Schoolbook"/>
        </w:rPr>
        <w:t>l'insertion</w:t>
      </w:r>
      <w:proofErr w:type="gramEnd"/>
      <w:r w:rsidRPr="3C698092">
        <w:rPr>
          <w:rFonts w:ascii="Century Schoolbook" w:hAnsi="Century Schoolbook" w:eastAsia="Century Schoolbook" w:cs="Century Schoolbook"/>
        </w:rPr>
        <w:t xml:space="preserve"> sur une même tournée (non implémenté de manière individuelle)</w:t>
      </w:r>
    </w:p>
    <w:p w14:paraId="0AA09CD6" w14:textId="5D51E753" w:rsidR="007F25E8" w:rsidRDefault="2A709C9B" w:rsidP="2A709C9B">
      <w:pPr>
        <w:pStyle w:val="Paragraphedeliste"/>
        <w:numPr>
          <w:ilvl w:val="1"/>
          <w:numId w:val="1"/>
        </w:numPr>
        <w:rPr>
          <w:rFonts w:asciiTheme="minorEastAsia" w:eastAsiaTheme="minorEastAsia" w:hAnsiTheme="minorEastAsia" w:cstheme="minorEastAsia"/>
        </w:rPr>
      </w:pPr>
      <w:proofErr w:type="gramStart"/>
      <w:r w:rsidRPr="3C698092">
        <w:rPr>
          <w:rFonts w:ascii="Century Schoolbook" w:hAnsi="Century Schoolbook" w:eastAsia="Century Schoolbook" w:cs="Century Schoolbook"/>
        </w:rPr>
        <w:t>swap</w:t>
      </w:r>
      <w:proofErr w:type="gramEnd"/>
      <w:r w:rsidRPr="3C698092">
        <w:rPr>
          <w:rFonts w:ascii="Century Schoolbook" w:hAnsi="Century Schoolbook" w:eastAsia="Century Schoolbook" w:cs="Century Schoolbook"/>
        </w:rPr>
        <w:t xml:space="preserve"> entre voisin (géré dans cross)</w:t>
      </w:r>
    </w:p>
    <w:p w14:paraId="17300D31" w14:textId="61450BAC" w:rsidR="007F25E8" w:rsidRDefault="2A709C9B" w:rsidP="2A709C9B">
      <w:pPr>
        <w:pStyle w:val="Titre2"/>
        <w:spacing w:after="240"/>
      </w:pPr>
      <w:r>
        <w:t>Recherche locale : cross</w:t>
      </w:r>
    </w:p>
    <w:p w14:paraId="1AD82E14" w14:textId="2555C27D" w:rsidR="007F25E8" w:rsidRDefault="2A709C9B" w:rsidP="2A709C9B">
      <w:pPr>
        <w:ind w:firstLine="720"/>
      </w:pPr>
      <w:r w:rsidRPr="3C698092">
        <w:rPr>
          <w:rFonts w:ascii="Century Schoolbook" w:hAnsi="Century Schoolbook" w:eastAsia="Century Schoolbook" w:cs="Century Schoolbook"/>
        </w:rPr>
        <w:t xml:space="preserve">La fonction cross consiste à échanger deux points de place (faire un swap). On </w:t>
      </w:r>
      <w:proofErr w:type="gramStart"/>
      <w:r w:rsidRPr="3C698092">
        <w:rPr>
          <w:rFonts w:ascii="Century Schoolbook" w:hAnsi="Century Schoolbook" w:eastAsia="Century Schoolbook" w:cs="Century Schoolbook"/>
        </w:rPr>
        <w:t>parcours</w:t>
      </w:r>
      <w:proofErr w:type="gramEnd"/>
      <w:r w:rsidRPr="3C698092">
        <w:rPr>
          <w:rFonts w:ascii="Century Schoolbook" w:hAnsi="Century Schoolbook" w:eastAsia="Century Schoolbook" w:cs="Century Schoolbook"/>
        </w:rPr>
        <w:t xml:space="preserve"> donc chaque client et on tente de l'échanger avec un autre client. Si l'on obtient un gain alors on garde l'échange, si l'on en obtient pas alors on fait l'échange inverse.</w:t>
      </w:r>
    </w:p>
    <w:p w14:paraId="386CA0EE" w14:textId="395C2423" w:rsidR="00CB1B7B" w:rsidRDefault="00CB1B7B" w:rsidP="00034D7F">
      <w:pPr>
        <w:pStyle w:val="Titre1"/>
      </w:pPr>
      <w:bookmarkStart w:id="9" w:name="_Toc436346037"/>
      <w:r>
        <w:t>Résultats</w:t>
      </w:r>
      <w:bookmarkEnd w:id="9"/>
    </w:p>
    <w:p w14:paraId="28EB3FB3" w14:textId="1C2235EB" w:rsidR="00F3700B" w:rsidRPr="00F3700B" w:rsidRDefault="00F3700B" w:rsidP="00F3700B">
      <w:pPr>
        <w:pStyle w:val="Titre2"/>
        <w:spacing w:after="240"/>
      </w:pPr>
      <w:r>
        <w:t>Nombre de routes et distance totale</w:t>
      </w:r>
    </w:p>
    <w:p w14:paraId="1EE32EE1" w14:textId="7EFAE278" w:rsidR="009C1F98" w:rsidRDefault="009C1F98" w:rsidP="5DEB0868">
      <w:pPr>
        <w:ind w:firstLine="720"/>
      </w:pPr>
      <w:r>
        <w:t xml:space="preserve">Pour tester notre programme, nous avons implémenter une fonction dans </w:t>
      </w:r>
      <w:proofErr w:type="gramStart"/>
      <w:r>
        <w:t>le main</w:t>
      </w:r>
      <w:proofErr w:type="gramEnd"/>
      <w:r>
        <w:t xml:space="preserve"> qui permet de lancer l’heuristique d’insertion ainsi que la recherche locale sur tous les fichiers de données que nous avions à notre disposition. </w:t>
      </w:r>
      <w:r w:rsidR="001509F7">
        <w:t xml:space="preserve">Nous noterons que compte-tenu des difficultés éprouvées, seuls nos algorithmes </w:t>
      </w:r>
      <w:proofErr w:type="spellStart"/>
      <w:r w:rsidR="001509F7">
        <w:t>ot-opt</w:t>
      </w:r>
      <w:proofErr w:type="spellEnd"/>
      <w:r w:rsidR="001509F7">
        <w:t xml:space="preserve"> ont été éprouvés. Néanmoins, malgré l’absence des </w:t>
      </w:r>
      <w:r w:rsidR="006C3397">
        <w:t>algorithmes</w:t>
      </w:r>
      <w:r w:rsidR="001509F7">
        <w:t xml:space="preserve"> de type </w:t>
      </w:r>
      <w:proofErr w:type="spellStart"/>
      <w:r w:rsidR="001509F7">
        <w:t>two-opt</w:t>
      </w:r>
      <w:proofErr w:type="spellEnd"/>
      <w:r w:rsidR="001509F7">
        <w:t>-*, nous avons été en mesure d’obtenir les résultats suivants :</w:t>
      </w:r>
      <w:r>
        <w:t xml:space="preserve"> </w:t>
      </w:r>
    </w:p>
    <w:p w14:paraId="381EBD20" w14:textId="0E8AA185" w:rsidR="009C1F98" w:rsidRDefault="009C1F98" w:rsidP="009C1F98">
      <w:r>
        <w:rPr>
          <w:noProof/>
        </w:rPr>
        <w:drawing>
          <wp:inline distT="0" distB="0" distL="0" distR="0" wp14:anchorId="484B41D6" wp14:editId="114427A8">
            <wp:extent cx="5337175" cy="2701290"/>
            <wp:effectExtent l="0" t="0" r="15875" b="3810"/>
            <wp:docPr id="77" name="Graphique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632648" w14:textId="1344BDA7" w:rsidR="009C1F98" w:rsidRDefault="009C1F98" w:rsidP="5DEB0868">
      <w:pPr>
        <w:ind w:firstLine="720"/>
      </w:pPr>
      <w:r>
        <w:t>Ce graphique représente le nombre de tournées pour les solutions créées pour chaque fichier après l’exécution de notre heuristique d’insertion. Ici les résultats restent assez cohérents, et nous pouvons donc remarquer que notre heuristique permet de bons résultats de base.</w:t>
      </w:r>
    </w:p>
    <w:p w14:paraId="4F2C5D60" w14:textId="77777777" w:rsidR="009C1F98" w:rsidRDefault="009C1F98" w:rsidP="009C1F98"/>
    <w:p w14:paraId="71120026" w14:textId="1D0AF207" w:rsidR="009C1F98" w:rsidRDefault="009C1F98" w:rsidP="009C1F98">
      <w:r>
        <w:rPr>
          <w:noProof/>
        </w:rPr>
        <w:lastRenderedPageBreak/>
        <w:drawing>
          <wp:inline distT="0" distB="0" distL="0" distR="0" wp14:anchorId="7D86A347" wp14:editId="20FC0759">
            <wp:extent cx="5337175" cy="2515870"/>
            <wp:effectExtent l="0" t="0" r="15875" b="17780"/>
            <wp:docPr id="79" name="Graphique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F3B5C8" w14:textId="25270F91" w:rsidR="009C1F98" w:rsidRDefault="009C1F98" w:rsidP="5DEB0868">
      <w:pPr>
        <w:ind w:firstLine="720"/>
      </w:pPr>
      <w:r>
        <w:t>Pour ce graphique-ci, nous avons cherché à représenter la distance totale de toutes les tournées après l’exécution de l’heuristique d’insertion.</w:t>
      </w:r>
    </w:p>
    <w:p w14:paraId="668CE5D5" w14:textId="0AEC44E8" w:rsidR="009C1F98" w:rsidRDefault="009C1F98" w:rsidP="5DEB0868">
      <w:pPr>
        <w:ind w:firstLine="720"/>
      </w:pPr>
      <w:r>
        <w:t xml:space="preserve">Nous avons cherché ensuite à </w:t>
      </w:r>
      <w:proofErr w:type="spellStart"/>
      <w:r>
        <w:t>comparé</w:t>
      </w:r>
      <w:proofErr w:type="spellEnd"/>
      <w:r>
        <w:t xml:space="preserve"> ses données après l’exécution de la recherche locale :</w:t>
      </w:r>
    </w:p>
    <w:p w14:paraId="08D82640" w14:textId="21CB69C9" w:rsidR="009C1F98" w:rsidRDefault="009C1F98" w:rsidP="009C1F98">
      <w:r>
        <w:rPr>
          <w:noProof/>
        </w:rPr>
        <w:drawing>
          <wp:inline distT="0" distB="0" distL="0" distR="0" wp14:anchorId="0FB7A5A4" wp14:editId="13723BCE">
            <wp:extent cx="5337175" cy="2411095"/>
            <wp:effectExtent l="0" t="0" r="15875" b="8255"/>
            <wp:docPr id="81" name="Graphique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1782A5" w14:textId="53368768" w:rsidR="009C1F98" w:rsidRDefault="009C1F98" w:rsidP="009C1F98">
      <w:r>
        <w:rPr>
          <w:noProof/>
        </w:rPr>
        <w:lastRenderedPageBreak/>
        <w:drawing>
          <wp:inline distT="0" distB="0" distL="0" distR="0" wp14:anchorId="6DF57081" wp14:editId="24EB1A75">
            <wp:extent cx="5337175" cy="2538730"/>
            <wp:effectExtent l="0" t="0" r="15875" b="13970"/>
            <wp:docPr id="80" name="Graphique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794ADC" w14:textId="1125E07C" w:rsidR="0006278B" w:rsidRDefault="0006278B" w:rsidP="5DEB0868">
      <w:pPr>
        <w:ind w:firstLine="720"/>
      </w:pPr>
      <w:r>
        <w:t xml:space="preserve">Après la recherche locale, nos résultats restent similaires, et l’absence de l’algorithme </w:t>
      </w:r>
      <w:proofErr w:type="spellStart"/>
      <w:r>
        <w:t>two-opt</w:t>
      </w:r>
      <w:proofErr w:type="spellEnd"/>
      <w:r>
        <w:t>-* se fait ressentir, n</w:t>
      </w:r>
      <w:r w:rsidR="00C230A8">
        <w:t xml:space="preserve">éanmoins certains fichiers de données ont pu être améliorés de façon remarquable, comme le montre les graphiques suivants : </w:t>
      </w:r>
    </w:p>
    <w:p w14:paraId="5D4689E8" w14:textId="77777777" w:rsidR="004B6492" w:rsidRDefault="004B6492" w:rsidP="009C1F98">
      <w:r>
        <w:rPr>
          <w:noProof/>
        </w:rPr>
        <w:drawing>
          <wp:inline distT="0" distB="0" distL="0" distR="0" wp14:anchorId="269E0A8C" wp14:editId="180761CC">
            <wp:extent cx="5337175" cy="2324100"/>
            <wp:effectExtent l="0" t="0" r="15875" b="0"/>
            <wp:docPr id="83" name="Graphique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7E4D88B" w14:textId="781874D2" w:rsidR="004B6492" w:rsidRDefault="004B6492" w:rsidP="009C1F98">
      <w:r>
        <w:rPr>
          <w:noProof/>
        </w:rPr>
        <w:drawing>
          <wp:inline distT="0" distB="0" distL="0" distR="0" wp14:anchorId="6E3F86C7" wp14:editId="16227EED">
            <wp:extent cx="5337175" cy="2493645"/>
            <wp:effectExtent l="0" t="0" r="15875" b="1905"/>
            <wp:docPr id="84" name="Graphique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62936E" w14:textId="7C37BFD6" w:rsidR="004B6492" w:rsidRDefault="004B6492" w:rsidP="5DEB0868">
      <w:pPr>
        <w:ind w:firstLine="720"/>
      </w:pPr>
      <w:r>
        <w:lastRenderedPageBreak/>
        <w:t xml:space="preserve">Ces graphiques sont ceux qui nous </w:t>
      </w:r>
      <w:r w:rsidR="00C7292B">
        <w:t xml:space="preserve">montrent le mieux à quel point notre algorithme de recherche locale est efficace. Ici, nous pouvons voir que nous améliorons beaucoup certains jeux de données, mais très </w:t>
      </w:r>
      <w:r w:rsidR="2F0B775C">
        <w:t>peu certains autres.</w:t>
      </w:r>
      <w:r w:rsidR="00C7292B">
        <w:t xml:space="preserve"> Nous pouvons en déduire que les heuristiques et les algorithmes de recherche locale</w:t>
      </w:r>
      <w:r w:rsidR="2F0B775C">
        <w:t xml:space="preserve"> </w:t>
      </w:r>
      <w:r w:rsidR="2F0B775C" w:rsidRPr="4320E2D4">
        <w:rPr>
          <w:rFonts w:ascii="Century Schoolbook" w:hAnsi="Century Schoolbook" w:eastAsia="Century Schoolbook" w:cs="Century Schoolbook"/>
        </w:rPr>
        <w:t>utilisés</w:t>
      </w:r>
      <w:r w:rsidR="2F0B775C">
        <w:t xml:space="preserve"> jouent grandement</w:t>
      </w:r>
      <w:r w:rsidR="00C7292B">
        <w:t xml:space="preserve"> dans l’amélioration du nombre de routes et de la distance, et que seul l’ensemble de ces algorithmes permet d’obtenir le résultat le plus optimal.</w:t>
      </w:r>
    </w:p>
    <w:p w14:paraId="4D044AEC" w14:textId="2F9D7447" w:rsidR="00580298" w:rsidRDefault="00580298" w:rsidP="00943EB2">
      <w:pPr>
        <w:pStyle w:val="Titre2"/>
        <w:spacing w:after="240"/>
      </w:pPr>
      <w:r>
        <w:t>Temps d’exécution</w:t>
      </w:r>
    </w:p>
    <w:p w14:paraId="74519DC8" w14:textId="1C19A3E5" w:rsidR="00661789" w:rsidRDefault="00266753" w:rsidP="5DEB0868">
      <w:pPr>
        <w:ind w:firstLine="720"/>
      </w:pPr>
      <w:r>
        <w:t xml:space="preserve">Nous avons également </w:t>
      </w:r>
      <w:r w:rsidR="0033429E">
        <w:t>cherché</w:t>
      </w:r>
      <w:r>
        <w:t xml:space="preserve"> à mesurer les temps d’exécution de notre programme. Toujours à l’aide des mêmes fonctions que précédemment, nous avons établi que notre programme mettait </w:t>
      </w:r>
      <w:r w:rsidR="00752571">
        <w:t>6</w:t>
      </w:r>
      <w:r w:rsidR="00DF1A46">
        <w:t>.611s</w:t>
      </w:r>
      <w:r w:rsidR="000967DD">
        <w:t xml:space="preserve"> à charger les différents fichiers de données puis à initial</w:t>
      </w:r>
      <w:r w:rsidR="00376E2A">
        <w:t>iser les structures de données</w:t>
      </w:r>
      <w:r w:rsidR="00244AD2">
        <w:t>.</w:t>
      </w:r>
    </w:p>
    <w:p w14:paraId="40D25F32" w14:textId="5BF7D47C" w:rsidR="00376E2A" w:rsidRDefault="00376E2A" w:rsidP="00661789">
      <w:r>
        <w:rPr>
          <w:noProof/>
        </w:rPr>
        <w:drawing>
          <wp:inline distT="0" distB="0" distL="0" distR="0" wp14:anchorId="4D9F9341" wp14:editId="755F54B7">
            <wp:extent cx="5337175" cy="2247265"/>
            <wp:effectExtent l="0" t="0" r="15875" b="635"/>
            <wp:docPr id="85" name="Graphique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C153A1" w14:textId="31815B2E" w:rsidR="00244AD2" w:rsidRDefault="00244AD2" w:rsidP="5DEB0868">
      <w:pPr>
        <w:ind w:firstLine="720"/>
      </w:pPr>
      <w:r>
        <w:t>S’exécutent ensuite l’heuristique d’insertion. Le graphique précédent permet d’établir en secondes le temps mis par chaque heuristique d’insertion selon les fichiers de données.</w:t>
      </w:r>
    </w:p>
    <w:p w14:paraId="41101665" w14:textId="0B8F4224" w:rsidR="00ED7CDE" w:rsidRDefault="002702B3" w:rsidP="00661789">
      <w:r>
        <w:rPr>
          <w:noProof/>
        </w:rPr>
        <w:drawing>
          <wp:inline distT="0" distB="0" distL="0" distR="0" wp14:anchorId="11E92165" wp14:editId="7590C802">
            <wp:extent cx="5337175" cy="2133600"/>
            <wp:effectExtent l="0" t="0" r="15875" b="0"/>
            <wp:docPr id="91" name="Graphique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FD82402" w14:textId="65C0FB11" w:rsidR="002702B3" w:rsidRDefault="002702B3" w:rsidP="5DEB0868">
      <w:pPr>
        <w:ind w:firstLine="720"/>
      </w:pPr>
      <w:r>
        <w:t xml:space="preserve">Concernant la recherche locale, nous pouvons constater que les temps dépendent de si la recherche locale effectue une action ou non (cf. les graphiques de la section précédente). </w:t>
      </w:r>
    </w:p>
    <w:p w14:paraId="71D42757" w14:textId="69023C3F" w:rsidR="00C22580" w:rsidRDefault="00C22580" w:rsidP="00661789">
      <w:r>
        <w:rPr>
          <w:noProof/>
        </w:rPr>
        <w:lastRenderedPageBreak/>
        <w:drawing>
          <wp:inline distT="0" distB="0" distL="0" distR="0" wp14:anchorId="15CE2258" wp14:editId="47DFA151">
            <wp:extent cx="5362575" cy="2743200"/>
            <wp:effectExtent l="0" t="0" r="9525" b="0"/>
            <wp:docPr id="92" name="Graphique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C14CAD1" w14:textId="318C3CCC" w:rsidR="0033429E" w:rsidRPr="00661789" w:rsidRDefault="00C22580" w:rsidP="00661789">
      <w:r>
        <w:t xml:space="preserve">Nous obtenons donc les temps totaux suivants, pour chaque fichier de données. Au total, tous fichiers confondus, le programme met </w:t>
      </w:r>
      <w:r w:rsidR="001F4972">
        <w:t>25s94, ce qui m</w:t>
      </w:r>
      <w:r w:rsidR="009977C4">
        <w:t>ême compte tenu du fait des algorithmes de recherche local manquants reste tout à fait convenable.</w:t>
      </w:r>
      <w:r w:rsidR="0033429E">
        <w:t xml:space="preserve"> Il sera noté que les mesures ont été faites en lançant le programme depuis Visual Studio 2015, avec un i5 cadencé à 3,7Ghz.</w:t>
      </w:r>
    </w:p>
    <w:p w14:paraId="0DE36FBF" w14:textId="02EAD80D" w:rsidR="00D97EA3" w:rsidRDefault="00CB1B7B" w:rsidP="002535A2">
      <w:pPr>
        <w:pStyle w:val="Titre1"/>
        <w:spacing w:before="480"/>
      </w:pPr>
      <w:bookmarkStart w:id="10" w:name="_Toc436346041"/>
      <w:r>
        <w:t>Conclusion</w:t>
      </w:r>
      <w:bookmarkEnd w:id="10"/>
    </w:p>
    <w:p w14:paraId="2A35365C" w14:textId="73C57579" w:rsidR="00D97EA3" w:rsidRDefault="2A709C9B" w:rsidP="2A709C9B">
      <w:pPr>
        <w:spacing w:before="480"/>
        <w:ind w:firstLine="720"/>
      </w:pPr>
      <w:r>
        <w:t xml:space="preserve">Nous avons </w:t>
      </w:r>
      <w:proofErr w:type="gramStart"/>
      <w:r>
        <w:t>implémenter</w:t>
      </w:r>
      <w:proofErr w:type="gramEnd"/>
      <w:r>
        <w:t xml:space="preserve"> un algorithme de tournée de véhicule en utilisant l'heuristique d'insertion. Nous avons ensuite </w:t>
      </w:r>
      <w:proofErr w:type="gramStart"/>
      <w:r>
        <w:t>implémenter</w:t>
      </w:r>
      <w:proofErr w:type="gramEnd"/>
      <w:r>
        <w:t xml:space="preserve"> un algorithme de recherche locale le </w:t>
      </w:r>
      <w:proofErr w:type="spellStart"/>
      <w:r>
        <w:t>ot</w:t>
      </w:r>
      <w:proofErr w:type="spellEnd"/>
      <w:r>
        <w:t xml:space="preserve"> </w:t>
      </w:r>
      <w:proofErr w:type="spellStart"/>
      <w:r>
        <w:t>opt</w:t>
      </w:r>
      <w:proofErr w:type="spellEnd"/>
      <w:r>
        <w:t xml:space="preserve"> mais nous avons rencontré des difficultés pour les autres.</w:t>
      </w:r>
      <w:r w:rsidR="00CB1B7B">
        <w:tab/>
      </w:r>
      <w:r w:rsidR="00CB1B7B">
        <w:tab/>
      </w:r>
      <w:r w:rsidR="00CB1B7B">
        <w:tab/>
      </w:r>
      <w:r w:rsidR="00CB1B7B">
        <w:tab/>
      </w:r>
      <w:r w:rsidR="00CB1B7B">
        <w:tab/>
      </w:r>
    </w:p>
    <w:p w14:paraId="3B39B190" w14:textId="0D01E28F" w:rsidR="00514772" w:rsidRDefault="2A709C9B" w:rsidP="2A709C9B">
      <w:pPr>
        <w:pStyle w:val="Titre2"/>
        <w:numPr>
          <w:ilvl w:val="1"/>
          <w:numId w:val="0"/>
        </w:numPr>
      </w:pPr>
      <w:r w:rsidRPr="2A709C9B">
        <w:t xml:space="preserve">Difficultés </w:t>
      </w:r>
      <w:proofErr w:type="gramStart"/>
      <w:r w:rsidRPr="2A709C9B">
        <w:t>rencontrées</w:t>
      </w:r>
      <w:r w:rsidR="5DEB0868">
        <w:t>:</w:t>
      </w:r>
      <w:proofErr w:type="gramEnd"/>
    </w:p>
    <w:p w14:paraId="3FFF5770" w14:textId="1D365876" w:rsidR="00514772" w:rsidRDefault="2A709C9B" w:rsidP="2A709C9B">
      <w:pPr>
        <w:ind w:firstLine="720"/>
      </w:pPr>
      <w:r>
        <w:t xml:space="preserve">Les algorithmes du 2opt* et du cross nous ont posé problème du fait qu'il fallait créer une nouvelle </w:t>
      </w:r>
      <w:proofErr w:type="spellStart"/>
      <w:r w:rsidRPr="69865B85">
        <w:rPr>
          <w:rFonts w:ascii="Consolas" w:hAnsi="Consolas" w:eastAsia="Consolas" w:cs="Consolas"/>
        </w:rPr>
        <w:t>Working</w:t>
      </w:r>
      <w:proofErr w:type="spellEnd"/>
      <w:r w:rsidRPr="69865B85">
        <w:rPr>
          <w:rFonts w:ascii="Consolas" w:hAnsi="Consolas" w:eastAsia="Consolas" w:cs="Consolas"/>
        </w:rPr>
        <w:t xml:space="preserve"> Solution</w:t>
      </w:r>
      <w:r>
        <w:t xml:space="preserve"> à partir de la première (constructeur par copie) puis simuler pour chaque points (qui possédaient un gain potentiel) un changement de route mais les modifications sur la </w:t>
      </w:r>
      <w:proofErr w:type="spellStart"/>
      <w:r w:rsidRPr="69865B85">
        <w:rPr>
          <w:rFonts w:ascii="Consolas" w:hAnsi="Consolas" w:eastAsia="Consolas" w:cs="Consolas"/>
        </w:rPr>
        <w:t>Working</w:t>
      </w:r>
      <w:proofErr w:type="spellEnd"/>
      <w:r w:rsidRPr="69865B85">
        <w:rPr>
          <w:rFonts w:ascii="Consolas" w:hAnsi="Consolas" w:eastAsia="Consolas" w:cs="Consolas"/>
        </w:rPr>
        <w:t xml:space="preserve"> solution</w:t>
      </w:r>
      <w:r>
        <w:t xml:space="preserve"> construite par le constructeur par copie modifiées aussi la </w:t>
      </w:r>
      <w:proofErr w:type="spellStart"/>
      <w:r w:rsidRPr="69865B85">
        <w:rPr>
          <w:rFonts w:ascii="Consolas" w:hAnsi="Consolas" w:eastAsia="Consolas" w:cs="Consolas"/>
        </w:rPr>
        <w:t>Working</w:t>
      </w:r>
      <w:proofErr w:type="spellEnd"/>
      <w:r w:rsidRPr="69865B85">
        <w:rPr>
          <w:rFonts w:ascii="Consolas" w:hAnsi="Consolas" w:eastAsia="Consolas" w:cs="Consolas"/>
        </w:rPr>
        <w:t xml:space="preserve"> solution </w:t>
      </w:r>
      <w:r>
        <w:t xml:space="preserve">originelle et rendez impossible un retour en arrière simple car le dit constructeur par copie copié les adresses de la première dans sa nouvelle </w:t>
      </w:r>
      <w:proofErr w:type="spellStart"/>
      <w:r w:rsidRPr="69865B85">
        <w:rPr>
          <w:rFonts w:ascii="Consolas" w:hAnsi="Consolas" w:eastAsia="Consolas" w:cs="Consolas"/>
        </w:rPr>
        <w:t>Working</w:t>
      </w:r>
      <w:proofErr w:type="spellEnd"/>
      <w:r w:rsidRPr="69865B85">
        <w:rPr>
          <w:rFonts w:ascii="Consolas" w:hAnsi="Consolas" w:eastAsia="Consolas" w:cs="Consolas"/>
        </w:rPr>
        <w:t xml:space="preserve"> Solution</w:t>
      </w:r>
      <w:r>
        <w:t xml:space="preserve"> rendant impossible des modification sans effet de bord pour la </w:t>
      </w:r>
      <w:proofErr w:type="spellStart"/>
      <w:r w:rsidRPr="69865B85">
        <w:rPr>
          <w:rFonts w:ascii="Consolas" w:hAnsi="Consolas" w:eastAsia="Consolas" w:cs="Consolas"/>
        </w:rPr>
        <w:t>Working</w:t>
      </w:r>
      <w:proofErr w:type="spellEnd"/>
      <w:r w:rsidRPr="69865B85">
        <w:rPr>
          <w:rFonts w:ascii="Consolas" w:hAnsi="Consolas" w:eastAsia="Consolas" w:cs="Consolas"/>
        </w:rPr>
        <w:t xml:space="preserve"> Solution</w:t>
      </w:r>
      <w:r>
        <w:t xml:space="preserve"> originelle.</w:t>
      </w:r>
    </w:p>
    <w:p w14:paraId="41CA2E04" w14:textId="5B3C1985" w:rsidR="00514772" w:rsidRDefault="2A709C9B" w:rsidP="2A709C9B">
      <w:pPr>
        <w:ind w:firstLine="720"/>
      </w:pPr>
      <w:r>
        <w:t xml:space="preserve">Les principales difficultés finalement ont été l'utilisation du code déjà implémenté : en effet les fonctions n'étaient </w:t>
      </w:r>
      <w:r w:rsidR="000020E3">
        <w:t xml:space="preserve">pas </w:t>
      </w:r>
      <w:r>
        <w:t>commenté</w:t>
      </w:r>
      <w:r w:rsidR="000020E3">
        <w:t>es</w:t>
      </w:r>
      <w:r w:rsidR="31CA8C98">
        <w:t>,</w:t>
      </w:r>
      <w:r w:rsidR="000147FA">
        <w:t xml:space="preserve"> aussi </w:t>
      </w:r>
      <w:r w:rsidR="31CA8C98">
        <w:t xml:space="preserve">nous </w:t>
      </w:r>
      <w:r w:rsidR="000147FA">
        <w:t>avons</w:t>
      </w:r>
      <w:r w:rsidR="31CA8C98">
        <w:t xml:space="preserve"> dû </w:t>
      </w:r>
      <w:r>
        <w:t xml:space="preserve">passé </w:t>
      </w:r>
      <w:r w:rsidR="31CA8C98">
        <w:t>une</w:t>
      </w:r>
      <w:r>
        <w:t xml:space="preserve"> dizaine d'heure à comprendre </w:t>
      </w:r>
      <w:r w:rsidR="0D33BA10">
        <w:t>quels paramètres donnés</w:t>
      </w:r>
      <w:r>
        <w:t xml:space="preserve">, sous </w:t>
      </w:r>
      <w:proofErr w:type="gramStart"/>
      <w:r>
        <w:t>quel condition</w:t>
      </w:r>
      <w:proofErr w:type="gramEnd"/>
      <w:r>
        <w:t xml:space="preserve"> etc.</w:t>
      </w:r>
    </w:p>
    <w:p w14:paraId="6BE7B418" w14:textId="3B27585B" w:rsidR="2A709C9B" w:rsidRDefault="2A709C9B" w:rsidP="2A709C9B">
      <w:pPr>
        <w:ind w:firstLine="720"/>
      </w:pPr>
      <w:r>
        <w:lastRenderedPageBreak/>
        <w:t>S'il fallait refaire ce TP nous aurions commencé par créer notre propre structure pour avoir une meilleur</w:t>
      </w:r>
      <w:r w:rsidR="004C768F">
        <w:t>e</w:t>
      </w:r>
      <w:r>
        <w:t xml:space="preserve"> vision de </w:t>
      </w:r>
      <w:proofErr w:type="gramStart"/>
      <w:r>
        <w:t>nos possibilité</w:t>
      </w:r>
      <w:proofErr w:type="gramEnd"/>
      <w:r>
        <w:t xml:space="preserve"> et de ce qu'il reste à implémenter.</w:t>
      </w:r>
    </w:p>
    <w:sectPr w:rsidR="2A709C9B">
      <w:headerReference w:type="default" r:id="rId28"/>
      <w:footerReference w:type="default" r:id="rId29"/>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FD8" w:rsidP="00034D7F" w:rsidRDefault="00BA6FD8" w14:paraId="43FFE2D9" w14:textId="77777777">
      <w:r>
        <w:separator/>
      </w:r>
    </w:p>
  </w:endnote>
  <w:endnote w:type="continuationSeparator" w:id="0">
    <w:p w:rsidR="00BA6FD8" w:rsidP="00034D7F" w:rsidRDefault="00BA6FD8" w14:paraId="21021F8C" w14:textId="77777777">
      <w:r>
        <w:continuationSeparator/>
      </w:r>
    </w:p>
  </w:endnote>
  <w:endnote w:type="continuationNotice" w:id="1">
    <w:p w:rsidR="00BA6FD8" w:rsidRDefault="00BA6FD8" w14:paraId="1726AE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BD327" w14:textId="6FE69785" w:rsidR="002535A2" w:rsidRDefault="002535A2" w:rsidP="00034D7F">
    <w:pPr>
      <w:pStyle w:val="Pieddepage"/>
    </w:pPr>
    <w:r>
      <w:ptab w:relativeTo="margin" w:alignment="right" w:leader="none"/>
    </w:r>
    <w:r>
      <w:fldChar w:fldCharType="begin"/>
    </w:r>
    <w:r>
      <w:instrText>PAGE</w:instrText>
    </w:r>
    <w:r>
      <w:fldChar w:fldCharType="separate"/>
    </w:r>
    <w:r w:rsidR="005C7487">
      <w:rPr>
        <w:noProof/>
      </w:rPr>
      <w:t>13</w:t>
    </w:r>
    <w:r>
      <w:fldChar w:fldCharType="end"/>
    </w:r>
    <w:r>
      <w:t xml:space="preserve"> </w:t>
    </w:r>
    <w:r>
      <w:rPr>
        <w:noProof/>
      </w:rPr>
      <mc:AlternateContent>
        <mc:Choice Requires="wps">
          <w:drawing>
            <wp:inline distT="0" distB="0" distL="0" distR="0" wp14:anchorId="65F540FA" wp14:editId="0CCA941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w14:anchorId="20122278">
            <v:oval id="Ellipse 12" style="width:7.2pt;height:7.2pt;flip:x;visibility:visible;mso-wrap-style:square;mso-left-percent:-10001;mso-top-percent:-10001;mso-position-horizontal:absolute;mso-position-horizontal-relative:char;mso-position-vertical:absolute;mso-position-vertical-relative:line;mso-left-percent:-10001;mso-top-percent:-10001;v-text-anchor:top" o:spid="_x0000_s1026" filled="f" fillcolor="#ff7d26" strokecolor="#fe8637 [3204]" strokeweight="3pt" w14:anchorId="5E302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FD8" w:rsidP="00034D7F" w:rsidRDefault="00BA6FD8" w14:paraId="384A11C1" w14:textId="77777777">
      <w:r>
        <w:separator/>
      </w:r>
    </w:p>
  </w:footnote>
  <w:footnote w:type="continuationSeparator" w:id="0">
    <w:p w:rsidR="00BA6FD8" w:rsidP="00034D7F" w:rsidRDefault="00BA6FD8" w14:paraId="3A1CE5A9" w14:textId="77777777">
      <w:r>
        <w:continuationSeparator/>
      </w:r>
    </w:p>
  </w:footnote>
  <w:footnote w:type="continuationNotice" w:id="1">
    <w:p w:rsidR="00BA6FD8" w:rsidRDefault="00BA6FD8" w14:paraId="73A2329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BD9A9" w14:textId="00DCF328" w:rsidR="002535A2" w:rsidRDefault="002535A2" w:rsidP="00034D7F">
    <w:pPr>
      <w:pStyle w:val="En-tte"/>
    </w:pPr>
    <w:r>
      <w:t>CHEVALIER Pierre – PIERREVAL Adrien</w:t>
    </w: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D4699A">
          <w:t>17/01/2016</w:t>
        </w:r>
      </w:sdtContent>
    </w:sdt>
    <w:r>
      <w:rPr>
        <w:noProof/>
      </w:rPr>
      <mc:AlternateContent>
        <mc:Choice Requires="wps">
          <w:drawing>
            <wp:anchor distT="0" distB="0" distL="114300" distR="114300" simplePos="0" relativeHeight="251658240" behindDoc="0" locked="0" layoutInCell="1" allowOverlap="1" wp14:anchorId="53E79CA9" wp14:editId="7771DB4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w14:anchorId="3D7295B8">
            <v:shapetype w14:anchorId="0B94C81A"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8240;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hint="default" w:ascii="Wingdings 2" w:hAnsi="Wingdings 2"/>
        <w:color w:val="FE8637" w:themeColor="accent1"/>
        <w:sz w:val="16"/>
      </w:rPr>
    </w:lvl>
    <w:lvl w:ilvl="1">
      <w:start w:val="1"/>
      <w:numFmt w:val="bullet"/>
      <w:lvlText w:val=""/>
      <w:lvlJc w:val="left"/>
      <w:pPr>
        <w:ind w:left="490" w:hanging="245"/>
      </w:pPr>
      <w:rPr>
        <w:rFonts w:hint="default" w:ascii="Symbol" w:hAnsi="Symbol"/>
        <w:color w:val="FE8637" w:themeColor="accent1"/>
        <w:sz w:val="18"/>
      </w:rPr>
    </w:lvl>
    <w:lvl w:ilvl="2">
      <w:start w:val="1"/>
      <w:numFmt w:val="bullet"/>
      <w:lvlText w:val=""/>
      <w:lvlJc w:val="left"/>
      <w:pPr>
        <w:ind w:left="735" w:hanging="245"/>
      </w:pPr>
      <w:rPr>
        <w:rFonts w:hint="default" w:ascii="Symbol" w:hAnsi="Symbol"/>
        <w:color w:val="FE8637" w:themeColor="accent1"/>
        <w:sz w:val="18"/>
      </w:rPr>
    </w:lvl>
    <w:lvl w:ilvl="3">
      <w:start w:val="1"/>
      <w:numFmt w:val="bullet"/>
      <w:lvlText w:val=""/>
      <w:lvlJc w:val="left"/>
      <w:pPr>
        <w:ind w:left="980" w:hanging="245"/>
      </w:pPr>
      <w:rPr>
        <w:rFonts w:hint="default" w:ascii="Symbol" w:hAnsi="Symbol"/>
        <w:color w:val="E65B01" w:themeColor="accent1" w:themeShade="BF"/>
        <w:sz w:val="12"/>
      </w:rPr>
    </w:lvl>
    <w:lvl w:ilvl="4">
      <w:start w:val="1"/>
      <w:numFmt w:val="bullet"/>
      <w:lvlText w:val=""/>
      <w:lvlJc w:val="left"/>
      <w:pPr>
        <w:ind w:left="1225" w:hanging="245"/>
      </w:pPr>
      <w:rPr>
        <w:rFonts w:hint="default" w:ascii="Symbol" w:hAnsi="Symbol"/>
        <w:color w:val="E65B01" w:themeColor="accent1" w:themeShade="BF"/>
        <w:sz w:val="12"/>
      </w:rPr>
    </w:lvl>
    <w:lvl w:ilvl="5">
      <w:start w:val="1"/>
      <w:numFmt w:val="bullet"/>
      <w:lvlText w:val=""/>
      <w:lvlJc w:val="left"/>
      <w:pPr>
        <w:ind w:left="1470" w:hanging="245"/>
      </w:pPr>
      <w:rPr>
        <w:rFonts w:hint="default" w:ascii="Symbol" w:hAnsi="Symbol"/>
        <w:color w:val="777C84" w:themeColor="accent6"/>
        <w:sz w:val="12"/>
      </w:rPr>
    </w:lvl>
    <w:lvl w:ilvl="6">
      <w:start w:val="1"/>
      <w:numFmt w:val="bullet"/>
      <w:lvlText w:val=""/>
      <w:lvlJc w:val="left"/>
      <w:pPr>
        <w:ind w:left="1715" w:hanging="245"/>
      </w:pPr>
      <w:rPr>
        <w:rFonts w:hint="default" w:ascii="Symbol" w:hAnsi="Symbol"/>
        <w:color w:val="777C84" w:themeColor="accent6"/>
        <w:sz w:val="12"/>
      </w:rPr>
    </w:lvl>
    <w:lvl w:ilvl="7">
      <w:start w:val="1"/>
      <w:numFmt w:val="bullet"/>
      <w:lvlText w:val=""/>
      <w:lvlJc w:val="left"/>
      <w:pPr>
        <w:ind w:left="1960" w:hanging="245"/>
      </w:pPr>
      <w:rPr>
        <w:rFonts w:hint="default" w:ascii="Symbol" w:hAnsi="Symbol"/>
        <w:color w:val="777C84" w:themeColor="accent6"/>
        <w:sz w:val="12"/>
      </w:rPr>
    </w:lvl>
    <w:lvl w:ilvl="8">
      <w:start w:val="1"/>
      <w:numFmt w:val="bullet"/>
      <w:lvlText w:val=""/>
      <w:lvlJc w:val="left"/>
      <w:pPr>
        <w:ind w:left="2205" w:hanging="245"/>
      </w:pPr>
      <w:rPr>
        <w:rFonts w:hint="default" w:ascii="Symbol" w:hAnsi="Symbol"/>
        <w:color w:val="777C84" w:themeColor="accent6"/>
        <w:sz w:val="12"/>
      </w:rPr>
    </w:lvl>
  </w:abstractNum>
  <w:abstractNum w:abstractNumId="1" w15:restartNumberingAfterBreak="0">
    <w:nsid w:val="16E32B90"/>
    <w:multiLevelType w:val="hybridMultilevel"/>
    <w:tmpl w:val="A74821FC"/>
    <w:lvl w:ilvl="0" w:tplc="652EFA72">
      <w:start w:val="1"/>
      <w:numFmt w:val="bullet"/>
      <w:lvlText w:val="-"/>
      <w:lvlJc w:val="left"/>
      <w:pPr>
        <w:ind w:left="720" w:hanging="360"/>
      </w:pPr>
      <w:rPr>
        <w:rFonts w:hint="default" w:ascii="Century Schoolbook" w:hAnsi="Century Schoolbook"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BA22A0E"/>
    <w:multiLevelType w:val="hybridMultilevel"/>
    <w:tmpl w:val="3AAA13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385840"/>
    <w:multiLevelType w:val="hybridMultilevel"/>
    <w:tmpl w:val="BBCE3E42"/>
    <w:lvl w:ilvl="0" w:tplc="B562F970">
      <w:start w:val="1"/>
      <w:numFmt w:val="decimal"/>
      <w:lvlText w:val="%1."/>
      <w:lvlJc w:val="left"/>
      <w:pPr>
        <w:ind w:left="720" w:hanging="360"/>
      </w:pPr>
    </w:lvl>
    <w:lvl w:ilvl="1" w:tplc="C734CE18">
      <w:start w:val="1"/>
      <w:numFmt w:val="lowerLetter"/>
      <w:lvlText w:val="%2."/>
      <w:lvlJc w:val="left"/>
      <w:pPr>
        <w:ind w:left="1440" w:hanging="360"/>
      </w:pPr>
    </w:lvl>
    <w:lvl w:ilvl="2" w:tplc="F9E6A4FC">
      <w:start w:val="1"/>
      <w:numFmt w:val="lowerRoman"/>
      <w:lvlText w:val="%3."/>
      <w:lvlJc w:val="right"/>
      <w:pPr>
        <w:ind w:left="2160" w:hanging="180"/>
      </w:pPr>
    </w:lvl>
    <w:lvl w:ilvl="3" w:tplc="EB023E94">
      <w:start w:val="1"/>
      <w:numFmt w:val="decimal"/>
      <w:lvlText w:val="%4."/>
      <w:lvlJc w:val="left"/>
      <w:pPr>
        <w:ind w:left="2880" w:hanging="360"/>
      </w:pPr>
    </w:lvl>
    <w:lvl w:ilvl="4" w:tplc="40BCCA14">
      <w:start w:val="1"/>
      <w:numFmt w:val="lowerLetter"/>
      <w:lvlText w:val="%5."/>
      <w:lvlJc w:val="left"/>
      <w:pPr>
        <w:ind w:left="3600" w:hanging="360"/>
      </w:pPr>
    </w:lvl>
    <w:lvl w:ilvl="5" w:tplc="011AA122">
      <w:start w:val="1"/>
      <w:numFmt w:val="lowerRoman"/>
      <w:lvlText w:val="%6."/>
      <w:lvlJc w:val="right"/>
      <w:pPr>
        <w:ind w:left="4320" w:hanging="180"/>
      </w:pPr>
    </w:lvl>
    <w:lvl w:ilvl="6" w:tplc="0B10E87C">
      <w:start w:val="1"/>
      <w:numFmt w:val="decimal"/>
      <w:lvlText w:val="%7."/>
      <w:lvlJc w:val="left"/>
      <w:pPr>
        <w:ind w:left="5040" w:hanging="360"/>
      </w:pPr>
    </w:lvl>
    <w:lvl w:ilvl="7" w:tplc="7B62D6B6">
      <w:start w:val="1"/>
      <w:numFmt w:val="lowerLetter"/>
      <w:lvlText w:val="%8."/>
      <w:lvlJc w:val="left"/>
      <w:pPr>
        <w:ind w:left="5760" w:hanging="360"/>
      </w:pPr>
    </w:lvl>
    <w:lvl w:ilvl="8" w:tplc="AF200B86">
      <w:start w:val="1"/>
      <w:numFmt w:val="lowerRoman"/>
      <w:lvlText w:val="%9."/>
      <w:lvlJc w:val="right"/>
      <w:pPr>
        <w:ind w:left="6480" w:hanging="180"/>
      </w:pPr>
    </w:lvl>
  </w:abstractNum>
  <w:abstractNum w:abstractNumId="5" w15:restartNumberingAfterBreak="0">
    <w:nsid w:val="5407562E"/>
    <w:multiLevelType w:val="hybridMultilevel"/>
    <w:tmpl w:val="374CC558"/>
    <w:lvl w:ilvl="0" w:tplc="5F3ACFBC">
      <w:start w:val="1"/>
      <w:numFmt w:val="bullet"/>
      <w:lvlText w:val="-"/>
      <w:lvlJc w:val="left"/>
      <w:pPr>
        <w:ind w:left="720" w:hanging="360"/>
      </w:pPr>
      <w:rPr>
        <w:rFonts w:hint="default" w:ascii="Century Schoolbook" w:hAnsi="Century Schoolbook"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58EE7D4C"/>
    <w:multiLevelType w:val="hybridMultilevel"/>
    <w:tmpl w:val="3B14CD80"/>
    <w:lvl w:ilvl="0" w:tplc="4022CA5C">
      <w:start w:val="1"/>
      <w:numFmt w:val="bullet"/>
      <w:lvlText w:val=""/>
      <w:lvlJc w:val="left"/>
      <w:pPr>
        <w:ind w:left="720" w:hanging="360"/>
      </w:pPr>
      <w:rPr>
        <w:rFonts w:hint="default" w:ascii="Symbol" w:hAnsi="Symbol"/>
      </w:rPr>
    </w:lvl>
    <w:lvl w:ilvl="1" w:tplc="CBF0755E">
      <w:start w:val="1"/>
      <w:numFmt w:val="bullet"/>
      <w:lvlText w:val="o"/>
      <w:lvlJc w:val="left"/>
      <w:pPr>
        <w:ind w:left="1440" w:hanging="360"/>
      </w:pPr>
      <w:rPr>
        <w:rFonts w:hint="default" w:ascii="Courier New" w:hAnsi="Courier New"/>
      </w:rPr>
    </w:lvl>
    <w:lvl w:ilvl="2" w:tplc="1024BB48">
      <w:start w:val="1"/>
      <w:numFmt w:val="bullet"/>
      <w:lvlText w:val=""/>
      <w:lvlJc w:val="left"/>
      <w:pPr>
        <w:ind w:left="2160" w:hanging="360"/>
      </w:pPr>
      <w:rPr>
        <w:rFonts w:hint="default" w:ascii="Wingdings" w:hAnsi="Wingdings"/>
      </w:rPr>
    </w:lvl>
    <w:lvl w:ilvl="3" w:tplc="72BE67C2">
      <w:start w:val="1"/>
      <w:numFmt w:val="bullet"/>
      <w:lvlText w:val=""/>
      <w:lvlJc w:val="left"/>
      <w:pPr>
        <w:ind w:left="2880" w:hanging="360"/>
      </w:pPr>
      <w:rPr>
        <w:rFonts w:hint="default" w:ascii="Symbol" w:hAnsi="Symbol"/>
      </w:rPr>
    </w:lvl>
    <w:lvl w:ilvl="4" w:tplc="FDD0C192">
      <w:start w:val="1"/>
      <w:numFmt w:val="bullet"/>
      <w:lvlText w:val="o"/>
      <w:lvlJc w:val="left"/>
      <w:pPr>
        <w:ind w:left="3600" w:hanging="360"/>
      </w:pPr>
      <w:rPr>
        <w:rFonts w:hint="default" w:ascii="Courier New" w:hAnsi="Courier New"/>
      </w:rPr>
    </w:lvl>
    <w:lvl w:ilvl="5" w:tplc="799A843A">
      <w:start w:val="1"/>
      <w:numFmt w:val="bullet"/>
      <w:lvlText w:val=""/>
      <w:lvlJc w:val="left"/>
      <w:pPr>
        <w:ind w:left="4320" w:hanging="360"/>
      </w:pPr>
      <w:rPr>
        <w:rFonts w:hint="default" w:ascii="Wingdings" w:hAnsi="Wingdings"/>
      </w:rPr>
    </w:lvl>
    <w:lvl w:ilvl="6" w:tplc="39B404EE">
      <w:start w:val="1"/>
      <w:numFmt w:val="bullet"/>
      <w:lvlText w:val=""/>
      <w:lvlJc w:val="left"/>
      <w:pPr>
        <w:ind w:left="5040" w:hanging="360"/>
      </w:pPr>
      <w:rPr>
        <w:rFonts w:hint="default" w:ascii="Symbol" w:hAnsi="Symbol"/>
      </w:rPr>
    </w:lvl>
    <w:lvl w:ilvl="7" w:tplc="5B74CD9E">
      <w:start w:val="1"/>
      <w:numFmt w:val="bullet"/>
      <w:lvlText w:val="o"/>
      <w:lvlJc w:val="left"/>
      <w:pPr>
        <w:ind w:left="5760" w:hanging="360"/>
      </w:pPr>
      <w:rPr>
        <w:rFonts w:hint="default" w:ascii="Courier New" w:hAnsi="Courier New"/>
      </w:rPr>
    </w:lvl>
    <w:lvl w:ilvl="8" w:tplc="A3349012">
      <w:start w:val="1"/>
      <w:numFmt w:val="bullet"/>
      <w:lvlText w:val=""/>
      <w:lvlJc w:val="left"/>
      <w:pPr>
        <w:ind w:left="6480" w:hanging="360"/>
      </w:pPr>
      <w:rPr>
        <w:rFonts w:hint="default" w:ascii="Wingdings" w:hAnsi="Wingdings"/>
      </w:rPr>
    </w:lvl>
  </w:abstractNum>
  <w:abstractNum w:abstractNumId="7" w15:restartNumberingAfterBreak="0">
    <w:nsid w:val="758D698E"/>
    <w:multiLevelType w:val="hybridMultilevel"/>
    <w:tmpl w:val="12E2EBDE"/>
    <w:lvl w:ilvl="0" w:tplc="662895DA">
      <w:start w:val="3"/>
      <w:numFmt w:val="bullet"/>
      <w:lvlText w:val="-"/>
      <w:lvlJc w:val="left"/>
      <w:pPr>
        <w:ind w:left="720" w:hanging="360"/>
      </w:pPr>
      <w:rPr>
        <w:rFonts w:hint="default" w:ascii="Century Schoolbook" w:hAnsi="Century Schoolbook"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7C202BD6"/>
    <w:multiLevelType w:val="hybridMultilevel"/>
    <w:tmpl w:val="295056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B01678"/>
    <w:multiLevelType w:val="multilevel"/>
    <w:tmpl w:val="FC2E211A"/>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4"/>
  </w:num>
  <w:num w:numId="3">
    <w:abstractNumId w:val="0"/>
  </w:num>
  <w:num w:numId="4">
    <w:abstractNumId w:val="2"/>
  </w:num>
  <w:num w:numId="5">
    <w:abstractNumId w:val="0"/>
  </w:num>
  <w:num w:numId="6">
    <w:abstractNumId w:val="2"/>
  </w:num>
  <w:num w:numId="7">
    <w:abstractNumId w:val="0"/>
  </w:num>
  <w:num w:numId="8">
    <w:abstractNumId w:val="2"/>
  </w:num>
  <w:num w:numId="9">
    <w:abstractNumId w:val="8"/>
  </w:num>
  <w:num w:numId="10">
    <w:abstractNumId w:val="3"/>
  </w:num>
  <w:num w:numId="11">
    <w:abstractNumId w:val="7"/>
  </w:num>
  <w:num w:numId="12">
    <w:abstractNumId w:val="9"/>
  </w:num>
  <w:num w:numId="13">
    <w:abstractNumId w:val="9"/>
  </w:num>
  <w:num w:numId="14">
    <w:abstractNumId w:val="9"/>
  </w:num>
  <w:num w:numId="15">
    <w:abstractNumId w:val="9"/>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4E"/>
    <w:rsid w:val="000020E3"/>
    <w:rsid w:val="00013664"/>
    <w:rsid w:val="000147FA"/>
    <w:rsid w:val="00016822"/>
    <w:rsid w:val="00022E74"/>
    <w:rsid w:val="00034D7F"/>
    <w:rsid w:val="00035FEF"/>
    <w:rsid w:val="000378CB"/>
    <w:rsid w:val="00047150"/>
    <w:rsid w:val="0006278B"/>
    <w:rsid w:val="00070E31"/>
    <w:rsid w:val="0007535C"/>
    <w:rsid w:val="00075577"/>
    <w:rsid w:val="00085BF9"/>
    <w:rsid w:val="00086780"/>
    <w:rsid w:val="000967DD"/>
    <w:rsid w:val="000D6F8F"/>
    <w:rsid w:val="000E117D"/>
    <w:rsid w:val="000E5275"/>
    <w:rsid w:val="000E570C"/>
    <w:rsid w:val="000E5C04"/>
    <w:rsid w:val="000F082F"/>
    <w:rsid w:val="000F47E5"/>
    <w:rsid w:val="0010342C"/>
    <w:rsid w:val="001106B8"/>
    <w:rsid w:val="00117C41"/>
    <w:rsid w:val="001255EA"/>
    <w:rsid w:val="001268B2"/>
    <w:rsid w:val="001310DB"/>
    <w:rsid w:val="00142A42"/>
    <w:rsid w:val="001509F7"/>
    <w:rsid w:val="00152B7B"/>
    <w:rsid w:val="00160174"/>
    <w:rsid w:val="001604B8"/>
    <w:rsid w:val="00166B3B"/>
    <w:rsid w:val="001A7B2D"/>
    <w:rsid w:val="001B2F32"/>
    <w:rsid w:val="001C2810"/>
    <w:rsid w:val="001C3537"/>
    <w:rsid w:val="001D4659"/>
    <w:rsid w:val="001D5D8C"/>
    <w:rsid w:val="001E17EB"/>
    <w:rsid w:val="001F4972"/>
    <w:rsid w:val="001F7829"/>
    <w:rsid w:val="00214983"/>
    <w:rsid w:val="00223750"/>
    <w:rsid w:val="002237F9"/>
    <w:rsid w:val="00227DC9"/>
    <w:rsid w:val="00230286"/>
    <w:rsid w:val="002404A8"/>
    <w:rsid w:val="00244AD2"/>
    <w:rsid w:val="00252916"/>
    <w:rsid w:val="002535A2"/>
    <w:rsid w:val="00256D15"/>
    <w:rsid w:val="00256EC8"/>
    <w:rsid w:val="00266753"/>
    <w:rsid w:val="002702B3"/>
    <w:rsid w:val="002716C5"/>
    <w:rsid w:val="00274749"/>
    <w:rsid w:val="00274DE1"/>
    <w:rsid w:val="00282675"/>
    <w:rsid w:val="00290537"/>
    <w:rsid w:val="00295083"/>
    <w:rsid w:val="002A00B4"/>
    <w:rsid w:val="002C09E9"/>
    <w:rsid w:val="002E1A47"/>
    <w:rsid w:val="002E2E50"/>
    <w:rsid w:val="002F2FC8"/>
    <w:rsid w:val="00314962"/>
    <w:rsid w:val="0033429E"/>
    <w:rsid w:val="00344BAE"/>
    <w:rsid w:val="003527BA"/>
    <w:rsid w:val="00360441"/>
    <w:rsid w:val="00376E2A"/>
    <w:rsid w:val="00377B0C"/>
    <w:rsid w:val="003A0FB5"/>
    <w:rsid w:val="003B79C2"/>
    <w:rsid w:val="00400DDD"/>
    <w:rsid w:val="004048F1"/>
    <w:rsid w:val="00406285"/>
    <w:rsid w:val="0040740C"/>
    <w:rsid w:val="00412BF0"/>
    <w:rsid w:val="00422BF9"/>
    <w:rsid w:val="00427E35"/>
    <w:rsid w:val="004321F4"/>
    <w:rsid w:val="00437C9A"/>
    <w:rsid w:val="004413EA"/>
    <w:rsid w:val="00441E8F"/>
    <w:rsid w:val="00455758"/>
    <w:rsid w:val="00456644"/>
    <w:rsid w:val="00467FCA"/>
    <w:rsid w:val="004722E6"/>
    <w:rsid w:val="00492976"/>
    <w:rsid w:val="004A09F8"/>
    <w:rsid w:val="004B6492"/>
    <w:rsid w:val="004C768F"/>
    <w:rsid w:val="004F3424"/>
    <w:rsid w:val="00514772"/>
    <w:rsid w:val="00563FAD"/>
    <w:rsid w:val="00571FE5"/>
    <w:rsid w:val="00574CE8"/>
    <w:rsid w:val="00580298"/>
    <w:rsid w:val="005C72B1"/>
    <w:rsid w:val="005C7487"/>
    <w:rsid w:val="005E1973"/>
    <w:rsid w:val="005E53CC"/>
    <w:rsid w:val="005F4ACF"/>
    <w:rsid w:val="006010B9"/>
    <w:rsid w:val="00620D99"/>
    <w:rsid w:val="006542B6"/>
    <w:rsid w:val="00661789"/>
    <w:rsid w:val="006716A0"/>
    <w:rsid w:val="006953CB"/>
    <w:rsid w:val="00697775"/>
    <w:rsid w:val="006978AE"/>
    <w:rsid w:val="006B0BC8"/>
    <w:rsid w:val="006C3397"/>
    <w:rsid w:val="006D1132"/>
    <w:rsid w:val="006E2C76"/>
    <w:rsid w:val="006E50C9"/>
    <w:rsid w:val="00712932"/>
    <w:rsid w:val="007133A7"/>
    <w:rsid w:val="00713807"/>
    <w:rsid w:val="00736256"/>
    <w:rsid w:val="00752571"/>
    <w:rsid w:val="00756B7C"/>
    <w:rsid w:val="00761F7E"/>
    <w:rsid w:val="00787311"/>
    <w:rsid w:val="007A35CE"/>
    <w:rsid w:val="007A55CC"/>
    <w:rsid w:val="007A5D30"/>
    <w:rsid w:val="007E32AD"/>
    <w:rsid w:val="007F25E8"/>
    <w:rsid w:val="00804F58"/>
    <w:rsid w:val="0082644A"/>
    <w:rsid w:val="00846F64"/>
    <w:rsid w:val="0085731E"/>
    <w:rsid w:val="00867496"/>
    <w:rsid w:val="00873D2A"/>
    <w:rsid w:val="008844BA"/>
    <w:rsid w:val="0089276F"/>
    <w:rsid w:val="00897D9E"/>
    <w:rsid w:val="008A55EF"/>
    <w:rsid w:val="008B6B1E"/>
    <w:rsid w:val="008C4EBC"/>
    <w:rsid w:val="008C6C92"/>
    <w:rsid w:val="008C7BBD"/>
    <w:rsid w:val="008D757D"/>
    <w:rsid w:val="008E2877"/>
    <w:rsid w:val="008F01DC"/>
    <w:rsid w:val="008F4294"/>
    <w:rsid w:val="00937291"/>
    <w:rsid w:val="00943EB2"/>
    <w:rsid w:val="00950403"/>
    <w:rsid w:val="00951789"/>
    <w:rsid w:val="00953F4A"/>
    <w:rsid w:val="00957B22"/>
    <w:rsid w:val="00976382"/>
    <w:rsid w:val="00985D1F"/>
    <w:rsid w:val="00987F55"/>
    <w:rsid w:val="00994DBB"/>
    <w:rsid w:val="009977C4"/>
    <w:rsid w:val="009B3AEC"/>
    <w:rsid w:val="009B4FBB"/>
    <w:rsid w:val="009B7AE7"/>
    <w:rsid w:val="009C1F98"/>
    <w:rsid w:val="009E38E0"/>
    <w:rsid w:val="00A261EA"/>
    <w:rsid w:val="00A27E0D"/>
    <w:rsid w:val="00A51AF8"/>
    <w:rsid w:val="00A77F67"/>
    <w:rsid w:val="00A82A86"/>
    <w:rsid w:val="00A94B20"/>
    <w:rsid w:val="00AA57A5"/>
    <w:rsid w:val="00AB2B7C"/>
    <w:rsid w:val="00AB7533"/>
    <w:rsid w:val="00AD0D56"/>
    <w:rsid w:val="00AD3606"/>
    <w:rsid w:val="00AE455A"/>
    <w:rsid w:val="00AF73A6"/>
    <w:rsid w:val="00B17BBF"/>
    <w:rsid w:val="00B42755"/>
    <w:rsid w:val="00B51AC3"/>
    <w:rsid w:val="00B6059B"/>
    <w:rsid w:val="00B6441B"/>
    <w:rsid w:val="00B673A8"/>
    <w:rsid w:val="00B81B02"/>
    <w:rsid w:val="00B94E3C"/>
    <w:rsid w:val="00BA4C2D"/>
    <w:rsid w:val="00BA6FD8"/>
    <w:rsid w:val="00BD28D6"/>
    <w:rsid w:val="00C07DA9"/>
    <w:rsid w:val="00C22580"/>
    <w:rsid w:val="00C230A8"/>
    <w:rsid w:val="00C3337E"/>
    <w:rsid w:val="00C652E1"/>
    <w:rsid w:val="00C65867"/>
    <w:rsid w:val="00C67BCF"/>
    <w:rsid w:val="00C704AD"/>
    <w:rsid w:val="00C7292B"/>
    <w:rsid w:val="00C80EAC"/>
    <w:rsid w:val="00C908CD"/>
    <w:rsid w:val="00C92F8A"/>
    <w:rsid w:val="00C93ED8"/>
    <w:rsid w:val="00CA66F1"/>
    <w:rsid w:val="00CB1B7B"/>
    <w:rsid w:val="00CB2FD4"/>
    <w:rsid w:val="00CF3C71"/>
    <w:rsid w:val="00D02CFC"/>
    <w:rsid w:val="00D070BF"/>
    <w:rsid w:val="00D41213"/>
    <w:rsid w:val="00D4667B"/>
    <w:rsid w:val="00D4699A"/>
    <w:rsid w:val="00D56438"/>
    <w:rsid w:val="00D70EDF"/>
    <w:rsid w:val="00D7540E"/>
    <w:rsid w:val="00D83F94"/>
    <w:rsid w:val="00D8595F"/>
    <w:rsid w:val="00D97EA3"/>
    <w:rsid w:val="00DA13B3"/>
    <w:rsid w:val="00DB3204"/>
    <w:rsid w:val="00DD36BA"/>
    <w:rsid w:val="00DF1A46"/>
    <w:rsid w:val="00E053D0"/>
    <w:rsid w:val="00E35482"/>
    <w:rsid w:val="00E459AE"/>
    <w:rsid w:val="00E543FC"/>
    <w:rsid w:val="00E5788D"/>
    <w:rsid w:val="00E6155D"/>
    <w:rsid w:val="00EA1537"/>
    <w:rsid w:val="00EA6686"/>
    <w:rsid w:val="00EC1ADB"/>
    <w:rsid w:val="00EC29BC"/>
    <w:rsid w:val="00ED7CDE"/>
    <w:rsid w:val="00EE0DD8"/>
    <w:rsid w:val="00F016A8"/>
    <w:rsid w:val="00F121D7"/>
    <w:rsid w:val="00F26443"/>
    <w:rsid w:val="00F31466"/>
    <w:rsid w:val="00F36AAE"/>
    <w:rsid w:val="00F3700B"/>
    <w:rsid w:val="00F50491"/>
    <w:rsid w:val="00F51EBC"/>
    <w:rsid w:val="00F775D6"/>
    <w:rsid w:val="00FB0D79"/>
    <w:rsid w:val="00FB554E"/>
    <w:rsid w:val="00FC4EB4"/>
    <w:rsid w:val="00FD2364"/>
    <w:rsid w:val="00FE3EDA"/>
    <w:rsid w:val="00FF2858"/>
    <w:rsid w:val="00FF4497"/>
    <w:rsid w:val="00FF5298"/>
    <w:rsid w:val="0114CB7D"/>
    <w:rsid w:val="0D33BA10"/>
    <w:rsid w:val="18B09807"/>
    <w:rsid w:val="2A709C9B"/>
    <w:rsid w:val="2B0F6591"/>
    <w:rsid w:val="2F0B775C"/>
    <w:rsid w:val="31CA8C98"/>
    <w:rsid w:val="351E0630"/>
    <w:rsid w:val="3C698092"/>
    <w:rsid w:val="4320E2D4"/>
    <w:rsid w:val="486F18A2"/>
    <w:rsid w:val="4904EFA0"/>
    <w:rsid w:val="4AD002DA"/>
    <w:rsid w:val="585B877A"/>
    <w:rsid w:val="5DEB0868"/>
    <w:rsid w:val="6229ABA2"/>
    <w:rsid w:val="633A9355"/>
    <w:rsid w:val="69865B85"/>
    <w:rsid w:val="76869744"/>
    <w:rsid w:val="7E509861"/>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426794A"/>
  <w15:docId w15:val="{6300BDA9-BDCD-4457-BE7F-B13BAA5CCB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qFormat="1"/>
    <w:lsdException w:name="toc 8" w:uiPriority="39" w:semiHidden="1" w:unhideWhenUsed="1" w:qFormat="1"/>
    <w:lsdException w:name="toc 9" w:uiPriority="3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4D7F"/>
    <w:pPr>
      <w:spacing w:after="240"/>
      <w:jc w:val="both"/>
    </w:pPr>
    <w:rPr>
      <w:szCs w:val="20"/>
    </w:rPr>
  </w:style>
  <w:style w:type="paragraph" w:styleId="Titre1">
    <w:name w:val="heading 1"/>
    <w:basedOn w:val="Normal"/>
    <w:next w:val="Normal"/>
    <w:link w:val="Titre1Car"/>
    <w:uiPriority w:val="9"/>
    <w:unhideWhenUsed/>
    <w:qFormat/>
    <w:rsid w:val="00EC29BC"/>
    <w:pPr>
      <w:numPr>
        <w:numId w:val="12"/>
      </w:numPr>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F121D7"/>
    <w:pPr>
      <w:numPr>
        <w:ilvl w:val="1"/>
        <w:numId w:val="12"/>
      </w:num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E65B01"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EC29BC"/>
    <w:rPr>
      <w:rFonts w:asciiTheme="majorHAnsi" w:hAnsiTheme="majorHAnsi"/>
      <w:smallCaps/>
      <w:color w:val="414751" w:themeColor="text2" w:themeShade="BF"/>
      <w:spacing w:val="5"/>
      <w:sz w:val="36"/>
      <w:szCs w:val="32"/>
    </w:rPr>
  </w:style>
  <w:style w:type="character" w:styleId="Titre2Car" w:customStyle="1">
    <w:name w:val="Titre 2 Car"/>
    <w:basedOn w:val="Policepardfaut"/>
    <w:link w:val="Titre2"/>
    <w:uiPriority w:val="9"/>
    <w:rsid w:val="00F121D7"/>
    <w:rPr>
      <w:rFonts w:asciiTheme="majorHAnsi" w:hAnsiTheme="majorHAnsi"/>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styleId="TitreCar" w:customStyle="1">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styleId="Sous-titreCar" w:customStyle="1">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styleId="Listepuces1" w:customStyle="1">
    <w:name w:val="Liste à puces1"/>
    <w:uiPriority w:val="99"/>
    <w:pPr>
      <w:numPr>
        <w:numId w:val="3"/>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PieddepageCar" w:customStyle="1">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En-tteCar" w:customStyle="1">
    <w:name w:val="En-tête Car"/>
    <w:basedOn w:val="Policepardfaut"/>
    <w:link w:val="En-tte"/>
    <w:uiPriority w:val="99"/>
    <w:rPr>
      <w:rFonts w:cstheme="minorBidi"/>
      <w:color w:val="414751" w:themeColor="text2" w:themeShade="BF"/>
      <w:sz w:val="20"/>
      <w:szCs w:val="20"/>
    </w:rPr>
  </w:style>
  <w:style w:type="character" w:styleId="Titre3Car" w:customStyle="1">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styleId="Titre4Car" w:customStyle="1">
    <w:name w:val="Titre 4 Car"/>
    <w:basedOn w:val="Policepardfaut"/>
    <w:link w:val="Titre4"/>
    <w:uiPriority w:val="9"/>
    <w:rPr>
      <w:rFonts w:asciiTheme="majorHAnsi" w:hAnsiTheme="majorHAnsi" w:cstheme="minorBidi"/>
      <w:color w:val="E65B01" w:themeColor="accent1" w:themeShade="BF"/>
    </w:rPr>
  </w:style>
  <w:style w:type="character" w:styleId="Titre5Car" w:customStyle="1">
    <w:name w:val="Titre 5 Car"/>
    <w:basedOn w:val="Policepardfaut"/>
    <w:link w:val="Titre5"/>
    <w:uiPriority w:val="9"/>
    <w:semiHidden/>
    <w:rPr>
      <w:rFonts w:cstheme="minorBidi"/>
      <w:i/>
      <w:color w:val="E65B01" w:themeColor="accent1" w:themeShade="BF"/>
    </w:rPr>
  </w:style>
  <w:style w:type="character" w:styleId="Titre6Car" w:customStyle="1">
    <w:name w:val="Titre 6 Car"/>
    <w:basedOn w:val="Policepardfaut"/>
    <w:link w:val="Titre6"/>
    <w:uiPriority w:val="9"/>
    <w:semiHidden/>
    <w:rPr>
      <w:rFonts w:cstheme="minorBidi"/>
      <w:b/>
      <w:color w:val="E65B01" w:themeColor="accent1" w:themeShade="BF"/>
      <w:sz w:val="20"/>
      <w:szCs w:val="20"/>
    </w:rPr>
  </w:style>
  <w:style w:type="character" w:styleId="Titre7Car" w:customStyle="1">
    <w:name w:val="Titre 7 Car"/>
    <w:basedOn w:val="Policepardfaut"/>
    <w:link w:val="Titre7"/>
    <w:uiPriority w:val="9"/>
    <w:semiHidden/>
    <w:rPr>
      <w:rFonts w:cstheme="minorBidi"/>
      <w:b/>
      <w:i/>
      <w:color w:val="E65B01" w:themeColor="accent1" w:themeShade="BF"/>
      <w:sz w:val="20"/>
      <w:szCs w:val="20"/>
    </w:rPr>
  </w:style>
  <w:style w:type="character" w:styleId="Titre8Car" w:customStyle="1">
    <w:name w:val="Titre 8 Car"/>
    <w:basedOn w:val="Policepardfaut"/>
    <w:link w:val="Titre8"/>
    <w:uiPriority w:val="9"/>
    <w:semiHidden/>
    <w:rPr>
      <w:rFonts w:cstheme="minorBidi"/>
      <w:b/>
      <w:color w:val="3667C3" w:themeColor="accent2" w:themeShade="BF"/>
      <w:sz w:val="20"/>
      <w:szCs w:val="20"/>
    </w:rPr>
  </w:style>
  <w:style w:type="character" w:styleId="Titre9Car" w:customStyle="1">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styleId="CitationCar" w:customStyle="1">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color="FE8637" w:themeColor="accent1" w:sz="4" w:space="4"/>
      </w:pBdr>
      <w:spacing w:line="300" w:lineRule="auto"/>
      <w:ind w:left="936" w:right="936"/>
    </w:pPr>
    <w:rPr>
      <w:i w:val="0"/>
      <w:color w:val="E65B01" w:themeColor="accent1" w:themeShade="BF"/>
    </w:rPr>
  </w:style>
  <w:style w:type="character" w:styleId="CitationintenseCar" w:customStyle="1">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styleId="Listenumrote" w:customStyle="1">
    <w:name w:val="Liste numérotée"/>
    <w:uiPriority w:val="99"/>
    <w:pPr>
      <w:numPr>
        <w:numId w:val="4"/>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de" w:customStyle="1">
    <w:name w:val="Code"/>
    <w:basedOn w:val="Policepardfaut"/>
    <w:uiPriority w:val="1"/>
    <w:qFormat/>
    <w:rsid w:val="003A0FB5"/>
    <w:rPr>
      <w:rFonts w:ascii="Lucida Console" w:hAnsi="Lucida Console"/>
      <w:color w:val="auto"/>
      <w:sz w:val="18"/>
    </w:rPr>
  </w:style>
  <w:style w:type="paragraph" w:styleId="En-ttedetabledesmatires">
    <w:name w:val="TOC Heading"/>
    <w:basedOn w:val="Titre1"/>
    <w:next w:val="Normal"/>
    <w:uiPriority w:val="39"/>
    <w:unhideWhenUsed/>
    <w:qFormat/>
    <w:rsid w:val="002C09E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2C09E9"/>
    <w:pPr>
      <w:spacing w:after="100"/>
    </w:pPr>
  </w:style>
  <w:style w:type="paragraph" w:styleId="TM3">
    <w:name w:val="toc 3"/>
    <w:basedOn w:val="Normal"/>
    <w:next w:val="Normal"/>
    <w:autoRedefine/>
    <w:uiPriority w:val="39"/>
    <w:unhideWhenUsed/>
    <w:qFormat/>
    <w:rsid w:val="002C09E9"/>
    <w:pPr>
      <w:spacing w:after="100"/>
      <w:ind w:left="400"/>
    </w:pPr>
  </w:style>
  <w:style w:type="character" w:styleId="Lienhypertexte">
    <w:name w:val="Hyperlink"/>
    <w:basedOn w:val="Policepardfaut"/>
    <w:uiPriority w:val="99"/>
    <w:unhideWhenUsed/>
    <w:rsid w:val="002C09E9"/>
    <w:rPr>
      <w:color w:val="D2611C" w:themeColor="hyperlink"/>
      <w:u w:val="single"/>
    </w:rPr>
  </w:style>
  <w:style w:type="paragraph" w:styleId="TM2">
    <w:name w:val="toc 2"/>
    <w:basedOn w:val="Normal"/>
    <w:next w:val="Normal"/>
    <w:autoRedefine/>
    <w:uiPriority w:val="39"/>
    <w:unhideWhenUsed/>
    <w:qFormat/>
    <w:rsid w:val="008844B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1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8.xml"/><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6.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chart" Target="charts/chart1.xm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10a28d8717f25e6/ISIMA%202/Aide%20&#224;%20la%20d&#233;cision/TP3_RO/Donn&#233;es%20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10a28d8717f25e6/ISIMA%202/Aide%20&#224;%20la%20d&#233;cision/TP3_RO/Donn&#233;es%20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10a28d8717f25e6/ISIMA%202/Aide%20&#224;%20la%20d&#233;cision/TP3_RO/Donn&#233;es%20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10a28d8717f25e6/ISIMA%202/Aide%20&#224;%20la%20d&#233;cision/TP3_RO/Donn&#233;es%20tes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10a28d8717f25e6/ISIMA%202/Aide%20&#224;%20la%20d&#233;cision/TP3_RO/Donn&#233;es%20tes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910a28d8717f25e6/ISIMA%202/Aide%20&#224;%20la%20d&#233;cision/TP3_RO/Donn&#233;es%20tes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ce%20Nanter\OneDrive\ISIMA%202\Aide%20&#224;%20la%20d&#233;cision\TP3_RO\time.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ce%20Nanter\OneDrive\ISIMA%202\Aide%20&#224;%20la%20d&#233;cision\TP3_RO\time.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ce%20Nanter\OneDrive\ISIMA%202\Aide%20&#224;%20la%20d&#233;cision\TP3_RO\time.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Nombre de routes après insertion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'[Données tests.xlsx]Feuil1'!$B$1</c:f>
              <c:strCache>
                <c:ptCount val="1"/>
                <c:pt idx="0">
                  <c:v>Nombre de routes après insertion</c:v>
                </c:pt>
              </c:strCache>
            </c:strRef>
          </c:tx>
          <c:spPr>
            <a:solidFill>
              <a:schemeClr val="accent1"/>
            </a:solidFill>
            <a:ln>
              <a:noFill/>
            </a:ln>
            <a:effectLst/>
          </c:spPr>
          <c:invertIfNegative val="0"/>
          <c:cat>
            <c:strRef>
              <c:f>'[Données tests.xlsx]Feuil1'!$A$2:$A$56</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'[Données tests.xlsx]Feuil1'!$B$2:$B$56</c:f>
              <c:numCache>
                <c:formatCode>General</c:formatCode>
                <c:ptCount val="55"/>
                <c:pt idx="0">
                  <c:v>11</c:v>
                </c:pt>
                <c:pt idx="1">
                  <c:v>18</c:v>
                </c:pt>
                <c:pt idx="2">
                  <c:v>20</c:v>
                </c:pt>
                <c:pt idx="3">
                  <c:v>20</c:v>
                </c:pt>
                <c:pt idx="4">
                  <c:v>10</c:v>
                </c:pt>
                <c:pt idx="5">
                  <c:v>10</c:v>
                </c:pt>
                <c:pt idx="6">
                  <c:v>10</c:v>
                </c:pt>
                <c:pt idx="7">
                  <c:v>10</c:v>
                </c:pt>
                <c:pt idx="8">
                  <c:v>10</c:v>
                </c:pt>
                <c:pt idx="9">
                  <c:v>3</c:v>
                </c:pt>
                <c:pt idx="10">
                  <c:v>17</c:v>
                </c:pt>
                <c:pt idx="11">
                  <c:v>11</c:v>
                </c:pt>
                <c:pt idx="12">
                  <c:v>11</c:v>
                </c:pt>
                <c:pt idx="13">
                  <c:v>4</c:v>
                </c:pt>
                <c:pt idx="14">
                  <c:v>4</c:v>
                </c:pt>
                <c:pt idx="15">
                  <c:v>4</c:v>
                </c:pt>
                <c:pt idx="16">
                  <c:v>3</c:v>
                </c:pt>
                <c:pt idx="17">
                  <c:v>26</c:v>
                </c:pt>
                <c:pt idx="18">
                  <c:v>27</c:v>
                </c:pt>
                <c:pt idx="19">
                  <c:v>23</c:v>
                </c:pt>
                <c:pt idx="20">
                  <c:v>18</c:v>
                </c:pt>
                <c:pt idx="21">
                  <c:v>18</c:v>
                </c:pt>
                <c:pt idx="22">
                  <c:v>17</c:v>
                </c:pt>
                <c:pt idx="23">
                  <c:v>16</c:v>
                </c:pt>
                <c:pt idx="24">
                  <c:v>13</c:v>
                </c:pt>
                <c:pt idx="25">
                  <c:v>14</c:v>
                </c:pt>
                <c:pt idx="26">
                  <c:v>15</c:v>
                </c:pt>
                <c:pt idx="27">
                  <c:v>16</c:v>
                </c:pt>
                <c:pt idx="28">
                  <c:v>11</c:v>
                </c:pt>
                <c:pt idx="29">
                  <c:v>6</c:v>
                </c:pt>
                <c:pt idx="30">
                  <c:v>9</c:v>
                </c:pt>
                <c:pt idx="31">
                  <c:v>7</c:v>
                </c:pt>
                <c:pt idx="32">
                  <c:v>10</c:v>
                </c:pt>
                <c:pt idx="33">
                  <c:v>4</c:v>
                </c:pt>
                <c:pt idx="34">
                  <c:v>5</c:v>
                </c:pt>
                <c:pt idx="35">
                  <c:v>3</c:v>
                </c:pt>
                <c:pt idx="36">
                  <c:v>4</c:v>
                </c:pt>
                <c:pt idx="37">
                  <c:v>5</c:v>
                </c:pt>
                <c:pt idx="38">
                  <c:v>6</c:v>
                </c:pt>
                <c:pt idx="39">
                  <c:v>4</c:v>
                </c:pt>
                <c:pt idx="40">
                  <c:v>20</c:v>
                </c:pt>
                <c:pt idx="41">
                  <c:v>19</c:v>
                </c:pt>
                <c:pt idx="42">
                  <c:v>17</c:v>
                </c:pt>
                <c:pt idx="43">
                  <c:v>14</c:v>
                </c:pt>
                <c:pt idx="44">
                  <c:v>24</c:v>
                </c:pt>
                <c:pt idx="45">
                  <c:v>14</c:v>
                </c:pt>
                <c:pt idx="46">
                  <c:v>15</c:v>
                </c:pt>
                <c:pt idx="47">
                  <c:v>7</c:v>
                </c:pt>
                <c:pt idx="48">
                  <c:v>9</c:v>
                </c:pt>
                <c:pt idx="49">
                  <c:v>6</c:v>
                </c:pt>
                <c:pt idx="50">
                  <c:v>9</c:v>
                </c:pt>
                <c:pt idx="51">
                  <c:v>11</c:v>
                </c:pt>
                <c:pt idx="52">
                  <c:v>7</c:v>
                </c:pt>
                <c:pt idx="53">
                  <c:v>6</c:v>
                </c:pt>
                <c:pt idx="54">
                  <c:v>3</c:v>
                </c:pt>
              </c:numCache>
            </c:numRef>
          </c:val>
          <c:extLst>
            <c:ext xmlns:c16="http://schemas.microsoft.com/office/drawing/2014/chart" uri="{C3380CC4-5D6E-409C-BE32-E72D297353CC}">
              <c16:uniqueId val="{00000000-B0F1-4367-AE73-7D05B5D04E67}"/>
            </c:ext>
          </c:extLst>
        </c:ser>
        <c:dLbls>
          <c:showLegendKey val="0"/>
          <c:showVal val="0"/>
          <c:showCatName val="0"/>
          <c:showSerName val="0"/>
          <c:showPercent val="0"/>
          <c:showBubbleSize val="0"/>
        </c:dLbls>
        <c:gapWidth val="150"/>
        <c:axId val="384604024"/>
        <c:axId val="384605008"/>
      </c:barChart>
      <c:catAx>
        <c:axId val="384604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4605008"/>
        <c:crosses val="autoZero"/>
        <c:auto val="1"/>
        <c:lblAlgn val="ctr"/>
        <c:lblOffset val="100"/>
        <c:noMultiLvlLbl val="0"/>
      </c:catAx>
      <c:valAx>
        <c:axId val="38460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4604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Distances</a:t>
            </a:r>
            <a:r>
              <a:rPr lang="fr-FR" baseline="0"/>
              <a:t> totales après insertion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1"/>
          <c:order val="0"/>
          <c:tx>
            <c:strRef>
              <c:f>'[Données tests.xlsx]Feuil1'!$C$1</c:f>
              <c:strCache>
                <c:ptCount val="1"/>
                <c:pt idx="0">
                  <c:v>total distance (i)</c:v>
                </c:pt>
              </c:strCache>
            </c:strRef>
          </c:tx>
          <c:spPr>
            <a:solidFill>
              <a:schemeClr val="accent2"/>
            </a:solidFill>
            <a:ln>
              <a:noFill/>
            </a:ln>
            <a:effectLst/>
          </c:spPr>
          <c:invertIfNegative val="0"/>
          <c:cat>
            <c:strRef>
              <c:f>'[Données tests.xlsx]Feuil1'!$A$2:$A$56</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'[Données tests.xlsx]Feuil1'!$C$2:$C$56</c:f>
              <c:numCache>
                <c:formatCode>General</c:formatCode>
                <c:ptCount val="55"/>
                <c:pt idx="0">
                  <c:v>991479</c:v>
                </c:pt>
                <c:pt idx="1">
                  <c:v>1076177</c:v>
                </c:pt>
                <c:pt idx="2">
                  <c:v>1126281</c:v>
                </c:pt>
                <c:pt idx="3">
                  <c:v>1081868</c:v>
                </c:pt>
                <c:pt idx="4">
                  <c:v>993443</c:v>
                </c:pt>
                <c:pt idx="5">
                  <c:v>1003277</c:v>
                </c:pt>
                <c:pt idx="6">
                  <c:v>1002722</c:v>
                </c:pt>
                <c:pt idx="7">
                  <c:v>1009799</c:v>
                </c:pt>
                <c:pt idx="8">
                  <c:v>1008431</c:v>
                </c:pt>
                <c:pt idx="9">
                  <c:v>959158</c:v>
                </c:pt>
                <c:pt idx="10">
                  <c:v>1125029</c:v>
                </c:pt>
                <c:pt idx="11">
                  <c:v>1075007</c:v>
                </c:pt>
                <c:pt idx="12">
                  <c:v>1061995</c:v>
                </c:pt>
                <c:pt idx="13">
                  <c:v>968208</c:v>
                </c:pt>
                <c:pt idx="14">
                  <c:v>968523</c:v>
                </c:pt>
                <c:pt idx="15">
                  <c:v>969768</c:v>
                </c:pt>
                <c:pt idx="16">
                  <c:v>964499</c:v>
                </c:pt>
                <c:pt idx="17">
                  <c:v>383007</c:v>
                </c:pt>
                <c:pt idx="18">
                  <c:v>389832</c:v>
                </c:pt>
                <c:pt idx="19">
                  <c:v>338984</c:v>
                </c:pt>
                <c:pt idx="20">
                  <c:v>290047</c:v>
                </c:pt>
                <c:pt idx="21">
                  <c:v>301131</c:v>
                </c:pt>
                <c:pt idx="22">
                  <c:v>282039</c:v>
                </c:pt>
                <c:pt idx="23">
                  <c:v>272006</c:v>
                </c:pt>
                <c:pt idx="24">
                  <c:v>253702</c:v>
                </c:pt>
                <c:pt idx="25">
                  <c:v>261253</c:v>
                </c:pt>
                <c:pt idx="26">
                  <c:v>271930</c:v>
                </c:pt>
                <c:pt idx="27">
                  <c:v>277061</c:v>
                </c:pt>
                <c:pt idx="28">
                  <c:v>227520</c:v>
                </c:pt>
                <c:pt idx="29">
                  <c:v>312630</c:v>
                </c:pt>
                <c:pt idx="30">
                  <c:v>299116</c:v>
                </c:pt>
                <c:pt idx="31">
                  <c:v>279783</c:v>
                </c:pt>
                <c:pt idx="32">
                  <c:v>248350</c:v>
                </c:pt>
                <c:pt idx="33">
                  <c:v>264521</c:v>
                </c:pt>
                <c:pt idx="34">
                  <c:v>252706</c:v>
                </c:pt>
                <c:pt idx="35">
                  <c:v>231463</c:v>
                </c:pt>
                <c:pt idx="36">
                  <c:v>212043</c:v>
                </c:pt>
                <c:pt idx="37">
                  <c:v>250821</c:v>
                </c:pt>
                <c:pt idx="38">
                  <c:v>273838</c:v>
                </c:pt>
                <c:pt idx="39">
                  <c:v>236075</c:v>
                </c:pt>
                <c:pt idx="40">
                  <c:v>360099</c:v>
                </c:pt>
                <c:pt idx="41">
                  <c:v>337731</c:v>
                </c:pt>
                <c:pt idx="42">
                  <c:v>318908</c:v>
                </c:pt>
                <c:pt idx="43">
                  <c:v>283191</c:v>
                </c:pt>
                <c:pt idx="44">
                  <c:v>389999</c:v>
                </c:pt>
                <c:pt idx="45">
                  <c:v>289567</c:v>
                </c:pt>
                <c:pt idx="46">
                  <c:v>295767</c:v>
                </c:pt>
                <c:pt idx="47">
                  <c:v>354585</c:v>
                </c:pt>
                <c:pt idx="48">
                  <c:v>338843</c:v>
                </c:pt>
                <c:pt idx="49">
                  <c:v>288928</c:v>
                </c:pt>
                <c:pt idx="50">
                  <c:v>250917</c:v>
                </c:pt>
                <c:pt idx="51">
                  <c:v>368103</c:v>
                </c:pt>
                <c:pt idx="52">
                  <c:v>301637</c:v>
                </c:pt>
                <c:pt idx="53">
                  <c:v>296107</c:v>
                </c:pt>
                <c:pt idx="54">
                  <c:v>233027</c:v>
                </c:pt>
              </c:numCache>
            </c:numRef>
          </c:val>
          <c:extLst>
            <c:ext xmlns:c16="http://schemas.microsoft.com/office/drawing/2014/chart" uri="{C3380CC4-5D6E-409C-BE32-E72D297353CC}">
              <c16:uniqueId val="{00000000-A0A9-4176-AB27-692BCC335E89}"/>
            </c:ext>
          </c:extLst>
        </c:ser>
        <c:dLbls>
          <c:showLegendKey val="0"/>
          <c:showVal val="0"/>
          <c:showCatName val="0"/>
          <c:showSerName val="0"/>
          <c:showPercent val="0"/>
          <c:showBubbleSize val="0"/>
        </c:dLbls>
        <c:gapWidth val="219"/>
        <c:axId val="479065704"/>
        <c:axId val="479063080"/>
      </c:barChart>
      <c:catAx>
        <c:axId val="479065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9063080"/>
        <c:crosses val="autoZero"/>
        <c:auto val="1"/>
        <c:lblAlgn val="ctr"/>
        <c:lblOffset val="100"/>
        <c:noMultiLvlLbl val="0"/>
      </c:catAx>
      <c:valAx>
        <c:axId val="479063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9065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 de routes après recherche</a:t>
            </a:r>
            <a:r>
              <a:rPr lang="fr-FR" baseline="0"/>
              <a:t> locale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2"/>
          <c:order val="0"/>
          <c:tx>
            <c:strRef>
              <c:f>'[Données tests.xlsx]Feuil1'!$D$1</c:f>
              <c:strCache>
                <c:ptCount val="1"/>
                <c:pt idx="0">
                  <c:v>Nb routes (rl)</c:v>
                </c:pt>
              </c:strCache>
            </c:strRef>
          </c:tx>
          <c:spPr>
            <a:solidFill>
              <a:schemeClr val="accent3"/>
            </a:solidFill>
            <a:ln>
              <a:noFill/>
            </a:ln>
            <a:effectLst/>
          </c:spPr>
          <c:invertIfNegative val="0"/>
          <c:cat>
            <c:strRef>
              <c:f>'[Données tests.xlsx]Feuil1'!$A$2:$A$56</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'[Données tests.xlsx]Feuil1'!$D$2:$D$56</c:f>
              <c:numCache>
                <c:formatCode>General</c:formatCode>
                <c:ptCount val="55"/>
                <c:pt idx="0">
                  <c:v>11</c:v>
                </c:pt>
                <c:pt idx="1">
                  <c:v>18</c:v>
                </c:pt>
                <c:pt idx="2">
                  <c:v>20</c:v>
                </c:pt>
                <c:pt idx="3">
                  <c:v>17</c:v>
                </c:pt>
                <c:pt idx="4">
                  <c:v>10</c:v>
                </c:pt>
                <c:pt idx="5">
                  <c:v>10</c:v>
                </c:pt>
                <c:pt idx="6">
                  <c:v>10</c:v>
                </c:pt>
                <c:pt idx="7">
                  <c:v>10</c:v>
                </c:pt>
                <c:pt idx="8">
                  <c:v>10</c:v>
                </c:pt>
                <c:pt idx="9">
                  <c:v>3</c:v>
                </c:pt>
                <c:pt idx="10">
                  <c:v>17</c:v>
                </c:pt>
                <c:pt idx="11">
                  <c:v>11</c:v>
                </c:pt>
                <c:pt idx="12">
                  <c:v>11</c:v>
                </c:pt>
                <c:pt idx="13">
                  <c:v>4</c:v>
                </c:pt>
                <c:pt idx="14">
                  <c:v>3</c:v>
                </c:pt>
                <c:pt idx="15">
                  <c:v>3</c:v>
                </c:pt>
                <c:pt idx="16">
                  <c:v>3</c:v>
                </c:pt>
                <c:pt idx="17">
                  <c:v>26</c:v>
                </c:pt>
                <c:pt idx="18">
                  <c:v>27</c:v>
                </c:pt>
                <c:pt idx="19">
                  <c:v>23</c:v>
                </c:pt>
                <c:pt idx="20">
                  <c:v>18</c:v>
                </c:pt>
                <c:pt idx="21">
                  <c:v>18</c:v>
                </c:pt>
                <c:pt idx="22">
                  <c:v>17</c:v>
                </c:pt>
                <c:pt idx="23">
                  <c:v>16</c:v>
                </c:pt>
                <c:pt idx="24">
                  <c:v>13</c:v>
                </c:pt>
                <c:pt idx="25">
                  <c:v>14</c:v>
                </c:pt>
                <c:pt idx="26">
                  <c:v>15</c:v>
                </c:pt>
                <c:pt idx="27">
                  <c:v>16</c:v>
                </c:pt>
                <c:pt idx="28">
                  <c:v>11</c:v>
                </c:pt>
                <c:pt idx="29">
                  <c:v>6</c:v>
                </c:pt>
                <c:pt idx="30">
                  <c:v>9</c:v>
                </c:pt>
                <c:pt idx="31">
                  <c:v>5</c:v>
                </c:pt>
                <c:pt idx="32">
                  <c:v>6</c:v>
                </c:pt>
                <c:pt idx="33">
                  <c:v>4</c:v>
                </c:pt>
                <c:pt idx="34">
                  <c:v>3</c:v>
                </c:pt>
                <c:pt idx="35">
                  <c:v>3</c:v>
                </c:pt>
                <c:pt idx="36">
                  <c:v>4</c:v>
                </c:pt>
                <c:pt idx="37">
                  <c:v>4</c:v>
                </c:pt>
                <c:pt idx="38">
                  <c:v>6</c:v>
                </c:pt>
                <c:pt idx="39">
                  <c:v>3</c:v>
                </c:pt>
                <c:pt idx="40">
                  <c:v>20</c:v>
                </c:pt>
                <c:pt idx="41">
                  <c:v>19</c:v>
                </c:pt>
                <c:pt idx="42">
                  <c:v>17</c:v>
                </c:pt>
                <c:pt idx="43">
                  <c:v>14</c:v>
                </c:pt>
                <c:pt idx="44">
                  <c:v>24</c:v>
                </c:pt>
                <c:pt idx="45">
                  <c:v>14</c:v>
                </c:pt>
                <c:pt idx="46">
                  <c:v>15</c:v>
                </c:pt>
                <c:pt idx="47">
                  <c:v>7</c:v>
                </c:pt>
                <c:pt idx="48">
                  <c:v>9</c:v>
                </c:pt>
                <c:pt idx="49">
                  <c:v>6</c:v>
                </c:pt>
                <c:pt idx="50">
                  <c:v>7</c:v>
                </c:pt>
                <c:pt idx="51">
                  <c:v>9</c:v>
                </c:pt>
                <c:pt idx="52">
                  <c:v>4</c:v>
                </c:pt>
                <c:pt idx="53">
                  <c:v>6</c:v>
                </c:pt>
                <c:pt idx="54">
                  <c:v>3</c:v>
                </c:pt>
              </c:numCache>
            </c:numRef>
          </c:val>
          <c:extLst>
            <c:ext xmlns:c16="http://schemas.microsoft.com/office/drawing/2014/chart" uri="{C3380CC4-5D6E-409C-BE32-E72D297353CC}">
              <c16:uniqueId val="{00000000-01C5-42EE-9468-2E318AFEB496}"/>
            </c:ext>
          </c:extLst>
        </c:ser>
        <c:dLbls>
          <c:showLegendKey val="0"/>
          <c:showVal val="0"/>
          <c:showCatName val="0"/>
          <c:showSerName val="0"/>
          <c:showPercent val="0"/>
          <c:showBubbleSize val="0"/>
        </c:dLbls>
        <c:gapWidth val="219"/>
        <c:overlap val="-27"/>
        <c:axId val="629371664"/>
        <c:axId val="629361496"/>
      </c:barChart>
      <c:catAx>
        <c:axId val="62937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9361496"/>
        <c:crosses val="autoZero"/>
        <c:auto val="1"/>
        <c:lblAlgn val="ctr"/>
        <c:lblOffset val="100"/>
        <c:noMultiLvlLbl val="0"/>
      </c:catAx>
      <c:valAx>
        <c:axId val="629361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937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Distances totales après recherche locale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3"/>
          <c:order val="0"/>
          <c:tx>
            <c:strRef>
              <c:f>'[Données tests.xlsx]Feuil1'!$E$1</c:f>
              <c:strCache>
                <c:ptCount val="1"/>
                <c:pt idx="0">
                  <c:v>total distance (rl)</c:v>
                </c:pt>
              </c:strCache>
            </c:strRef>
          </c:tx>
          <c:spPr>
            <a:solidFill>
              <a:schemeClr val="accent4"/>
            </a:solidFill>
            <a:ln>
              <a:noFill/>
            </a:ln>
            <a:effectLst/>
          </c:spPr>
          <c:invertIfNegative val="0"/>
          <c:cat>
            <c:strRef>
              <c:f>'[Données tests.xlsx]Feuil1'!$A$2:$A$56</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'[Données tests.xlsx]Feuil1'!$E$2:$E$56</c:f>
              <c:numCache>
                <c:formatCode>General</c:formatCode>
                <c:ptCount val="55"/>
                <c:pt idx="0">
                  <c:v>991479</c:v>
                </c:pt>
                <c:pt idx="1">
                  <c:v>1076177</c:v>
                </c:pt>
                <c:pt idx="2">
                  <c:v>1117740</c:v>
                </c:pt>
                <c:pt idx="3">
                  <c:v>1064895</c:v>
                </c:pt>
                <c:pt idx="4">
                  <c:v>993443</c:v>
                </c:pt>
                <c:pt idx="5">
                  <c:v>1003277</c:v>
                </c:pt>
                <c:pt idx="6">
                  <c:v>1002722</c:v>
                </c:pt>
                <c:pt idx="7">
                  <c:v>1009799</c:v>
                </c:pt>
                <c:pt idx="8">
                  <c:v>1008431</c:v>
                </c:pt>
                <c:pt idx="9">
                  <c:v>959158</c:v>
                </c:pt>
                <c:pt idx="10">
                  <c:v>1125029</c:v>
                </c:pt>
                <c:pt idx="11">
                  <c:v>1075007</c:v>
                </c:pt>
                <c:pt idx="12">
                  <c:v>1061995</c:v>
                </c:pt>
                <c:pt idx="13">
                  <c:v>968208</c:v>
                </c:pt>
                <c:pt idx="14">
                  <c:v>964411</c:v>
                </c:pt>
                <c:pt idx="15">
                  <c:v>968935</c:v>
                </c:pt>
                <c:pt idx="16">
                  <c:v>962370</c:v>
                </c:pt>
                <c:pt idx="17">
                  <c:v>383007</c:v>
                </c:pt>
                <c:pt idx="18">
                  <c:v>389832</c:v>
                </c:pt>
                <c:pt idx="19">
                  <c:v>338119</c:v>
                </c:pt>
                <c:pt idx="20">
                  <c:v>289612</c:v>
                </c:pt>
                <c:pt idx="21">
                  <c:v>301131</c:v>
                </c:pt>
                <c:pt idx="22">
                  <c:v>282039</c:v>
                </c:pt>
                <c:pt idx="23">
                  <c:v>272006</c:v>
                </c:pt>
                <c:pt idx="24">
                  <c:v>253267</c:v>
                </c:pt>
                <c:pt idx="25">
                  <c:v>261253</c:v>
                </c:pt>
                <c:pt idx="26">
                  <c:v>271930</c:v>
                </c:pt>
                <c:pt idx="27">
                  <c:v>277061</c:v>
                </c:pt>
                <c:pt idx="28">
                  <c:v>225266</c:v>
                </c:pt>
                <c:pt idx="29">
                  <c:v>310059</c:v>
                </c:pt>
                <c:pt idx="30">
                  <c:v>280209</c:v>
                </c:pt>
                <c:pt idx="31">
                  <c:v>227880</c:v>
                </c:pt>
                <c:pt idx="32">
                  <c:v>205926</c:v>
                </c:pt>
                <c:pt idx="33">
                  <c:v>225990</c:v>
                </c:pt>
                <c:pt idx="34">
                  <c:v>224766</c:v>
                </c:pt>
                <c:pt idx="35">
                  <c:v>201404</c:v>
                </c:pt>
                <c:pt idx="36">
                  <c:v>188883</c:v>
                </c:pt>
                <c:pt idx="37">
                  <c:v>218411</c:v>
                </c:pt>
                <c:pt idx="38">
                  <c:v>225718</c:v>
                </c:pt>
                <c:pt idx="39">
                  <c:v>210833</c:v>
                </c:pt>
                <c:pt idx="40">
                  <c:v>360099</c:v>
                </c:pt>
                <c:pt idx="41">
                  <c:v>337731</c:v>
                </c:pt>
                <c:pt idx="42">
                  <c:v>318908</c:v>
                </c:pt>
                <c:pt idx="43">
                  <c:v>283191</c:v>
                </c:pt>
                <c:pt idx="44">
                  <c:v>389999</c:v>
                </c:pt>
                <c:pt idx="45">
                  <c:v>289567</c:v>
                </c:pt>
                <c:pt idx="46">
                  <c:v>295767</c:v>
                </c:pt>
                <c:pt idx="47">
                  <c:v>336826</c:v>
                </c:pt>
                <c:pt idx="48">
                  <c:v>271288</c:v>
                </c:pt>
                <c:pt idx="49">
                  <c:v>250053</c:v>
                </c:pt>
                <c:pt idx="50">
                  <c:v>209852</c:v>
                </c:pt>
                <c:pt idx="51">
                  <c:v>311123</c:v>
                </c:pt>
                <c:pt idx="52">
                  <c:v>258132</c:v>
                </c:pt>
                <c:pt idx="53">
                  <c:v>266238</c:v>
                </c:pt>
                <c:pt idx="54">
                  <c:v>221524</c:v>
                </c:pt>
              </c:numCache>
            </c:numRef>
          </c:val>
          <c:extLst>
            <c:ext xmlns:c16="http://schemas.microsoft.com/office/drawing/2014/chart" uri="{C3380CC4-5D6E-409C-BE32-E72D297353CC}">
              <c16:uniqueId val="{00000000-2C50-4735-A1D8-83FE4E8A2D93}"/>
            </c:ext>
          </c:extLst>
        </c:ser>
        <c:dLbls>
          <c:showLegendKey val="0"/>
          <c:showVal val="0"/>
          <c:showCatName val="0"/>
          <c:showSerName val="0"/>
          <c:showPercent val="0"/>
          <c:showBubbleSize val="0"/>
        </c:dLbls>
        <c:gapWidth val="219"/>
        <c:overlap val="-27"/>
        <c:axId val="627492768"/>
        <c:axId val="627488176"/>
      </c:barChart>
      <c:catAx>
        <c:axId val="62749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7488176"/>
        <c:crosses val="autoZero"/>
        <c:auto val="1"/>
        <c:lblAlgn val="ctr"/>
        <c:lblOffset val="100"/>
        <c:noMultiLvlLbl val="0"/>
      </c:catAx>
      <c:valAx>
        <c:axId val="62748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7492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Amélioration du nombre de routes après recherche locale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4"/>
          <c:order val="0"/>
          <c:tx>
            <c:strRef>
              <c:f>'[Données tests.xlsx]Feuil1'!$F$1</c:f>
              <c:strCache>
                <c:ptCount val="1"/>
                <c:pt idx="0">
                  <c:v>Amélioration nombre de routes</c:v>
                </c:pt>
              </c:strCache>
            </c:strRef>
          </c:tx>
          <c:spPr>
            <a:solidFill>
              <a:schemeClr val="accent5"/>
            </a:solidFill>
            <a:ln>
              <a:noFill/>
            </a:ln>
            <a:effectLst/>
          </c:spPr>
          <c:invertIfNegative val="0"/>
          <c:cat>
            <c:strRef>
              <c:f>'[Données tests.xlsx]Feuil1'!$A$2:$A$56</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'[Données tests.xlsx]Feuil1'!$F$2:$F$56</c:f>
              <c:numCache>
                <c:formatCode>General</c:formatCode>
                <c:ptCount val="55"/>
                <c:pt idx="0">
                  <c:v>0</c:v>
                </c:pt>
                <c:pt idx="1">
                  <c:v>0</c:v>
                </c:pt>
                <c:pt idx="2">
                  <c:v>0</c:v>
                </c:pt>
                <c:pt idx="3">
                  <c:v>3</c:v>
                </c:pt>
                <c:pt idx="4">
                  <c:v>0</c:v>
                </c:pt>
                <c:pt idx="5">
                  <c:v>0</c:v>
                </c:pt>
                <c:pt idx="6">
                  <c:v>0</c:v>
                </c:pt>
                <c:pt idx="7">
                  <c:v>0</c:v>
                </c:pt>
                <c:pt idx="8">
                  <c:v>0</c:v>
                </c:pt>
                <c:pt idx="9">
                  <c:v>0</c:v>
                </c:pt>
                <c:pt idx="10">
                  <c:v>0</c:v>
                </c:pt>
                <c:pt idx="11">
                  <c:v>0</c:v>
                </c:pt>
                <c:pt idx="12">
                  <c:v>0</c:v>
                </c:pt>
                <c:pt idx="13">
                  <c:v>0</c:v>
                </c:pt>
                <c:pt idx="14">
                  <c:v>1</c:v>
                </c:pt>
                <c:pt idx="15">
                  <c:v>1</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c:v>
                </c:pt>
                <c:pt idx="32">
                  <c:v>4</c:v>
                </c:pt>
                <c:pt idx="33">
                  <c:v>0</c:v>
                </c:pt>
                <c:pt idx="34">
                  <c:v>2</c:v>
                </c:pt>
                <c:pt idx="35">
                  <c:v>0</c:v>
                </c:pt>
                <c:pt idx="36">
                  <c:v>0</c:v>
                </c:pt>
                <c:pt idx="37">
                  <c:v>1</c:v>
                </c:pt>
                <c:pt idx="38">
                  <c:v>0</c:v>
                </c:pt>
                <c:pt idx="39">
                  <c:v>1</c:v>
                </c:pt>
                <c:pt idx="40">
                  <c:v>0</c:v>
                </c:pt>
                <c:pt idx="41">
                  <c:v>0</c:v>
                </c:pt>
                <c:pt idx="42">
                  <c:v>0</c:v>
                </c:pt>
                <c:pt idx="43">
                  <c:v>0</c:v>
                </c:pt>
                <c:pt idx="44">
                  <c:v>0</c:v>
                </c:pt>
                <c:pt idx="45">
                  <c:v>0</c:v>
                </c:pt>
                <c:pt idx="46">
                  <c:v>0</c:v>
                </c:pt>
                <c:pt idx="47">
                  <c:v>0</c:v>
                </c:pt>
                <c:pt idx="48">
                  <c:v>0</c:v>
                </c:pt>
                <c:pt idx="49">
                  <c:v>0</c:v>
                </c:pt>
                <c:pt idx="50">
                  <c:v>2</c:v>
                </c:pt>
                <c:pt idx="51">
                  <c:v>2</c:v>
                </c:pt>
                <c:pt idx="52">
                  <c:v>3</c:v>
                </c:pt>
                <c:pt idx="53">
                  <c:v>0</c:v>
                </c:pt>
                <c:pt idx="54">
                  <c:v>0</c:v>
                </c:pt>
              </c:numCache>
            </c:numRef>
          </c:val>
          <c:extLst>
            <c:ext xmlns:c16="http://schemas.microsoft.com/office/drawing/2014/chart" uri="{C3380CC4-5D6E-409C-BE32-E72D297353CC}">
              <c16:uniqueId val="{00000000-5EB1-42F7-8D14-B6E2AED1397A}"/>
            </c:ext>
          </c:extLst>
        </c:ser>
        <c:dLbls>
          <c:showLegendKey val="0"/>
          <c:showVal val="0"/>
          <c:showCatName val="0"/>
          <c:showSerName val="0"/>
          <c:showPercent val="0"/>
          <c:showBubbleSize val="0"/>
        </c:dLbls>
        <c:gapWidth val="219"/>
        <c:overlap val="-27"/>
        <c:axId val="627489160"/>
        <c:axId val="627490472"/>
      </c:barChart>
      <c:catAx>
        <c:axId val="627489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7490472"/>
        <c:crosses val="autoZero"/>
        <c:auto val="1"/>
        <c:lblAlgn val="ctr"/>
        <c:lblOffset val="100"/>
        <c:noMultiLvlLbl val="0"/>
      </c:catAx>
      <c:valAx>
        <c:axId val="627490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7489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Amélioration de la distance totale après recherche locale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5"/>
          <c:order val="0"/>
          <c:tx>
            <c:strRef>
              <c:f>'[Données tests.xlsx]Feuil1'!$G$1</c:f>
              <c:strCache>
                <c:ptCount val="1"/>
                <c:pt idx="0">
                  <c:v>Amélioration distance</c:v>
                </c:pt>
              </c:strCache>
            </c:strRef>
          </c:tx>
          <c:spPr>
            <a:solidFill>
              <a:schemeClr val="accent6"/>
            </a:solidFill>
            <a:ln>
              <a:noFill/>
            </a:ln>
            <a:effectLst/>
          </c:spPr>
          <c:invertIfNegative val="0"/>
          <c:cat>
            <c:strRef>
              <c:f>'[Données tests.xlsx]Feuil1'!$A$2:$A$56</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'[Données tests.xlsx]Feuil1'!$G$2:$G$56</c:f>
              <c:numCache>
                <c:formatCode>General</c:formatCode>
                <c:ptCount val="55"/>
                <c:pt idx="0">
                  <c:v>0</c:v>
                </c:pt>
                <c:pt idx="1">
                  <c:v>0</c:v>
                </c:pt>
                <c:pt idx="2">
                  <c:v>8541</c:v>
                </c:pt>
                <c:pt idx="3">
                  <c:v>16973</c:v>
                </c:pt>
                <c:pt idx="4">
                  <c:v>0</c:v>
                </c:pt>
                <c:pt idx="5">
                  <c:v>0</c:v>
                </c:pt>
                <c:pt idx="6">
                  <c:v>0</c:v>
                </c:pt>
                <c:pt idx="7">
                  <c:v>0</c:v>
                </c:pt>
                <c:pt idx="8">
                  <c:v>0</c:v>
                </c:pt>
                <c:pt idx="9">
                  <c:v>0</c:v>
                </c:pt>
                <c:pt idx="10">
                  <c:v>0</c:v>
                </c:pt>
                <c:pt idx="11">
                  <c:v>0</c:v>
                </c:pt>
                <c:pt idx="12">
                  <c:v>0</c:v>
                </c:pt>
                <c:pt idx="13">
                  <c:v>0</c:v>
                </c:pt>
                <c:pt idx="14">
                  <c:v>4112</c:v>
                </c:pt>
                <c:pt idx="15">
                  <c:v>833</c:v>
                </c:pt>
                <c:pt idx="16">
                  <c:v>2129</c:v>
                </c:pt>
                <c:pt idx="17">
                  <c:v>0</c:v>
                </c:pt>
                <c:pt idx="18">
                  <c:v>0</c:v>
                </c:pt>
                <c:pt idx="19">
                  <c:v>865</c:v>
                </c:pt>
                <c:pt idx="20">
                  <c:v>435</c:v>
                </c:pt>
                <c:pt idx="21">
                  <c:v>0</c:v>
                </c:pt>
                <c:pt idx="22">
                  <c:v>0</c:v>
                </c:pt>
                <c:pt idx="23">
                  <c:v>0</c:v>
                </c:pt>
                <c:pt idx="24">
                  <c:v>435</c:v>
                </c:pt>
                <c:pt idx="25">
                  <c:v>0</c:v>
                </c:pt>
                <c:pt idx="26">
                  <c:v>0</c:v>
                </c:pt>
                <c:pt idx="27">
                  <c:v>0</c:v>
                </c:pt>
                <c:pt idx="28">
                  <c:v>2254</c:v>
                </c:pt>
                <c:pt idx="29">
                  <c:v>2571</c:v>
                </c:pt>
                <c:pt idx="30">
                  <c:v>18907</c:v>
                </c:pt>
                <c:pt idx="31">
                  <c:v>51903</c:v>
                </c:pt>
                <c:pt idx="32">
                  <c:v>42424</c:v>
                </c:pt>
                <c:pt idx="33">
                  <c:v>38531</c:v>
                </c:pt>
                <c:pt idx="34">
                  <c:v>27940</c:v>
                </c:pt>
                <c:pt idx="35">
                  <c:v>30059</c:v>
                </c:pt>
                <c:pt idx="36">
                  <c:v>23160</c:v>
                </c:pt>
                <c:pt idx="37">
                  <c:v>32410</c:v>
                </c:pt>
                <c:pt idx="38">
                  <c:v>48120</c:v>
                </c:pt>
                <c:pt idx="39">
                  <c:v>25242</c:v>
                </c:pt>
                <c:pt idx="40">
                  <c:v>0</c:v>
                </c:pt>
                <c:pt idx="41">
                  <c:v>0</c:v>
                </c:pt>
                <c:pt idx="42">
                  <c:v>0</c:v>
                </c:pt>
                <c:pt idx="43">
                  <c:v>0</c:v>
                </c:pt>
                <c:pt idx="44">
                  <c:v>0</c:v>
                </c:pt>
                <c:pt idx="45">
                  <c:v>0</c:v>
                </c:pt>
                <c:pt idx="46">
                  <c:v>0</c:v>
                </c:pt>
                <c:pt idx="47">
                  <c:v>17759</c:v>
                </c:pt>
                <c:pt idx="48">
                  <c:v>67555</c:v>
                </c:pt>
                <c:pt idx="49">
                  <c:v>38875</c:v>
                </c:pt>
                <c:pt idx="50">
                  <c:v>41065</c:v>
                </c:pt>
                <c:pt idx="51">
                  <c:v>56980</c:v>
                </c:pt>
                <c:pt idx="52">
                  <c:v>43505</c:v>
                </c:pt>
                <c:pt idx="53">
                  <c:v>29869</c:v>
                </c:pt>
                <c:pt idx="54">
                  <c:v>11503</c:v>
                </c:pt>
              </c:numCache>
            </c:numRef>
          </c:val>
          <c:extLst>
            <c:ext xmlns:c16="http://schemas.microsoft.com/office/drawing/2014/chart" uri="{C3380CC4-5D6E-409C-BE32-E72D297353CC}">
              <c16:uniqueId val="{00000000-EF72-473D-A623-6BE52ABD092A}"/>
            </c:ext>
          </c:extLst>
        </c:ser>
        <c:dLbls>
          <c:showLegendKey val="0"/>
          <c:showVal val="0"/>
          <c:showCatName val="0"/>
          <c:showSerName val="0"/>
          <c:showPercent val="0"/>
          <c:showBubbleSize val="0"/>
        </c:dLbls>
        <c:gapWidth val="219"/>
        <c:overlap val="-27"/>
        <c:axId val="627486208"/>
        <c:axId val="627487848"/>
      </c:barChart>
      <c:catAx>
        <c:axId val="62748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7487848"/>
        <c:crosses val="autoZero"/>
        <c:auto val="1"/>
        <c:lblAlgn val="ctr"/>
        <c:lblOffset val="100"/>
        <c:noMultiLvlLbl val="0"/>
      </c:catAx>
      <c:valAx>
        <c:axId val="627487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748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d'exécution</a:t>
            </a:r>
            <a:r>
              <a:rPr lang="fr-FR" baseline="0"/>
              <a:t> de l'heuristique d'insertion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time!$B$2</c:f>
              <c:strCache>
                <c:ptCount val="1"/>
                <c:pt idx="0">
                  <c:v>Time heuristique</c:v>
                </c:pt>
              </c:strCache>
            </c:strRef>
          </c:tx>
          <c:spPr>
            <a:solidFill>
              <a:schemeClr val="accent1"/>
            </a:solidFill>
            <a:ln>
              <a:noFill/>
            </a:ln>
            <a:effectLst/>
          </c:spPr>
          <c:invertIfNegative val="0"/>
          <c:cat>
            <c:strRef>
              <c:f>time!$A$3:$A$57</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time!$B$3:$B$57</c:f>
              <c:numCache>
                <c:formatCode>General</c:formatCode>
                <c:ptCount val="55"/>
                <c:pt idx="0">
                  <c:v>1.2999999999999999E-2</c:v>
                </c:pt>
                <c:pt idx="1">
                  <c:v>1.4999999999999999E-2</c:v>
                </c:pt>
                <c:pt idx="2">
                  <c:v>0.02</c:v>
                </c:pt>
                <c:pt idx="3">
                  <c:v>2.5000000000000001E-2</c:v>
                </c:pt>
                <c:pt idx="4">
                  <c:v>1.4999999999999999E-2</c:v>
                </c:pt>
                <c:pt idx="5">
                  <c:v>1.6E-2</c:v>
                </c:pt>
                <c:pt idx="6">
                  <c:v>1.4999999999999999E-2</c:v>
                </c:pt>
                <c:pt idx="7">
                  <c:v>1.7999999999999999E-2</c:v>
                </c:pt>
                <c:pt idx="8">
                  <c:v>1.9E-2</c:v>
                </c:pt>
                <c:pt idx="9">
                  <c:v>1.2E-2</c:v>
                </c:pt>
                <c:pt idx="10">
                  <c:v>1.7000000000000001E-2</c:v>
                </c:pt>
                <c:pt idx="11">
                  <c:v>0.02</c:v>
                </c:pt>
                <c:pt idx="12">
                  <c:v>2.5999999999999999E-2</c:v>
                </c:pt>
                <c:pt idx="13">
                  <c:v>1.4E-2</c:v>
                </c:pt>
                <c:pt idx="14">
                  <c:v>1.4999999999999999E-2</c:v>
                </c:pt>
                <c:pt idx="15">
                  <c:v>1.7000000000000001E-2</c:v>
                </c:pt>
                <c:pt idx="16">
                  <c:v>1.6E-2</c:v>
                </c:pt>
                <c:pt idx="17">
                  <c:v>1.2999999999999999E-2</c:v>
                </c:pt>
                <c:pt idx="18">
                  <c:v>1.4999999999999999E-2</c:v>
                </c:pt>
                <c:pt idx="19">
                  <c:v>1.7000000000000001E-2</c:v>
                </c:pt>
                <c:pt idx="20">
                  <c:v>2.1999999999999999E-2</c:v>
                </c:pt>
                <c:pt idx="21">
                  <c:v>1.6E-2</c:v>
                </c:pt>
                <c:pt idx="22">
                  <c:v>1.7000000000000001E-2</c:v>
                </c:pt>
                <c:pt idx="23">
                  <c:v>0.02</c:v>
                </c:pt>
                <c:pt idx="24">
                  <c:v>2.5000000000000001E-2</c:v>
                </c:pt>
                <c:pt idx="25">
                  <c:v>1.7999999999999999E-2</c:v>
                </c:pt>
                <c:pt idx="26">
                  <c:v>2.1000000000000001E-2</c:v>
                </c:pt>
                <c:pt idx="27">
                  <c:v>0.02</c:v>
                </c:pt>
                <c:pt idx="28">
                  <c:v>2.5999999999999999E-2</c:v>
                </c:pt>
                <c:pt idx="29">
                  <c:v>1.7000000000000001E-2</c:v>
                </c:pt>
                <c:pt idx="30">
                  <c:v>1.9E-2</c:v>
                </c:pt>
                <c:pt idx="31">
                  <c:v>2.1000000000000001E-2</c:v>
                </c:pt>
                <c:pt idx="32">
                  <c:v>2.5000000000000001E-2</c:v>
                </c:pt>
                <c:pt idx="33">
                  <c:v>1.7999999999999999E-2</c:v>
                </c:pt>
                <c:pt idx="34">
                  <c:v>2.1000000000000001E-2</c:v>
                </c:pt>
                <c:pt idx="35">
                  <c:v>0.03</c:v>
                </c:pt>
                <c:pt idx="36">
                  <c:v>2.7E-2</c:v>
                </c:pt>
                <c:pt idx="37">
                  <c:v>0.02</c:v>
                </c:pt>
                <c:pt idx="38">
                  <c:v>0.02</c:v>
                </c:pt>
                <c:pt idx="39">
                  <c:v>2.5000000000000001E-2</c:v>
                </c:pt>
                <c:pt idx="40">
                  <c:v>2.1999999999999999E-2</c:v>
                </c:pt>
                <c:pt idx="41">
                  <c:v>1.7000000000000001E-2</c:v>
                </c:pt>
                <c:pt idx="42">
                  <c:v>0.02</c:v>
                </c:pt>
                <c:pt idx="43">
                  <c:v>2.1999999999999999E-2</c:v>
                </c:pt>
                <c:pt idx="44">
                  <c:v>1.7000000000000001E-2</c:v>
                </c:pt>
                <c:pt idx="45">
                  <c:v>1.9E-2</c:v>
                </c:pt>
                <c:pt idx="46">
                  <c:v>2.1000000000000001E-2</c:v>
                </c:pt>
                <c:pt idx="47">
                  <c:v>1.6E-2</c:v>
                </c:pt>
                <c:pt idx="48">
                  <c:v>1.9E-2</c:v>
                </c:pt>
                <c:pt idx="49">
                  <c:v>2.1999999999999999E-2</c:v>
                </c:pt>
                <c:pt idx="50">
                  <c:v>2.5999999999999999E-2</c:v>
                </c:pt>
                <c:pt idx="51">
                  <c:v>1.6E-2</c:v>
                </c:pt>
                <c:pt idx="52">
                  <c:v>1.7999999999999999E-2</c:v>
                </c:pt>
                <c:pt idx="53">
                  <c:v>0.02</c:v>
                </c:pt>
                <c:pt idx="54">
                  <c:v>2.5000000000000001E-2</c:v>
                </c:pt>
              </c:numCache>
            </c:numRef>
          </c:val>
          <c:extLst>
            <c:ext xmlns:c16="http://schemas.microsoft.com/office/drawing/2014/chart" uri="{C3380CC4-5D6E-409C-BE32-E72D297353CC}">
              <c16:uniqueId val="{00000000-F6FE-4D48-9FED-4D24EA3369CA}"/>
            </c:ext>
          </c:extLst>
        </c:ser>
        <c:dLbls>
          <c:showLegendKey val="0"/>
          <c:showVal val="0"/>
          <c:showCatName val="0"/>
          <c:showSerName val="0"/>
          <c:showPercent val="0"/>
          <c:showBubbleSize val="0"/>
        </c:dLbls>
        <c:gapWidth val="219"/>
        <c:overlap val="-27"/>
        <c:axId val="636294592"/>
        <c:axId val="636296232"/>
      </c:barChart>
      <c:catAx>
        <c:axId val="63629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6296232"/>
        <c:crosses val="autoZero"/>
        <c:auto val="1"/>
        <c:lblAlgn val="ctr"/>
        <c:lblOffset val="100"/>
        <c:noMultiLvlLbl val="0"/>
      </c:catAx>
      <c:valAx>
        <c:axId val="636296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6294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d'exécution de</a:t>
            </a:r>
            <a:r>
              <a:rPr lang="fr-FR" baseline="0"/>
              <a:t> la recherche locale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1"/>
          <c:order val="1"/>
          <c:spPr>
            <a:solidFill>
              <a:schemeClr val="accent2"/>
            </a:solidFill>
            <a:ln>
              <a:noFill/>
            </a:ln>
            <a:effectLst/>
          </c:spPr>
          <c:invertIfNegative val="0"/>
          <c:cat>
            <c:strRef>
              <c:f>time!$A$3:$A$57</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time!$C$3:$C$57</c:f>
              <c:numCache>
                <c:formatCode>General</c:formatCode>
                <c:ptCount val="55"/>
                <c:pt idx="0">
                  <c:v>0.11799999999999999</c:v>
                </c:pt>
                <c:pt idx="1">
                  <c:v>0.121</c:v>
                </c:pt>
                <c:pt idx="2">
                  <c:v>0.38300000000000001</c:v>
                </c:pt>
                <c:pt idx="3">
                  <c:v>0.27400000000000002</c:v>
                </c:pt>
                <c:pt idx="4">
                  <c:v>0.11899999999999999</c:v>
                </c:pt>
                <c:pt idx="5">
                  <c:v>0.11799999999999999</c:v>
                </c:pt>
                <c:pt idx="6">
                  <c:v>0.124</c:v>
                </c:pt>
                <c:pt idx="7">
                  <c:v>0.11899999999999999</c:v>
                </c:pt>
                <c:pt idx="8">
                  <c:v>0.11799999999999999</c:v>
                </c:pt>
                <c:pt idx="9">
                  <c:v>0.11700000000000001</c:v>
                </c:pt>
                <c:pt idx="10">
                  <c:v>0.127</c:v>
                </c:pt>
                <c:pt idx="11">
                  <c:v>0.122</c:v>
                </c:pt>
                <c:pt idx="12">
                  <c:v>0.121</c:v>
                </c:pt>
                <c:pt idx="13">
                  <c:v>0.125</c:v>
                </c:pt>
                <c:pt idx="14">
                  <c:v>0.501</c:v>
                </c:pt>
                <c:pt idx="15">
                  <c:v>0.13900000000000001</c:v>
                </c:pt>
                <c:pt idx="16">
                  <c:v>0.49299999999999999</c:v>
                </c:pt>
                <c:pt idx="17">
                  <c:v>0.122</c:v>
                </c:pt>
                <c:pt idx="18">
                  <c:v>0.12</c:v>
                </c:pt>
                <c:pt idx="19">
                  <c:v>0.253</c:v>
                </c:pt>
                <c:pt idx="20">
                  <c:v>0.247</c:v>
                </c:pt>
                <c:pt idx="21">
                  <c:v>0.128</c:v>
                </c:pt>
                <c:pt idx="22">
                  <c:v>0.124</c:v>
                </c:pt>
                <c:pt idx="23">
                  <c:v>0.12</c:v>
                </c:pt>
                <c:pt idx="24">
                  <c:v>0.25</c:v>
                </c:pt>
                <c:pt idx="25">
                  <c:v>0.121</c:v>
                </c:pt>
                <c:pt idx="26">
                  <c:v>0.12</c:v>
                </c:pt>
                <c:pt idx="27">
                  <c:v>0.126</c:v>
                </c:pt>
                <c:pt idx="28">
                  <c:v>0.65</c:v>
                </c:pt>
                <c:pt idx="29">
                  <c:v>0.41399999999999998</c:v>
                </c:pt>
                <c:pt idx="30">
                  <c:v>0.71599999999999997</c:v>
                </c:pt>
                <c:pt idx="31">
                  <c:v>1.361</c:v>
                </c:pt>
                <c:pt idx="32">
                  <c:v>0.97199999999999998</c:v>
                </c:pt>
                <c:pt idx="33">
                  <c:v>0.76</c:v>
                </c:pt>
                <c:pt idx="34">
                  <c:v>0.76300000000000001</c:v>
                </c:pt>
                <c:pt idx="35">
                  <c:v>0.78800000000000003</c:v>
                </c:pt>
                <c:pt idx="36">
                  <c:v>1.125</c:v>
                </c:pt>
                <c:pt idx="37">
                  <c:v>1.1220000000000001</c:v>
                </c:pt>
                <c:pt idx="38">
                  <c:v>1.4419999999999999</c:v>
                </c:pt>
                <c:pt idx="39">
                  <c:v>0.71699999999999997</c:v>
                </c:pt>
                <c:pt idx="40">
                  <c:v>0.12</c:v>
                </c:pt>
                <c:pt idx="41">
                  <c:v>0.11899999999999999</c:v>
                </c:pt>
                <c:pt idx="42">
                  <c:v>0.12</c:v>
                </c:pt>
                <c:pt idx="43">
                  <c:v>0.11799999999999999</c:v>
                </c:pt>
                <c:pt idx="44">
                  <c:v>0.125</c:v>
                </c:pt>
                <c:pt idx="45">
                  <c:v>0.121</c:v>
                </c:pt>
                <c:pt idx="46">
                  <c:v>0.12</c:v>
                </c:pt>
                <c:pt idx="47">
                  <c:v>0.625</c:v>
                </c:pt>
                <c:pt idx="48">
                  <c:v>1.2609999999999999</c:v>
                </c:pt>
                <c:pt idx="49">
                  <c:v>1.5780000000000001</c:v>
                </c:pt>
                <c:pt idx="50">
                  <c:v>1.2230000000000001</c:v>
                </c:pt>
                <c:pt idx="51">
                  <c:v>0.97399999999999998</c:v>
                </c:pt>
                <c:pt idx="52">
                  <c:v>0.79900000000000004</c:v>
                </c:pt>
                <c:pt idx="53">
                  <c:v>0.57999999999999996</c:v>
                </c:pt>
                <c:pt idx="54">
                  <c:v>0.69499999999999995</c:v>
                </c:pt>
              </c:numCache>
            </c:numRef>
          </c:val>
          <c:extLst>
            <c:ext xmlns:c16="http://schemas.microsoft.com/office/drawing/2014/chart" uri="{C3380CC4-5D6E-409C-BE32-E72D297353CC}">
              <c16:uniqueId val="{00000000-423B-4DCC-9F02-0EDF90BC6578}"/>
            </c:ext>
          </c:extLst>
        </c:ser>
        <c:dLbls>
          <c:showLegendKey val="0"/>
          <c:showVal val="0"/>
          <c:showCatName val="0"/>
          <c:showSerName val="0"/>
          <c:showPercent val="0"/>
          <c:showBubbleSize val="0"/>
        </c:dLbls>
        <c:gapWidth val="219"/>
        <c:overlap val="-27"/>
        <c:axId val="629786872"/>
        <c:axId val="629787200"/>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time!$A$3:$A$57</c15:sqref>
                        </c15:formulaRef>
                      </c:ext>
                    </c:extLst>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extLst>
                      <c:ext uri="{02D57815-91ED-43cb-92C2-25804820EDAC}">
                        <c15:formulaRef>
                          <c15:sqref>time!$B$3:$B$57</c15:sqref>
                        </c15:formulaRef>
                      </c:ext>
                    </c:extLst>
                    <c:numCache>
                      <c:formatCode>General</c:formatCode>
                      <c:ptCount val="55"/>
                      <c:pt idx="0">
                        <c:v>1.2999999999999999E-2</c:v>
                      </c:pt>
                      <c:pt idx="1">
                        <c:v>1.4999999999999999E-2</c:v>
                      </c:pt>
                      <c:pt idx="2">
                        <c:v>0.02</c:v>
                      </c:pt>
                      <c:pt idx="3">
                        <c:v>2.5000000000000001E-2</c:v>
                      </c:pt>
                      <c:pt idx="4">
                        <c:v>1.4999999999999999E-2</c:v>
                      </c:pt>
                      <c:pt idx="5">
                        <c:v>1.6E-2</c:v>
                      </c:pt>
                      <c:pt idx="6">
                        <c:v>1.4999999999999999E-2</c:v>
                      </c:pt>
                      <c:pt idx="7">
                        <c:v>1.7999999999999999E-2</c:v>
                      </c:pt>
                      <c:pt idx="8">
                        <c:v>1.9E-2</c:v>
                      </c:pt>
                      <c:pt idx="9">
                        <c:v>1.2E-2</c:v>
                      </c:pt>
                      <c:pt idx="10">
                        <c:v>1.7000000000000001E-2</c:v>
                      </c:pt>
                      <c:pt idx="11">
                        <c:v>0.02</c:v>
                      </c:pt>
                      <c:pt idx="12">
                        <c:v>2.5999999999999999E-2</c:v>
                      </c:pt>
                      <c:pt idx="13">
                        <c:v>1.4E-2</c:v>
                      </c:pt>
                      <c:pt idx="14">
                        <c:v>1.4999999999999999E-2</c:v>
                      </c:pt>
                      <c:pt idx="15">
                        <c:v>1.7000000000000001E-2</c:v>
                      </c:pt>
                      <c:pt idx="16">
                        <c:v>1.6E-2</c:v>
                      </c:pt>
                      <c:pt idx="17">
                        <c:v>1.2999999999999999E-2</c:v>
                      </c:pt>
                      <c:pt idx="18">
                        <c:v>1.4999999999999999E-2</c:v>
                      </c:pt>
                      <c:pt idx="19">
                        <c:v>1.7000000000000001E-2</c:v>
                      </c:pt>
                      <c:pt idx="20">
                        <c:v>2.1999999999999999E-2</c:v>
                      </c:pt>
                      <c:pt idx="21">
                        <c:v>1.6E-2</c:v>
                      </c:pt>
                      <c:pt idx="22">
                        <c:v>1.7000000000000001E-2</c:v>
                      </c:pt>
                      <c:pt idx="23">
                        <c:v>0.02</c:v>
                      </c:pt>
                      <c:pt idx="24">
                        <c:v>2.5000000000000001E-2</c:v>
                      </c:pt>
                      <c:pt idx="25">
                        <c:v>1.7999999999999999E-2</c:v>
                      </c:pt>
                      <c:pt idx="26">
                        <c:v>2.1000000000000001E-2</c:v>
                      </c:pt>
                      <c:pt idx="27">
                        <c:v>0.02</c:v>
                      </c:pt>
                      <c:pt idx="28">
                        <c:v>2.5999999999999999E-2</c:v>
                      </c:pt>
                      <c:pt idx="29">
                        <c:v>1.7000000000000001E-2</c:v>
                      </c:pt>
                      <c:pt idx="30">
                        <c:v>1.9E-2</c:v>
                      </c:pt>
                      <c:pt idx="31">
                        <c:v>2.1000000000000001E-2</c:v>
                      </c:pt>
                      <c:pt idx="32">
                        <c:v>2.5000000000000001E-2</c:v>
                      </c:pt>
                      <c:pt idx="33">
                        <c:v>1.7999999999999999E-2</c:v>
                      </c:pt>
                      <c:pt idx="34">
                        <c:v>2.1000000000000001E-2</c:v>
                      </c:pt>
                      <c:pt idx="35">
                        <c:v>0.03</c:v>
                      </c:pt>
                      <c:pt idx="36">
                        <c:v>2.7E-2</c:v>
                      </c:pt>
                      <c:pt idx="37">
                        <c:v>0.02</c:v>
                      </c:pt>
                      <c:pt idx="38">
                        <c:v>0.02</c:v>
                      </c:pt>
                      <c:pt idx="39">
                        <c:v>2.5000000000000001E-2</c:v>
                      </c:pt>
                      <c:pt idx="40">
                        <c:v>2.1999999999999999E-2</c:v>
                      </c:pt>
                      <c:pt idx="41">
                        <c:v>1.7000000000000001E-2</c:v>
                      </c:pt>
                      <c:pt idx="42">
                        <c:v>0.02</c:v>
                      </c:pt>
                      <c:pt idx="43">
                        <c:v>2.1999999999999999E-2</c:v>
                      </c:pt>
                      <c:pt idx="44">
                        <c:v>1.7000000000000001E-2</c:v>
                      </c:pt>
                      <c:pt idx="45">
                        <c:v>1.9E-2</c:v>
                      </c:pt>
                      <c:pt idx="46">
                        <c:v>2.1000000000000001E-2</c:v>
                      </c:pt>
                      <c:pt idx="47">
                        <c:v>1.6E-2</c:v>
                      </c:pt>
                      <c:pt idx="48">
                        <c:v>1.9E-2</c:v>
                      </c:pt>
                      <c:pt idx="49">
                        <c:v>2.1999999999999999E-2</c:v>
                      </c:pt>
                      <c:pt idx="50">
                        <c:v>2.5999999999999999E-2</c:v>
                      </c:pt>
                      <c:pt idx="51">
                        <c:v>1.6E-2</c:v>
                      </c:pt>
                      <c:pt idx="52">
                        <c:v>1.7999999999999999E-2</c:v>
                      </c:pt>
                      <c:pt idx="53">
                        <c:v>0.02</c:v>
                      </c:pt>
                      <c:pt idx="54">
                        <c:v>2.5000000000000001E-2</c:v>
                      </c:pt>
                    </c:numCache>
                  </c:numRef>
                </c:val>
                <c:extLst>
                  <c:ext xmlns:c16="http://schemas.microsoft.com/office/drawing/2014/chart" uri="{C3380CC4-5D6E-409C-BE32-E72D297353CC}">
                    <c16:uniqueId val="{00000001-423B-4DCC-9F02-0EDF90BC6578}"/>
                  </c:ext>
                </c:extLst>
              </c15:ser>
            </c15:filteredBarSeries>
          </c:ext>
        </c:extLst>
      </c:barChart>
      <c:catAx>
        <c:axId val="629786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9787200"/>
        <c:crosses val="autoZero"/>
        <c:auto val="1"/>
        <c:lblAlgn val="ctr"/>
        <c:lblOffset val="100"/>
        <c:noMultiLvlLbl val="0"/>
      </c:catAx>
      <c:valAx>
        <c:axId val="62978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9786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a:t>
            </a:r>
            <a:r>
              <a:rPr lang="fr-FR" baseline="0"/>
              <a:t> total d'exécution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2"/>
          <c:order val="2"/>
          <c:spPr>
            <a:solidFill>
              <a:schemeClr val="accent3"/>
            </a:solidFill>
            <a:ln>
              <a:noFill/>
            </a:ln>
            <a:effectLst/>
          </c:spPr>
          <c:invertIfNegative val="0"/>
          <c:cat>
            <c:strRef>
              <c:f>time!$A$3:$A$57</c:f>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f>time!$D$3:$D$57</c:f>
              <c:numCache>
                <c:formatCode>General</c:formatCode>
                <c:ptCount val="55"/>
                <c:pt idx="0">
                  <c:v>0.13100000000000001</c:v>
                </c:pt>
                <c:pt idx="1">
                  <c:v>0.13600000000000001</c:v>
                </c:pt>
                <c:pt idx="2">
                  <c:v>0.40300000000000002</c:v>
                </c:pt>
                <c:pt idx="3">
                  <c:v>0.29899999999999999</c:v>
                </c:pt>
                <c:pt idx="4">
                  <c:v>0.13400000000000001</c:v>
                </c:pt>
                <c:pt idx="5">
                  <c:v>0.13400000000000001</c:v>
                </c:pt>
                <c:pt idx="6">
                  <c:v>0.13900000000000001</c:v>
                </c:pt>
                <c:pt idx="7">
                  <c:v>0.13700000000000001</c:v>
                </c:pt>
                <c:pt idx="8">
                  <c:v>0.13700000000000001</c:v>
                </c:pt>
                <c:pt idx="9">
                  <c:v>0.129</c:v>
                </c:pt>
                <c:pt idx="10">
                  <c:v>0.14399999999999999</c:v>
                </c:pt>
                <c:pt idx="11">
                  <c:v>0.14199999999999999</c:v>
                </c:pt>
                <c:pt idx="12">
                  <c:v>0.14699999999999999</c:v>
                </c:pt>
                <c:pt idx="13">
                  <c:v>0.13900000000000001</c:v>
                </c:pt>
                <c:pt idx="14">
                  <c:v>0.51600000000000001</c:v>
                </c:pt>
                <c:pt idx="15">
                  <c:v>0.156</c:v>
                </c:pt>
                <c:pt idx="16">
                  <c:v>0.50900000000000001</c:v>
                </c:pt>
                <c:pt idx="17">
                  <c:v>0.13500000000000001</c:v>
                </c:pt>
                <c:pt idx="18">
                  <c:v>0.13500000000000001</c:v>
                </c:pt>
                <c:pt idx="19">
                  <c:v>0.27</c:v>
                </c:pt>
                <c:pt idx="20">
                  <c:v>0.26900000000000002</c:v>
                </c:pt>
                <c:pt idx="21">
                  <c:v>0.14399999999999999</c:v>
                </c:pt>
                <c:pt idx="22">
                  <c:v>0.14099999999999999</c:v>
                </c:pt>
                <c:pt idx="23">
                  <c:v>0.14000000000000001</c:v>
                </c:pt>
                <c:pt idx="24">
                  <c:v>0.27500000000000002</c:v>
                </c:pt>
                <c:pt idx="25">
                  <c:v>0.13900000000000001</c:v>
                </c:pt>
                <c:pt idx="26">
                  <c:v>0.14099999999999999</c:v>
                </c:pt>
                <c:pt idx="27">
                  <c:v>0.14599999999999999</c:v>
                </c:pt>
                <c:pt idx="28">
                  <c:v>0.67600000000000005</c:v>
                </c:pt>
                <c:pt idx="29">
                  <c:v>0.43099999999999999</c:v>
                </c:pt>
                <c:pt idx="30">
                  <c:v>0.73499999999999999</c:v>
                </c:pt>
                <c:pt idx="31">
                  <c:v>1.3819999999999999</c:v>
                </c:pt>
                <c:pt idx="32">
                  <c:v>0.997</c:v>
                </c:pt>
                <c:pt idx="33">
                  <c:v>0.77800000000000002</c:v>
                </c:pt>
                <c:pt idx="34">
                  <c:v>0.78400000000000003</c:v>
                </c:pt>
                <c:pt idx="35">
                  <c:v>0.81799999999999995</c:v>
                </c:pt>
                <c:pt idx="36">
                  <c:v>1.1519999999999999</c:v>
                </c:pt>
                <c:pt idx="37">
                  <c:v>1.1419999999999999</c:v>
                </c:pt>
                <c:pt idx="38">
                  <c:v>1.462</c:v>
                </c:pt>
                <c:pt idx="39">
                  <c:v>0.74199999999999999</c:v>
                </c:pt>
                <c:pt idx="40">
                  <c:v>0.14199999999999999</c:v>
                </c:pt>
                <c:pt idx="41">
                  <c:v>0.13600000000000001</c:v>
                </c:pt>
                <c:pt idx="42">
                  <c:v>0.14000000000000001</c:v>
                </c:pt>
                <c:pt idx="43">
                  <c:v>0.14000000000000001</c:v>
                </c:pt>
                <c:pt idx="44">
                  <c:v>0.14199999999999999</c:v>
                </c:pt>
                <c:pt idx="45">
                  <c:v>0.14000000000000001</c:v>
                </c:pt>
                <c:pt idx="46">
                  <c:v>0.14099999999999999</c:v>
                </c:pt>
                <c:pt idx="47">
                  <c:v>0.64100000000000001</c:v>
                </c:pt>
                <c:pt idx="48">
                  <c:v>1.28</c:v>
                </c:pt>
                <c:pt idx="49">
                  <c:v>1.6</c:v>
                </c:pt>
                <c:pt idx="50">
                  <c:v>1.2490000000000001</c:v>
                </c:pt>
                <c:pt idx="51">
                  <c:v>0.99</c:v>
                </c:pt>
                <c:pt idx="52">
                  <c:v>0.81699999999999995</c:v>
                </c:pt>
                <c:pt idx="53">
                  <c:v>0.6</c:v>
                </c:pt>
                <c:pt idx="54">
                  <c:v>0.72</c:v>
                </c:pt>
              </c:numCache>
            </c:numRef>
          </c:val>
          <c:extLst>
            <c:ext xmlns:c16="http://schemas.microsoft.com/office/drawing/2014/chart" uri="{C3380CC4-5D6E-409C-BE32-E72D297353CC}">
              <c16:uniqueId val="{00000000-EBFB-4738-9E2A-8ED9217F6291}"/>
            </c:ext>
          </c:extLst>
        </c:ser>
        <c:dLbls>
          <c:showLegendKey val="0"/>
          <c:showVal val="0"/>
          <c:showCatName val="0"/>
          <c:showSerName val="0"/>
          <c:showPercent val="0"/>
          <c:showBubbleSize val="0"/>
        </c:dLbls>
        <c:gapWidth val="219"/>
        <c:overlap val="-27"/>
        <c:axId val="625005776"/>
        <c:axId val="625005120"/>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time!$A$3:$A$57</c15:sqref>
                        </c15:formulaRef>
                      </c:ext>
                    </c:extLst>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extLst>
                      <c:ext uri="{02D57815-91ED-43cb-92C2-25804820EDAC}">
                        <c15:formulaRef>
                          <c15:sqref>time!$B$3:$B$57</c15:sqref>
                        </c15:formulaRef>
                      </c:ext>
                    </c:extLst>
                    <c:numCache>
                      <c:formatCode>General</c:formatCode>
                      <c:ptCount val="55"/>
                      <c:pt idx="0">
                        <c:v>1.2999999999999999E-2</c:v>
                      </c:pt>
                      <c:pt idx="1">
                        <c:v>1.4999999999999999E-2</c:v>
                      </c:pt>
                      <c:pt idx="2">
                        <c:v>0.02</c:v>
                      </c:pt>
                      <c:pt idx="3">
                        <c:v>2.5000000000000001E-2</c:v>
                      </c:pt>
                      <c:pt idx="4">
                        <c:v>1.4999999999999999E-2</c:v>
                      </c:pt>
                      <c:pt idx="5">
                        <c:v>1.6E-2</c:v>
                      </c:pt>
                      <c:pt idx="6">
                        <c:v>1.4999999999999999E-2</c:v>
                      </c:pt>
                      <c:pt idx="7">
                        <c:v>1.7999999999999999E-2</c:v>
                      </c:pt>
                      <c:pt idx="8">
                        <c:v>1.9E-2</c:v>
                      </c:pt>
                      <c:pt idx="9">
                        <c:v>1.2E-2</c:v>
                      </c:pt>
                      <c:pt idx="10">
                        <c:v>1.7000000000000001E-2</c:v>
                      </c:pt>
                      <c:pt idx="11">
                        <c:v>0.02</c:v>
                      </c:pt>
                      <c:pt idx="12">
                        <c:v>2.5999999999999999E-2</c:v>
                      </c:pt>
                      <c:pt idx="13">
                        <c:v>1.4E-2</c:v>
                      </c:pt>
                      <c:pt idx="14">
                        <c:v>1.4999999999999999E-2</c:v>
                      </c:pt>
                      <c:pt idx="15">
                        <c:v>1.7000000000000001E-2</c:v>
                      </c:pt>
                      <c:pt idx="16">
                        <c:v>1.6E-2</c:v>
                      </c:pt>
                      <c:pt idx="17">
                        <c:v>1.2999999999999999E-2</c:v>
                      </c:pt>
                      <c:pt idx="18">
                        <c:v>1.4999999999999999E-2</c:v>
                      </c:pt>
                      <c:pt idx="19">
                        <c:v>1.7000000000000001E-2</c:v>
                      </c:pt>
                      <c:pt idx="20">
                        <c:v>2.1999999999999999E-2</c:v>
                      </c:pt>
                      <c:pt idx="21">
                        <c:v>1.6E-2</c:v>
                      </c:pt>
                      <c:pt idx="22">
                        <c:v>1.7000000000000001E-2</c:v>
                      </c:pt>
                      <c:pt idx="23">
                        <c:v>0.02</c:v>
                      </c:pt>
                      <c:pt idx="24">
                        <c:v>2.5000000000000001E-2</c:v>
                      </c:pt>
                      <c:pt idx="25">
                        <c:v>1.7999999999999999E-2</c:v>
                      </c:pt>
                      <c:pt idx="26">
                        <c:v>2.1000000000000001E-2</c:v>
                      </c:pt>
                      <c:pt idx="27">
                        <c:v>0.02</c:v>
                      </c:pt>
                      <c:pt idx="28">
                        <c:v>2.5999999999999999E-2</c:v>
                      </c:pt>
                      <c:pt idx="29">
                        <c:v>1.7000000000000001E-2</c:v>
                      </c:pt>
                      <c:pt idx="30">
                        <c:v>1.9E-2</c:v>
                      </c:pt>
                      <c:pt idx="31">
                        <c:v>2.1000000000000001E-2</c:v>
                      </c:pt>
                      <c:pt idx="32">
                        <c:v>2.5000000000000001E-2</c:v>
                      </c:pt>
                      <c:pt idx="33">
                        <c:v>1.7999999999999999E-2</c:v>
                      </c:pt>
                      <c:pt idx="34">
                        <c:v>2.1000000000000001E-2</c:v>
                      </c:pt>
                      <c:pt idx="35">
                        <c:v>0.03</c:v>
                      </c:pt>
                      <c:pt idx="36">
                        <c:v>2.7E-2</c:v>
                      </c:pt>
                      <c:pt idx="37">
                        <c:v>0.02</c:v>
                      </c:pt>
                      <c:pt idx="38">
                        <c:v>0.02</c:v>
                      </c:pt>
                      <c:pt idx="39">
                        <c:v>2.5000000000000001E-2</c:v>
                      </c:pt>
                      <c:pt idx="40">
                        <c:v>2.1999999999999999E-2</c:v>
                      </c:pt>
                      <c:pt idx="41">
                        <c:v>1.7000000000000001E-2</c:v>
                      </c:pt>
                      <c:pt idx="42">
                        <c:v>0.02</c:v>
                      </c:pt>
                      <c:pt idx="43">
                        <c:v>2.1999999999999999E-2</c:v>
                      </c:pt>
                      <c:pt idx="44">
                        <c:v>1.7000000000000001E-2</c:v>
                      </c:pt>
                      <c:pt idx="45">
                        <c:v>1.9E-2</c:v>
                      </c:pt>
                      <c:pt idx="46">
                        <c:v>2.1000000000000001E-2</c:v>
                      </c:pt>
                      <c:pt idx="47">
                        <c:v>1.6E-2</c:v>
                      </c:pt>
                      <c:pt idx="48">
                        <c:v>1.9E-2</c:v>
                      </c:pt>
                      <c:pt idx="49">
                        <c:v>2.1999999999999999E-2</c:v>
                      </c:pt>
                      <c:pt idx="50">
                        <c:v>2.5999999999999999E-2</c:v>
                      </c:pt>
                      <c:pt idx="51">
                        <c:v>1.6E-2</c:v>
                      </c:pt>
                      <c:pt idx="52">
                        <c:v>1.7999999999999999E-2</c:v>
                      </c:pt>
                      <c:pt idx="53">
                        <c:v>0.02</c:v>
                      </c:pt>
                      <c:pt idx="54">
                        <c:v>2.5000000000000001E-2</c:v>
                      </c:pt>
                    </c:numCache>
                  </c:numRef>
                </c:val>
                <c:extLst>
                  <c:ext xmlns:c16="http://schemas.microsoft.com/office/drawing/2014/chart" uri="{C3380CC4-5D6E-409C-BE32-E72D297353CC}">
                    <c16:uniqueId val="{00000001-EBFB-4738-9E2A-8ED9217F6291}"/>
                  </c:ext>
                </c:extLst>
              </c15:ser>
            </c15:filteredBarSeries>
            <c15:filteredBarSeries>
              <c15:ser>
                <c:idx val="1"/>
                <c:order val="1"/>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time!$A$3:$A$57</c15:sqref>
                        </c15:formulaRef>
                      </c:ext>
                    </c:extLst>
                    <c:strCache>
                      <c:ptCount val="55"/>
                      <c:pt idx="0">
                        <c:v>Data 1</c:v>
                      </c:pt>
                      <c:pt idx="1">
                        <c:v>Data 2</c:v>
                      </c:pt>
                      <c:pt idx="2">
                        <c:v>Data 3</c:v>
                      </c:pt>
                      <c:pt idx="3">
                        <c:v>Data 4</c:v>
                      </c:pt>
                      <c:pt idx="4">
                        <c:v>Data 5</c:v>
                      </c:pt>
                      <c:pt idx="5">
                        <c:v>Data 6</c:v>
                      </c:pt>
                      <c:pt idx="6">
                        <c:v>Data 7</c:v>
                      </c:pt>
                      <c:pt idx="7">
                        <c:v>Data 8</c:v>
                      </c:pt>
                      <c:pt idx="8">
                        <c:v>Data 9</c:v>
                      </c:pt>
                      <c:pt idx="9">
                        <c:v>Data 10</c:v>
                      </c:pt>
                      <c:pt idx="10">
                        <c:v>Data 11</c:v>
                      </c:pt>
                      <c:pt idx="11">
                        <c:v>Data 12</c:v>
                      </c:pt>
                      <c:pt idx="12">
                        <c:v>Data 13</c:v>
                      </c:pt>
                      <c:pt idx="13">
                        <c:v>Data 14</c:v>
                      </c:pt>
                      <c:pt idx="14">
                        <c:v>Data 15</c:v>
                      </c:pt>
                      <c:pt idx="15">
                        <c:v>Data 16</c:v>
                      </c:pt>
                      <c:pt idx="16">
                        <c:v>Data 17</c:v>
                      </c:pt>
                      <c:pt idx="17">
                        <c:v>Data 18</c:v>
                      </c:pt>
                      <c:pt idx="18">
                        <c:v>Data 19</c:v>
                      </c:pt>
                      <c:pt idx="19">
                        <c:v>Data 20</c:v>
                      </c:pt>
                      <c:pt idx="20">
                        <c:v>Data 21</c:v>
                      </c:pt>
                      <c:pt idx="21">
                        <c:v>Data 22</c:v>
                      </c:pt>
                      <c:pt idx="22">
                        <c:v>Data 23</c:v>
                      </c:pt>
                      <c:pt idx="23">
                        <c:v>Data 24</c:v>
                      </c:pt>
                      <c:pt idx="24">
                        <c:v>Data 25</c:v>
                      </c:pt>
                      <c:pt idx="25">
                        <c:v>Data 26</c:v>
                      </c:pt>
                      <c:pt idx="26">
                        <c:v>Data 27</c:v>
                      </c:pt>
                      <c:pt idx="27">
                        <c:v>Data 28</c:v>
                      </c:pt>
                      <c:pt idx="28">
                        <c:v>Data 29</c:v>
                      </c:pt>
                      <c:pt idx="29">
                        <c:v>Data 30</c:v>
                      </c:pt>
                      <c:pt idx="30">
                        <c:v>Data 31</c:v>
                      </c:pt>
                      <c:pt idx="31">
                        <c:v>Data 32</c:v>
                      </c:pt>
                      <c:pt idx="32">
                        <c:v>Data 33</c:v>
                      </c:pt>
                      <c:pt idx="33">
                        <c:v>Data 34</c:v>
                      </c:pt>
                      <c:pt idx="34">
                        <c:v>Data 35</c:v>
                      </c:pt>
                      <c:pt idx="35">
                        <c:v>Data 36</c:v>
                      </c:pt>
                      <c:pt idx="36">
                        <c:v>Data 37</c:v>
                      </c:pt>
                      <c:pt idx="37">
                        <c:v>Data 38</c:v>
                      </c:pt>
                      <c:pt idx="38">
                        <c:v>Data 39</c:v>
                      </c:pt>
                      <c:pt idx="39">
                        <c:v>Data 40</c:v>
                      </c:pt>
                      <c:pt idx="40">
                        <c:v>Data 41</c:v>
                      </c:pt>
                      <c:pt idx="41">
                        <c:v>Data 42</c:v>
                      </c:pt>
                      <c:pt idx="42">
                        <c:v>Data 43</c:v>
                      </c:pt>
                      <c:pt idx="43">
                        <c:v>Data 44</c:v>
                      </c:pt>
                      <c:pt idx="44">
                        <c:v>Data 45</c:v>
                      </c:pt>
                      <c:pt idx="45">
                        <c:v>Data 46</c:v>
                      </c:pt>
                      <c:pt idx="46">
                        <c:v>Data 47</c:v>
                      </c:pt>
                      <c:pt idx="47">
                        <c:v>Data 48</c:v>
                      </c:pt>
                      <c:pt idx="48">
                        <c:v>Data 49</c:v>
                      </c:pt>
                      <c:pt idx="49">
                        <c:v>Data 50</c:v>
                      </c:pt>
                      <c:pt idx="50">
                        <c:v>Data 51</c:v>
                      </c:pt>
                      <c:pt idx="51">
                        <c:v>Data 52</c:v>
                      </c:pt>
                      <c:pt idx="52">
                        <c:v>Data 53</c:v>
                      </c:pt>
                      <c:pt idx="53">
                        <c:v>Data 54</c:v>
                      </c:pt>
                      <c:pt idx="54">
                        <c:v>Data 55</c:v>
                      </c:pt>
                    </c:strCache>
                  </c:strRef>
                </c:cat>
                <c:val>
                  <c:numRef>
                    <c:extLst xmlns:c15="http://schemas.microsoft.com/office/drawing/2012/chart">
                      <c:ext xmlns:c15="http://schemas.microsoft.com/office/drawing/2012/chart" uri="{02D57815-91ED-43cb-92C2-25804820EDAC}">
                        <c15:formulaRef>
                          <c15:sqref>time!$C$3:$C$57</c15:sqref>
                        </c15:formulaRef>
                      </c:ext>
                    </c:extLst>
                    <c:numCache>
                      <c:formatCode>General</c:formatCode>
                      <c:ptCount val="55"/>
                      <c:pt idx="0">
                        <c:v>0.11799999999999999</c:v>
                      </c:pt>
                      <c:pt idx="1">
                        <c:v>0.121</c:v>
                      </c:pt>
                      <c:pt idx="2">
                        <c:v>0.38300000000000001</c:v>
                      </c:pt>
                      <c:pt idx="3">
                        <c:v>0.27400000000000002</c:v>
                      </c:pt>
                      <c:pt idx="4">
                        <c:v>0.11899999999999999</c:v>
                      </c:pt>
                      <c:pt idx="5">
                        <c:v>0.11799999999999999</c:v>
                      </c:pt>
                      <c:pt idx="6">
                        <c:v>0.124</c:v>
                      </c:pt>
                      <c:pt idx="7">
                        <c:v>0.11899999999999999</c:v>
                      </c:pt>
                      <c:pt idx="8">
                        <c:v>0.11799999999999999</c:v>
                      </c:pt>
                      <c:pt idx="9">
                        <c:v>0.11700000000000001</c:v>
                      </c:pt>
                      <c:pt idx="10">
                        <c:v>0.127</c:v>
                      </c:pt>
                      <c:pt idx="11">
                        <c:v>0.122</c:v>
                      </c:pt>
                      <c:pt idx="12">
                        <c:v>0.121</c:v>
                      </c:pt>
                      <c:pt idx="13">
                        <c:v>0.125</c:v>
                      </c:pt>
                      <c:pt idx="14">
                        <c:v>0.501</c:v>
                      </c:pt>
                      <c:pt idx="15">
                        <c:v>0.13900000000000001</c:v>
                      </c:pt>
                      <c:pt idx="16">
                        <c:v>0.49299999999999999</c:v>
                      </c:pt>
                      <c:pt idx="17">
                        <c:v>0.122</c:v>
                      </c:pt>
                      <c:pt idx="18">
                        <c:v>0.12</c:v>
                      </c:pt>
                      <c:pt idx="19">
                        <c:v>0.253</c:v>
                      </c:pt>
                      <c:pt idx="20">
                        <c:v>0.247</c:v>
                      </c:pt>
                      <c:pt idx="21">
                        <c:v>0.128</c:v>
                      </c:pt>
                      <c:pt idx="22">
                        <c:v>0.124</c:v>
                      </c:pt>
                      <c:pt idx="23">
                        <c:v>0.12</c:v>
                      </c:pt>
                      <c:pt idx="24">
                        <c:v>0.25</c:v>
                      </c:pt>
                      <c:pt idx="25">
                        <c:v>0.121</c:v>
                      </c:pt>
                      <c:pt idx="26">
                        <c:v>0.12</c:v>
                      </c:pt>
                      <c:pt idx="27">
                        <c:v>0.126</c:v>
                      </c:pt>
                      <c:pt idx="28">
                        <c:v>0.65</c:v>
                      </c:pt>
                      <c:pt idx="29">
                        <c:v>0.41399999999999998</c:v>
                      </c:pt>
                      <c:pt idx="30">
                        <c:v>0.71599999999999997</c:v>
                      </c:pt>
                      <c:pt idx="31">
                        <c:v>1.361</c:v>
                      </c:pt>
                      <c:pt idx="32">
                        <c:v>0.97199999999999998</c:v>
                      </c:pt>
                      <c:pt idx="33">
                        <c:v>0.76</c:v>
                      </c:pt>
                      <c:pt idx="34">
                        <c:v>0.76300000000000001</c:v>
                      </c:pt>
                      <c:pt idx="35">
                        <c:v>0.78800000000000003</c:v>
                      </c:pt>
                      <c:pt idx="36">
                        <c:v>1.125</c:v>
                      </c:pt>
                      <c:pt idx="37">
                        <c:v>1.1220000000000001</c:v>
                      </c:pt>
                      <c:pt idx="38">
                        <c:v>1.4419999999999999</c:v>
                      </c:pt>
                      <c:pt idx="39">
                        <c:v>0.71699999999999997</c:v>
                      </c:pt>
                      <c:pt idx="40">
                        <c:v>0.12</c:v>
                      </c:pt>
                      <c:pt idx="41">
                        <c:v>0.11899999999999999</c:v>
                      </c:pt>
                      <c:pt idx="42">
                        <c:v>0.12</c:v>
                      </c:pt>
                      <c:pt idx="43">
                        <c:v>0.11799999999999999</c:v>
                      </c:pt>
                      <c:pt idx="44">
                        <c:v>0.125</c:v>
                      </c:pt>
                      <c:pt idx="45">
                        <c:v>0.121</c:v>
                      </c:pt>
                      <c:pt idx="46">
                        <c:v>0.12</c:v>
                      </c:pt>
                      <c:pt idx="47">
                        <c:v>0.625</c:v>
                      </c:pt>
                      <c:pt idx="48">
                        <c:v>1.2609999999999999</c:v>
                      </c:pt>
                      <c:pt idx="49">
                        <c:v>1.5780000000000001</c:v>
                      </c:pt>
                      <c:pt idx="50">
                        <c:v>1.2230000000000001</c:v>
                      </c:pt>
                      <c:pt idx="51">
                        <c:v>0.97399999999999998</c:v>
                      </c:pt>
                      <c:pt idx="52">
                        <c:v>0.79900000000000004</c:v>
                      </c:pt>
                      <c:pt idx="53">
                        <c:v>0.57999999999999996</c:v>
                      </c:pt>
                      <c:pt idx="54">
                        <c:v>0.69499999999999995</c:v>
                      </c:pt>
                    </c:numCache>
                  </c:numRef>
                </c:val>
                <c:extLst>
                  <c:ext xmlns:c16="http://schemas.microsoft.com/office/drawing/2014/chart" uri="{C3380CC4-5D6E-409C-BE32-E72D297353CC}">
                    <c16:uniqueId val="{00000002-EBFB-4738-9E2A-8ED9217F6291}"/>
                  </c:ext>
                </c:extLst>
              </c15:ser>
            </c15:filteredBarSeries>
          </c:ext>
        </c:extLst>
      </c:barChart>
      <c:catAx>
        <c:axId val="62500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5005120"/>
        <c:crosses val="autoZero"/>
        <c:auto val="1"/>
        <c:lblAlgn val="ctr"/>
        <c:lblOffset val="100"/>
        <c:noMultiLvlLbl val="0"/>
      </c:catAx>
      <c:valAx>
        <c:axId val="625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500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2E37FC9E684EB1B2BB853348F4E4A1"/>
        <w:category>
          <w:name w:val="Général"/>
          <w:gallery w:val="placeholder"/>
        </w:category>
        <w:types>
          <w:type w:val="bbPlcHdr"/>
        </w:types>
        <w:behaviors>
          <w:behavior w:val="content"/>
        </w:behaviors>
        <w:guid w:val="{AD94C8DF-4B78-4B13-94E2-5F33A50C85B2}"/>
      </w:docPartPr>
      <w:docPartBody>
        <w:p w:rsidR="007E07EC" w:rsidRDefault="007E07EC">
          <w:pPr>
            <w:pStyle w:val="982E37FC9E684EB1B2BB853348F4E4A1"/>
          </w:pPr>
          <w:r>
            <w:t>[Titre du document]</w:t>
          </w:r>
        </w:p>
      </w:docPartBody>
    </w:docPart>
    <w:docPart>
      <w:docPartPr>
        <w:name w:val="03C0FE6CE1154D23BFDAAA71536346A7"/>
        <w:category>
          <w:name w:val="Général"/>
          <w:gallery w:val="placeholder"/>
        </w:category>
        <w:types>
          <w:type w:val="bbPlcHdr"/>
        </w:types>
        <w:behaviors>
          <w:behavior w:val="content"/>
        </w:behaviors>
        <w:guid w:val="{A5404AD0-E97A-4DAB-99A0-EABB90C4ADD1}"/>
      </w:docPartPr>
      <w:docPartBody>
        <w:p w:rsidR="007E07EC" w:rsidRDefault="007E07EC">
          <w:pPr>
            <w:pStyle w:val="03C0FE6CE1154D23BFDAAA71536346A7"/>
          </w:pPr>
          <w: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7EC"/>
    <w:rsid w:val="00066C07"/>
    <w:rsid w:val="001E5642"/>
    <w:rsid w:val="00522A32"/>
    <w:rsid w:val="007E07EC"/>
    <w:rsid w:val="009E2081"/>
    <w:rsid w:val="00F02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2E37FC9E684EB1B2BB853348F4E4A1">
    <w:name w:val="982E37FC9E684EB1B2BB853348F4E4A1"/>
  </w:style>
  <w:style w:type="paragraph" w:customStyle="1" w:styleId="03C0FE6CE1154D23BFDAAA71536346A7">
    <w:name w:val="03C0FE6CE1154D23BFDAAA71536346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AE84BFFBDFD44F86B8322542DDFDD951">
    <w:name w:val="AE84BFFBDFD44F86B8322542DDFDD951"/>
  </w:style>
  <w:style w:type="paragraph" w:customStyle="1" w:styleId="C877E81E35E84B6380FD862D47281588">
    <w:name w:val="C877E81E35E84B6380FD862D47281588"/>
  </w:style>
  <w:style w:type="paragraph" w:customStyle="1" w:styleId="A9A4F92678334F108A7F8619C832651C">
    <w:name w:val="A9A4F92678334F108A7F8619C832651C"/>
  </w:style>
  <w:style w:type="paragraph" w:customStyle="1" w:styleId="43C8A0D65A4545B4A4F27815135BC245">
    <w:name w:val="43C8A0D65A4545B4A4F27815135BC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2016-01-17T00:00:00</PublishDate>
  <Abstract>Compte-rendu du TP2 consistant à lire un graphe dans un fichier, à créer la séquence des opérations et à afficher le chemin critique ainsi que le makespan associés à cette séquence. Une seconde partie du TP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E115A8B0-D421-4F73-AFC7-CF77524C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2152</Words>
  <Characters>11840</Characters>
  <Application>Microsoft Office Word</Application>
  <DocSecurity>0</DocSecurity>
  <Lines>98</Lines>
  <Paragraphs>27</Paragraphs>
  <ScaleCrop>false</ScaleCrop>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TP3</dc:title>
  <dc:subject>Aide à la décision – Tournée de véhicules</dc:subject>
  <dc:creator>Adrien Pierreval</dc:creator>
  <cp:keywords/>
  <cp:lastModifiedBy>Ace Nanter</cp:lastModifiedBy>
  <cp:revision>99</cp:revision>
  <cp:lastPrinted>2015-11-26T23:06:00Z</cp:lastPrinted>
  <dcterms:created xsi:type="dcterms:W3CDTF">2016-01-17T16:35:00Z</dcterms:created>
  <dcterms:modified xsi:type="dcterms:W3CDTF">2016-01-17T21:45:00Z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