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F2937"/>
          <w:spacing w:val="20"/>
          <w:sz w:val="40"/>
          <w:szCs w:val="40"/>
        </w:rPr>
        <w:t xml:space="preserve">HAMZA SYRAGE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wtje3fpifp7wj0og-zp7d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gksybsmpdjvngdjbfpas_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keoizme3nbdyjv5g4cg-b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80"/>
      </w:pPr>
    </w:p>
    <w:p>
      <w:pPr>
        <w:pBdr>
          <w:bottom w:val="single" w:color="9CA3AF" w:sz="4"/>
        </w:pBdr>
        <w:spacing w:after="40" w:before="12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SUMMARY</w:t>
      </w:r>
    </w:p>
    <w:p>
      <w:pPr>
        <w:spacing w:after="3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40" w:before="12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Frontend Developer - Lucidly</w:t>
      </w: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Axenso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tag—no iframe or host build step required. Optimized the widget to a 277 KB minified bundle (93 KB gzipped) by avoiding external runtime dependencies and implementing required functionality with native Web APIs.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Across all projects: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state managed with Jotai + TanStack Query, Figma designs translated into pixel-perfect responsive components, code quality enforced via ESLint, Prettier, and lint-staged.</w:t>
      </w:r>
    </w:p>
    <w:p>
      <w:pPr>
        <w:pBdr>
          <w:bottom w:val="single" w:color="9CA3AF" w:sz="4"/>
        </w:pBdr>
        <w:spacing w:after="40" w:before="12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PERSONAL PROJECTS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zfvdodk3f7t01oztmpnac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eqksubrykj1eektgle-c7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pBdr>
          <w:bottom w:val="single" w:color="9CA3AF" w:sz="4"/>
        </w:pBdr>
        <w:spacing w:after="40" w:before="12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40" w:before="12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431" w:right="1008" w:bottom="431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tje3fpifp7wj0og-zp7d" Type="http://schemas.openxmlformats.org/officeDocument/2006/relationships/hyperlink" Target="https://github.com/HamzaSyrage" TargetMode="External"/><Relationship Id="rIdgksybsmpdjvngdjbfpas_" Type="http://schemas.openxmlformats.org/officeDocument/2006/relationships/hyperlink" Target="https://hamza-syrage.is-a.dev" TargetMode="External"/><Relationship Id="rIdkeoizme3nbdyjv5g4cg-b" Type="http://schemas.openxmlformats.org/officeDocument/2006/relationships/hyperlink" Target="https://linkedin.com/in/hamzasyrage" TargetMode="External"/><Relationship Id="rIdzfvdodk3f7t01oztmpnac" Type="http://schemas.openxmlformats.org/officeDocument/2006/relationships/hyperlink" Target="https://hamza-syrage.is-a.dev" TargetMode="External"/><Relationship Id="rIdeqksubrykj1eektgle-c7" Type="http://schemas.openxmlformats.org/officeDocument/2006/relationships/hyperlink" Target="https://pinging-and-ponging.vercel.app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2026-07-23T18:18:35.706Z</dcterms:created>
  <dcterms:modified xsi:type="dcterms:W3CDTF">2026-07-23T18:18:35.706Z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