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7"/>
          <w:sz w:val="40"/>
          <w:szCs w:val="40"/>
        </w:rPr>
        <w:t xml:space="preserve">HAMZA SYRAGE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Front-End Engineer | React &amp; Next.js Specialist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Damascus, Syria  |  +963 941 845 197  |  hamzasyrage@gmail.com</w:t>
      </w:r>
      <w:r>
        <w:br/>
        <w:t xml:space="preserve"/>
      </w:r>
      <w:hyperlink w:history="1" r:id="rId5lxjouaifxeeb6btjn4bu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github.com/HamzaSyrage</w:t>
        </w:r>
      </w:hyperlink>
      <w:r>
        <w:rPr>
          <w:rFonts w:ascii="Calibri" w:cs="Calibri" w:eastAsia="Calibri" w:hAnsi="Calibri"/>
          <w:color w:val="1F2937"/>
          <w:sz w:val="20"/>
          <w:szCs w:val="20"/>
        </w:rPr>
        <w:t xml:space="preserve">  |  </w:t>
      </w:r>
      <w:hyperlink w:history="1" r:id="rIdelupfulqaddmmmtqcofe6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hamza-syrage.is-a.dev</w:t>
        </w:r>
      </w:hyperlink>
      <w:r>
        <w:rPr>
          <w:rFonts w:ascii="Calibri" w:cs="Calibri" w:eastAsia="Calibri" w:hAnsi="Calibri"/>
          <w:color w:val="1F2937"/>
          <w:sz w:val="20"/>
          <w:szCs w:val="20"/>
        </w:rPr>
        <w:t xml:space="preserve">  |  </w:t>
      </w:r>
      <w:hyperlink w:history="1" r:id="rIdv2gflufbif4ysr0xvbudz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linkedin.com/in/hamzasyrage</w:t>
        </w:r>
      </w:hyperlink>
    </w:p>
    <w:p>
      <w:pPr>
        <w:pBdr>
          <w:bottom w:val="single" w:color="9CA3AF" w:sz="6"/>
        </w:pBdr>
        <w:spacing w:after="60"/>
      </w:pPr>
    </w:p>
    <w:p>
      <w:pPr>
        <w:pBdr>
          <w:bottom w:val="single" w:color="9CA3AF" w:sz="4"/>
        </w:pBdr>
        <w:spacing w:after="20" w:before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PROFESSIONAL SUMMARY</w:t>
      </w:r>
    </w:p>
    <w:p>
      <w:pPr>
        <w:spacing w:after="1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Front-end developer with 2+ years of experience shipping production React and Next.js applications for enterprise clients. Specializes in multi-tenant SaaS architecture, real-time systems (WebRTC/WebSockets), and framework-agnostic embeddable widgets. Has taken features from Figma to production on platforms serving thousands of concurrent users, including a live electronic-voting system for a national professional association and a white-label LMS that reskins itself per client at runtime with zero rebuilds. Strong TypeScript fundamentals, comfortable owning architecture decisions independently, and focused on clean, accessible, well-tested UI.</w:t>
      </w:r>
    </w:p>
    <w:p>
      <w:pPr>
        <w:pBdr>
          <w:bottom w:val="single" w:color="9CA3AF" w:sz="4"/>
        </w:pBdr>
        <w:spacing w:after="20" w:before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PROFESSIONAL EXPERIENCE</w:t>
      </w:r>
    </w:p>
    <w:p>
      <w:pPr>
        <w:tabs>
          <w:tab w:val="right" w:pos="9360"/>
        </w:tabs>
        <w:spacing w:after="4" w:before="4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Frontend Developer - </w:t>
      </w:r>
      <w:hyperlink w:history="1" r:id="rIdbjmvxsfaep8gwei20io8a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Lucidly</w:t>
        </w:r>
      </w:hyperlink>
      <w:r>
        <w:rPr>
          <w:rFonts w:ascii="Calibri" w:cs="Calibri" w:eastAsia="Calibri" w:hAnsi="Calibri"/>
          <w:i/>
          <w:iCs/>
          <w:color w:val="334155"/>
          <w:sz w:val="20"/>
          <w:szCs w:val="20"/>
        </w:rPr>
        <w:t xml:space="preserve">	May 2025 - Present</w:t>
      </w:r>
    </w:p>
    <w:p>
      <w:pPr>
        <w:spacing w:after="10"/>
      </w:pPr>
      <w:r>
        <w:rPr>
          <w:rFonts w:ascii="Calibri" w:cs="Calibri" w:eastAsia="Calibri" w:hAnsi="Calibri"/>
          <w:i/>
          <w:iCs/>
          <w:color w:val="334155"/>
          <w:sz w:val="20"/>
          <w:szCs w:val="20"/>
        </w:rPr>
        <w:t xml:space="preserve">Remote (UAE) - client work delivered for </w:t>
      </w:r>
      <w:hyperlink w:history="1" r:id="rIdivhpatczwksqt6ftuumcc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Axenso</w:t>
        </w:r>
      </w:hyperlink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SIFO - Live meeting &amp; e-voting platform: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built the frontend for a congress meeting and formal-election platform for a national pharmacy association, supporting meetings with over 10,000 concurrent attendees. Verified frontend scalability through automated Puppeteer load tests. Designed a dual real-time transport architecture separating WebRTC media (SFU-based) from WebSocket application state, ensuring chat, hand-raise, permissions, and voting remained reliable even when participants experienced media connection issues.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Cube26 - Multi-tenant SaaS LMS: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built the learner-facing app for a white-label training platform serving multiple client organizations from one codebase. Implemented runtime theming (colors, logos, tag palettes resolved per subdomain from a branding API, no rebuild required) and a unified progress-tracking contract across seven content formats (video, audio, PDF, text, spreadsheets, zip archives, image galleries).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RSS Feed Web Component - Embeddable widget: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built a medical/scientific news aggregator end to end as a framework-agnostic native custom element (&lt;rss-feed&gt;), allowing any client site to embed live, per-client-themed content with a single script tag-no iframe or host build step required. Optimized the widget to a 277 KB minified bundle (93 KB gzipped) by avoiding external runtime dependencies and implementing required functionality with native Web APIs.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Across all projects: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state managed with Jotai + TanStack Query, Figma designs translated into pixel-perfect responsive components, code quality enforced via ESLint, Prettier, and lint-staged.</w:t>
      </w:r>
    </w:p>
    <w:p>
      <w:pPr>
        <w:pBdr>
          <w:bottom w:val="single" w:color="9CA3AF" w:sz="4"/>
        </w:pBdr>
        <w:spacing w:after="20" w:before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PERSONAL PROJECTS</w:t>
      </w:r>
    </w:p>
    <w:p>
      <w:pPr>
        <w:spacing w:after="8" w:before="4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Portfolio Site - </w:t>
      </w:r>
      <w:hyperlink w:history="1" r:id="rId4iehfgic3jul6_0_vsfi5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hamza-syrage.is-a.dev</w:t>
        </w:r>
      </w:hyperlink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Designed and built a full personal site and technical blog on Next.js 16, React 19, TypeScript, Tailwind CSS v4, and MDX, including a custom MDX component system (interactive diagrams, code file trees, callouts) and a library of 30+ hand-built micro-interaction demos using Motion.</w:t>
      </w:r>
    </w:p>
    <w:p>
      <w:pPr>
        <w:spacing w:after="8" w:before="4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3D Physics-Based Ping Pong Simulation - </w:t>
      </w:r>
      <w:hyperlink w:history="1" r:id="rId3w-srcncx6w40hgm25kvp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pinging-and-ponging.vercel.app</w:t>
        </w:r>
      </w:hyperlink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Built a real-time table tennis simulator in Three.js and TypeScript from scratch: RK4 numerical integration, Magnus force and drag modeling, custom collision resolution, bot AI, full scoring/fault rules, and a gyroscope-driven mobile controller with live two-way sync to a debug UI.</w:t>
      </w:r>
    </w:p>
    <w:p>
      <w:pPr>
        <w:spacing w:after="8" w:before="4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StayBay - </w:t>
      </w:r>
      <w:hyperlink w:history="1" r:id="rIdlbahlreqllk36york7agg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github.com/HamzaSyrage/staybay-backend</w:t>
        </w:r>
      </w:hyperlink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Laravel + Sanctum REST API for an Airbnb-style booking platform: escrow-style hold-balance wallet, a scheduled service that auto-transitions bookings by date and payment state, overlap-safe availability checks with date-range merging, and a dynamic query-filter system for search.</w:t>
      </w:r>
    </w:p>
    <w:p>
      <w:pPr>
        <w:pBdr>
          <w:bottom w:val="single" w:color="9CA3AF" w:sz="4"/>
        </w:pBdr>
        <w:spacing w:after="20" w:before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JavaScript (ES6+), TypeScript, React, Next.js, HTML5, CSS3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Real-Time &amp; Networking: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WebRTC, WebSockets, RESTful APIs, Web Components / Custom Elements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State, Data &amp; Forms: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TanStack Query, Jotai, Redux Toolkit, Zustand, React Hook Form, Zod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UI &amp; Styling: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Tailwind CSS, Radix UI, Shadcn/ui, Chakra UI, Mantine, Motion/Framer Motion, Sass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3D / Graphics: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Three.js, WebGL, Godot, GDScript, C#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Testing &amp; Monitoring: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Vitest, Playwright, puppeteer, Sentry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DevOps &amp; CI/CD: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Linux, Docker, Vercel, AWS, Nginx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Backend: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Node.js, Express.js, PHP, Laravel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Tooling &amp; Practices: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Git, Figma, Postman, Accessibility (A11y), SEO, Responsive Design</w:t>
      </w:r>
    </w:p>
    <w:p>
      <w:pPr>
        <w:pBdr>
          <w:bottom w:val="single" w:color="9CA3AF" w:sz="4"/>
        </w:pBdr>
        <w:spacing w:after="20" w:before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EDUCATION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Bachelor of Science in Information Technology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334155"/>
          <w:sz w:val="20"/>
          <w:szCs w:val="20"/>
        </w:rPr>
        <w:t xml:space="preserve">Damascus University - Expected Graduation: 2028</w:t>
      </w:r>
    </w:p>
    <w:sectPr>
      <w:pgSz w:w="12240" w:h="15840" w:orient="portrait"/>
      <w:pgMar w:top="259" w:right="1008" w:bottom="215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lxjouaifxeeb6btjn4bu" Type="http://schemas.openxmlformats.org/officeDocument/2006/relationships/hyperlink" Target="https://github.com/HamzaSyrage" TargetMode="External"/><Relationship Id="rIdelupfulqaddmmmtqcofe6" Type="http://schemas.openxmlformats.org/officeDocument/2006/relationships/hyperlink" Target="https://hamza-syrage.is-a.dev" TargetMode="External"/><Relationship Id="rIdv2gflufbif4ysr0xvbudz" Type="http://schemas.openxmlformats.org/officeDocument/2006/relationships/hyperlink" Target="https://linkedin.com/in/hamzasyrage" TargetMode="External"/><Relationship Id="rIdbjmvxsfaep8gwei20io8a" Type="http://schemas.openxmlformats.org/officeDocument/2006/relationships/hyperlink" Target="https://lucidly.ae" TargetMode="External"/><Relationship Id="rIdivhpatczwksqt6ftuumcc" Type="http://schemas.openxmlformats.org/officeDocument/2006/relationships/hyperlink" Target="https://axenso.com" TargetMode="External"/><Relationship Id="rId4iehfgic3jul6_0_vsfi5" Type="http://schemas.openxmlformats.org/officeDocument/2006/relationships/hyperlink" Target="https://hamza-syrage.is-a.dev" TargetMode="External"/><Relationship Id="rId3w-srcncx6w40hgm25kvp" Type="http://schemas.openxmlformats.org/officeDocument/2006/relationships/hyperlink" Target="https://pinging-and-ponging.vercel.app" TargetMode="External"/><Relationship Id="rIdlbahlreqllk36york7agg" Type="http://schemas.openxmlformats.org/officeDocument/2006/relationships/hyperlink" Target="https://github.com/HamzaSyrage/staybay-backend" TargetMode="External"/><Relationship Id="rId15" Type="http://schemas.openxmlformats.org/officeDocument/2006/relationships/fontTable" Target="fontTable.xm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2026-07-24T20:36:29.045Z</dcterms:created>
  <dcterms:modified xsi:type="dcterms:W3CDTF">2026-07-24T20:36:29.045Z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