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D9E" w:rsidRDefault="00646D9E" w:rsidP="00D13788">
      <w:pPr>
        <w:spacing w:line="360" w:lineRule="auto"/>
        <w:jc w:val="both"/>
        <w:rPr>
          <w:rFonts w:ascii="Lucida Sans Unicode" w:eastAsia="PMingLiU" w:hAnsi="Lucida Sans Unicode" w:cs="Lucida Sans Unicode"/>
          <w:b/>
          <w:sz w:val="32"/>
          <w:szCs w:val="32"/>
          <w:lang w:eastAsia="zh-TW"/>
        </w:rPr>
      </w:pPr>
    </w:p>
    <w:p w:rsidR="00C106C2" w:rsidRDefault="001B459D" w:rsidP="0077580F">
      <w:pPr>
        <w:spacing w:line="360" w:lineRule="auto"/>
        <w:jc w:val="both"/>
        <w:rPr>
          <w:rFonts w:ascii="Lucida Sans Unicode" w:eastAsia="PMingLiU" w:hAnsi="Lucida Sans Unicode" w:cs="Lucida Sans Unicode"/>
          <w:b/>
          <w:sz w:val="32"/>
          <w:szCs w:val="32"/>
          <w:lang w:eastAsia="zh-TW"/>
        </w:rPr>
      </w:pPr>
      <w:r>
        <w:rPr>
          <w:rFonts w:ascii="Lucida Sans Unicode" w:eastAsia="PMingLiU" w:hAnsi="Lucida Sans Unicode" w:cs="Lucida Sans Unicode"/>
          <w:b/>
          <w:noProof/>
          <w:sz w:val="32"/>
          <w:szCs w:val="32"/>
          <w:lang w:val="en-MY" w:eastAsia="en-M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2145030</wp:posOffset>
            </wp:positionH>
            <wp:positionV relativeFrom="margin">
              <wp:posOffset>626745</wp:posOffset>
            </wp:positionV>
            <wp:extent cx="1299210" cy="1668780"/>
            <wp:effectExtent l="19050" t="0" r="0" b="0"/>
            <wp:wrapSquare wrapText="bothSides"/>
            <wp:docPr id="3" name="Picture 0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459D" w:rsidRDefault="001B459D" w:rsidP="0077580F">
      <w:pPr>
        <w:spacing w:line="360" w:lineRule="auto"/>
        <w:jc w:val="both"/>
        <w:rPr>
          <w:rFonts w:ascii="Lucida Sans Unicode" w:eastAsia="PMingLiU" w:hAnsi="Lucida Sans Unicode" w:cs="Lucida Sans Unicode"/>
          <w:b/>
          <w:sz w:val="32"/>
          <w:szCs w:val="32"/>
          <w:lang w:eastAsia="zh-TW"/>
        </w:rPr>
      </w:pPr>
    </w:p>
    <w:p w:rsidR="001B459D" w:rsidRDefault="001B459D" w:rsidP="0077580F">
      <w:pPr>
        <w:spacing w:line="360" w:lineRule="auto"/>
        <w:jc w:val="both"/>
        <w:rPr>
          <w:rFonts w:ascii="Lucida Sans Unicode" w:eastAsia="PMingLiU" w:hAnsi="Lucida Sans Unicode" w:cs="Lucida Sans Unicode"/>
          <w:b/>
          <w:sz w:val="32"/>
          <w:szCs w:val="32"/>
          <w:lang w:eastAsia="zh-TW"/>
        </w:rPr>
      </w:pPr>
    </w:p>
    <w:p w:rsidR="001B459D" w:rsidRDefault="001B459D" w:rsidP="0077580F">
      <w:pPr>
        <w:spacing w:line="360" w:lineRule="auto"/>
        <w:jc w:val="both"/>
        <w:rPr>
          <w:rFonts w:ascii="Lucida Sans Unicode" w:eastAsia="PMingLiU" w:hAnsi="Lucida Sans Unicode" w:cs="Lucida Sans Unicode"/>
          <w:b/>
          <w:sz w:val="32"/>
          <w:szCs w:val="32"/>
          <w:lang w:eastAsia="zh-TW"/>
        </w:rPr>
      </w:pPr>
    </w:p>
    <w:p w:rsidR="0077580F" w:rsidRPr="0077580F" w:rsidRDefault="00606954" w:rsidP="0077580F">
      <w:pPr>
        <w:spacing w:line="360" w:lineRule="auto"/>
        <w:jc w:val="both"/>
        <w:rPr>
          <w:rFonts w:ascii="Lucida Sans Unicode" w:eastAsia="PMingLiU" w:hAnsi="Lucida Sans Unicode" w:cs="Lucida Sans Unicode"/>
          <w:b/>
          <w:sz w:val="32"/>
          <w:szCs w:val="32"/>
          <w:lang w:eastAsia="zh-TW"/>
        </w:rPr>
      </w:pPr>
      <w:r>
        <w:rPr>
          <w:rFonts w:ascii="Lucida Sans Unicode" w:eastAsia="PMingLiU" w:hAnsi="Lucida Sans Unicode" w:cs="Lucida Sans Unicode"/>
          <w:b/>
          <w:sz w:val="32"/>
          <w:szCs w:val="32"/>
          <w:lang w:eastAsia="zh-TW"/>
        </w:rPr>
        <w:t>V</w:t>
      </w:r>
      <w:r w:rsidR="00891D72">
        <w:rPr>
          <w:rFonts w:ascii="Lucida Sans Unicode" w:eastAsia="PMingLiU" w:hAnsi="Lucida Sans Unicode" w:cs="Lucida Sans Unicode"/>
          <w:b/>
          <w:sz w:val="32"/>
          <w:szCs w:val="32"/>
          <w:lang w:eastAsia="zh-TW"/>
        </w:rPr>
        <w:t>ITIASHINI ARUNAS</w:t>
      </w:r>
      <w:r w:rsidR="00F606A0">
        <w:rPr>
          <w:rFonts w:ascii="Lucida Sans Unicode" w:eastAsia="PMingLiU" w:hAnsi="Lucida Sans Unicode" w:cs="Lucida Sans Unicode"/>
          <w:b/>
          <w:sz w:val="32"/>
          <w:szCs w:val="32"/>
          <w:lang w:eastAsia="zh-TW"/>
        </w:rPr>
        <w:t>A</w:t>
      </w:r>
      <w:r w:rsidR="00891D72">
        <w:rPr>
          <w:rFonts w:ascii="Lucida Sans Unicode" w:eastAsia="PMingLiU" w:hAnsi="Lucida Sans Unicode" w:cs="Lucida Sans Unicode"/>
          <w:b/>
          <w:sz w:val="32"/>
          <w:szCs w:val="32"/>
          <w:lang w:eastAsia="zh-TW"/>
        </w:rPr>
        <w:t>LAM</w:t>
      </w:r>
    </w:p>
    <w:p w:rsidR="0077580F" w:rsidRPr="00D01748" w:rsidRDefault="00D13788" w:rsidP="00D01748">
      <w:pPr>
        <w:pBdr>
          <w:bottom w:val="single" w:sz="6" w:space="1" w:color="auto"/>
        </w:pBdr>
        <w:spacing w:line="360" w:lineRule="auto"/>
        <w:jc w:val="both"/>
        <w:rPr>
          <w:rFonts w:eastAsia="PMingLiU"/>
          <w:b/>
          <w:sz w:val="22"/>
          <w:szCs w:val="22"/>
          <w:lang w:eastAsia="zh-TW"/>
        </w:rPr>
      </w:pPr>
      <w:r w:rsidRPr="001B459D">
        <w:rPr>
          <w:rFonts w:eastAsia="PMingLiU"/>
          <w:b/>
          <w:sz w:val="22"/>
          <w:szCs w:val="22"/>
          <w:lang w:eastAsia="zh-TW"/>
        </w:rPr>
        <w:t>PERSONAL PARTICULARS</w:t>
      </w:r>
    </w:p>
    <w:p w:rsidR="00D13788" w:rsidRPr="001B459D" w:rsidRDefault="00D13788" w:rsidP="00DD246C">
      <w:pPr>
        <w:spacing w:line="276" w:lineRule="auto"/>
        <w:jc w:val="both"/>
        <w:rPr>
          <w:rFonts w:eastAsia="PMingLiU"/>
          <w:sz w:val="22"/>
          <w:szCs w:val="22"/>
          <w:lang w:eastAsia="zh-TW"/>
        </w:rPr>
      </w:pPr>
      <w:r w:rsidRPr="001B459D">
        <w:rPr>
          <w:rFonts w:eastAsia="PMingLiU"/>
          <w:sz w:val="22"/>
          <w:szCs w:val="22"/>
          <w:lang w:eastAsia="zh-TW"/>
        </w:rPr>
        <w:t>Name</w:t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  <w:t>:</w:t>
      </w:r>
      <w:r w:rsidRPr="001B459D">
        <w:rPr>
          <w:rFonts w:eastAsia="PMingLiU"/>
          <w:sz w:val="22"/>
          <w:szCs w:val="22"/>
          <w:lang w:eastAsia="zh-TW"/>
        </w:rPr>
        <w:tab/>
      </w:r>
      <w:r w:rsidR="00891D72" w:rsidRPr="001B459D">
        <w:rPr>
          <w:rFonts w:eastAsia="PMingLiU"/>
          <w:sz w:val="22"/>
          <w:szCs w:val="22"/>
          <w:lang w:eastAsia="zh-TW"/>
        </w:rPr>
        <w:t>Vitiashini A/P Arunasalam</w:t>
      </w:r>
    </w:p>
    <w:p w:rsidR="00D13788" w:rsidRPr="001B459D" w:rsidRDefault="00D13788" w:rsidP="00DD246C">
      <w:pPr>
        <w:spacing w:line="276" w:lineRule="auto"/>
        <w:ind w:left="420" w:hanging="420"/>
        <w:jc w:val="both"/>
        <w:rPr>
          <w:rFonts w:eastAsia="PMingLiU"/>
          <w:sz w:val="22"/>
          <w:szCs w:val="22"/>
          <w:lang w:eastAsia="zh-TW"/>
        </w:rPr>
      </w:pPr>
      <w:r w:rsidRPr="001B459D">
        <w:rPr>
          <w:rFonts w:eastAsia="PMingLiU"/>
          <w:sz w:val="22"/>
          <w:szCs w:val="22"/>
          <w:lang w:eastAsia="zh-TW"/>
        </w:rPr>
        <w:t>Address</w:t>
      </w:r>
      <w:r w:rsidRPr="001B459D">
        <w:rPr>
          <w:rFonts w:eastAsia="PMingLiU"/>
          <w:b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  <w:t>:</w:t>
      </w:r>
      <w:r w:rsidRPr="001B459D">
        <w:rPr>
          <w:rFonts w:eastAsia="PMingLiU"/>
          <w:sz w:val="22"/>
          <w:szCs w:val="22"/>
          <w:lang w:eastAsia="zh-TW"/>
        </w:rPr>
        <w:tab/>
        <w:t>No.</w:t>
      </w:r>
      <w:r w:rsidR="00891D72" w:rsidRPr="001B459D">
        <w:rPr>
          <w:rFonts w:eastAsia="PMingLiU"/>
          <w:sz w:val="22"/>
          <w:szCs w:val="22"/>
          <w:lang w:eastAsia="zh-TW"/>
        </w:rPr>
        <w:t>80</w:t>
      </w:r>
      <w:r w:rsidR="007B7C93" w:rsidRPr="001B459D">
        <w:rPr>
          <w:rFonts w:eastAsia="PMingLiU"/>
          <w:sz w:val="22"/>
          <w:szCs w:val="22"/>
          <w:lang w:eastAsia="zh-TW"/>
        </w:rPr>
        <w:t>, Jalan</w:t>
      </w:r>
      <w:r w:rsidR="00891D72" w:rsidRPr="001B459D">
        <w:rPr>
          <w:rFonts w:eastAsia="PMingLiU"/>
          <w:sz w:val="22"/>
          <w:szCs w:val="22"/>
          <w:lang w:eastAsia="zh-TW"/>
        </w:rPr>
        <w:t xml:space="preserve"> Pengkalan Utama 13,</w:t>
      </w:r>
    </w:p>
    <w:p w:rsidR="00D13788" w:rsidRPr="001B459D" w:rsidRDefault="00D13788" w:rsidP="00DD246C">
      <w:pPr>
        <w:spacing w:line="276" w:lineRule="auto"/>
        <w:ind w:left="420" w:hanging="420"/>
        <w:jc w:val="both"/>
        <w:rPr>
          <w:rFonts w:eastAsia="PMingLiU"/>
          <w:sz w:val="22"/>
          <w:szCs w:val="22"/>
          <w:lang w:eastAsia="zh-TW"/>
        </w:rPr>
      </w:pP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  <w:t>Taman</w:t>
      </w:r>
      <w:r w:rsidR="00891D72" w:rsidRPr="001B459D">
        <w:rPr>
          <w:rFonts w:eastAsia="PMingLiU"/>
          <w:sz w:val="22"/>
          <w:szCs w:val="22"/>
          <w:lang w:eastAsia="zh-TW"/>
        </w:rPr>
        <w:t xml:space="preserve"> Pengkalan Utama, 31650 </w:t>
      </w:r>
    </w:p>
    <w:p w:rsidR="00D13788" w:rsidRPr="001B459D" w:rsidRDefault="00D13788" w:rsidP="00DD246C">
      <w:pPr>
        <w:spacing w:line="276" w:lineRule="auto"/>
        <w:ind w:left="420" w:hanging="420"/>
        <w:jc w:val="both"/>
        <w:rPr>
          <w:rFonts w:eastAsia="PMingLiU"/>
          <w:sz w:val="22"/>
          <w:szCs w:val="22"/>
          <w:lang w:eastAsia="zh-TW"/>
        </w:rPr>
      </w:pP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  <w:t>Ipoh, Perak.</w:t>
      </w:r>
    </w:p>
    <w:p w:rsidR="00D13788" w:rsidRPr="001B459D" w:rsidRDefault="00D13788" w:rsidP="00DD246C">
      <w:pPr>
        <w:spacing w:line="276" w:lineRule="auto"/>
        <w:jc w:val="both"/>
        <w:rPr>
          <w:rFonts w:eastAsia="PMingLiU"/>
          <w:sz w:val="22"/>
          <w:szCs w:val="22"/>
          <w:lang w:eastAsia="zh-TW"/>
        </w:rPr>
      </w:pPr>
      <w:r w:rsidRPr="001B459D">
        <w:rPr>
          <w:rFonts w:eastAsia="PMingLiU"/>
          <w:sz w:val="22"/>
          <w:szCs w:val="22"/>
          <w:lang w:eastAsia="zh-TW"/>
        </w:rPr>
        <w:t>Tel</w:t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b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  <w:t>:</w:t>
      </w:r>
      <w:r w:rsidRPr="001B459D">
        <w:rPr>
          <w:rFonts w:eastAsia="PMingLiU"/>
          <w:sz w:val="22"/>
          <w:szCs w:val="22"/>
          <w:lang w:eastAsia="zh-TW"/>
        </w:rPr>
        <w:tab/>
        <w:t xml:space="preserve">(Home) </w:t>
      </w:r>
      <w:r w:rsidR="00891D72" w:rsidRPr="001B459D">
        <w:rPr>
          <w:rFonts w:eastAsia="PMingLiU"/>
          <w:sz w:val="22"/>
          <w:szCs w:val="22"/>
          <w:lang w:eastAsia="zh-TW"/>
        </w:rPr>
        <w:t>05-3236681</w:t>
      </w:r>
      <w:r w:rsidRPr="001B459D">
        <w:rPr>
          <w:rFonts w:eastAsia="PMingLiU"/>
          <w:sz w:val="22"/>
          <w:szCs w:val="22"/>
          <w:lang w:eastAsia="zh-TW"/>
        </w:rPr>
        <w:t xml:space="preserve"> / (H/P) </w:t>
      </w:r>
      <w:r w:rsidR="00043D79" w:rsidRPr="001B459D">
        <w:rPr>
          <w:rFonts w:eastAsia="PMingLiU"/>
          <w:sz w:val="22"/>
          <w:szCs w:val="22"/>
          <w:lang w:eastAsia="zh-TW"/>
        </w:rPr>
        <w:t>014-9245121</w:t>
      </w:r>
    </w:p>
    <w:p w:rsidR="00D13788" w:rsidRPr="001B459D" w:rsidRDefault="00D13788" w:rsidP="00DD246C">
      <w:pPr>
        <w:spacing w:line="276" w:lineRule="auto"/>
        <w:jc w:val="both"/>
        <w:rPr>
          <w:rFonts w:eastAsia="PMingLiU"/>
          <w:sz w:val="22"/>
          <w:szCs w:val="22"/>
          <w:lang w:eastAsia="zh-TW"/>
        </w:rPr>
      </w:pPr>
      <w:r w:rsidRPr="001B459D">
        <w:rPr>
          <w:rFonts w:eastAsia="PMingLiU"/>
          <w:sz w:val="22"/>
          <w:szCs w:val="22"/>
          <w:lang w:eastAsia="zh-TW"/>
        </w:rPr>
        <w:t>E-Mail</w:t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  <w:t>:</w:t>
      </w:r>
      <w:r w:rsidRPr="001B459D">
        <w:rPr>
          <w:rFonts w:eastAsia="PMingLiU"/>
          <w:sz w:val="22"/>
          <w:szCs w:val="22"/>
          <w:lang w:eastAsia="zh-TW"/>
        </w:rPr>
        <w:tab/>
      </w:r>
      <w:r w:rsidR="00891D72" w:rsidRPr="001B459D">
        <w:rPr>
          <w:rFonts w:eastAsia="PMingLiU"/>
          <w:sz w:val="22"/>
          <w:szCs w:val="22"/>
          <w:lang w:eastAsia="zh-TW"/>
        </w:rPr>
        <w:t>vitiashini_0721@yahoo.com</w:t>
      </w:r>
    </w:p>
    <w:p w:rsidR="00D13788" w:rsidRPr="001B459D" w:rsidRDefault="00D13788" w:rsidP="00DD246C">
      <w:pPr>
        <w:spacing w:line="276" w:lineRule="auto"/>
        <w:jc w:val="both"/>
        <w:rPr>
          <w:rFonts w:eastAsia="PMingLiU"/>
          <w:sz w:val="22"/>
          <w:szCs w:val="22"/>
          <w:lang w:eastAsia="zh-TW"/>
        </w:rPr>
      </w:pPr>
      <w:r w:rsidRPr="001B459D">
        <w:rPr>
          <w:rFonts w:eastAsia="PMingLiU"/>
          <w:sz w:val="22"/>
          <w:szCs w:val="22"/>
          <w:lang w:eastAsia="zh-TW"/>
        </w:rPr>
        <w:t>Age</w:t>
      </w:r>
      <w:r w:rsidRPr="001B459D">
        <w:rPr>
          <w:rFonts w:eastAsia="PMingLiU"/>
          <w:b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</w:r>
      <w:r w:rsidR="00740A5B">
        <w:rPr>
          <w:rFonts w:eastAsia="PMingLiU"/>
          <w:sz w:val="22"/>
          <w:szCs w:val="22"/>
          <w:lang w:eastAsia="zh-TW"/>
        </w:rPr>
        <w:t>:</w:t>
      </w:r>
      <w:r w:rsidR="00740A5B">
        <w:rPr>
          <w:rFonts w:eastAsia="PMingLiU"/>
          <w:sz w:val="22"/>
          <w:szCs w:val="22"/>
          <w:lang w:eastAsia="zh-TW"/>
        </w:rPr>
        <w:tab/>
        <w:t>2</w:t>
      </w:r>
      <w:r w:rsidR="00573646">
        <w:rPr>
          <w:rFonts w:eastAsia="PMingLiU"/>
          <w:sz w:val="22"/>
          <w:szCs w:val="22"/>
          <w:lang w:eastAsia="zh-TW"/>
        </w:rPr>
        <w:t>9</w:t>
      </w:r>
    </w:p>
    <w:p w:rsidR="00D13788" w:rsidRPr="001B459D" w:rsidRDefault="00D13788" w:rsidP="00DD246C">
      <w:pPr>
        <w:spacing w:line="276" w:lineRule="auto"/>
        <w:jc w:val="both"/>
        <w:rPr>
          <w:rFonts w:eastAsia="PMingLiU"/>
          <w:sz w:val="22"/>
          <w:szCs w:val="22"/>
          <w:lang w:eastAsia="zh-TW"/>
        </w:rPr>
      </w:pPr>
      <w:r w:rsidRPr="001B459D">
        <w:rPr>
          <w:rFonts w:eastAsia="PMingLiU"/>
          <w:sz w:val="22"/>
          <w:szCs w:val="22"/>
          <w:lang w:eastAsia="zh-TW"/>
        </w:rPr>
        <w:t>Marital Status</w:t>
      </w:r>
      <w:r w:rsidRPr="001B459D">
        <w:rPr>
          <w:rFonts w:eastAsia="PMingLiU"/>
          <w:sz w:val="22"/>
          <w:szCs w:val="22"/>
          <w:lang w:eastAsia="zh-TW"/>
        </w:rPr>
        <w:tab/>
      </w:r>
      <w:r w:rsidRPr="001B459D">
        <w:rPr>
          <w:rFonts w:eastAsia="PMingLiU"/>
          <w:sz w:val="22"/>
          <w:szCs w:val="22"/>
          <w:lang w:eastAsia="zh-TW"/>
        </w:rPr>
        <w:tab/>
      </w:r>
      <w:r w:rsidR="002F4C29" w:rsidRPr="001B459D">
        <w:rPr>
          <w:rFonts w:eastAsia="PMingLiU"/>
          <w:sz w:val="22"/>
          <w:szCs w:val="22"/>
          <w:lang w:eastAsia="zh-TW"/>
        </w:rPr>
        <w:t>:</w:t>
      </w:r>
      <w:r w:rsidR="002F4C29" w:rsidRPr="001B459D">
        <w:rPr>
          <w:rFonts w:eastAsia="PMingLiU"/>
          <w:sz w:val="22"/>
          <w:szCs w:val="22"/>
          <w:lang w:eastAsia="zh-TW"/>
        </w:rPr>
        <w:tab/>
        <w:t>Single</w:t>
      </w:r>
      <w:r w:rsidR="004E40B5" w:rsidRPr="001B459D">
        <w:rPr>
          <w:rFonts w:eastAsia="PMingLiU"/>
          <w:sz w:val="22"/>
          <w:szCs w:val="22"/>
          <w:lang w:eastAsia="zh-TW"/>
        </w:rPr>
        <w:t xml:space="preserve"> </w:t>
      </w:r>
    </w:p>
    <w:p w:rsidR="00E8247C" w:rsidRPr="001B459D" w:rsidRDefault="00E8247C" w:rsidP="00DD246C">
      <w:pPr>
        <w:spacing w:line="276" w:lineRule="auto"/>
        <w:jc w:val="both"/>
        <w:rPr>
          <w:rFonts w:eastAsia="PMingLiU"/>
          <w:sz w:val="22"/>
          <w:szCs w:val="22"/>
          <w:lang w:eastAsia="zh-TW"/>
        </w:rPr>
      </w:pPr>
    </w:p>
    <w:p w:rsidR="00D13788" w:rsidRPr="001B459D" w:rsidRDefault="00891D72" w:rsidP="0077580F">
      <w:pPr>
        <w:pBdr>
          <w:bottom w:val="single" w:sz="6" w:space="1" w:color="auto"/>
        </w:pBdr>
        <w:spacing w:line="276" w:lineRule="auto"/>
        <w:jc w:val="both"/>
        <w:rPr>
          <w:rFonts w:eastAsia="PMingLiU"/>
          <w:b/>
          <w:sz w:val="22"/>
          <w:szCs w:val="22"/>
          <w:lang w:eastAsia="zh-TW"/>
        </w:rPr>
      </w:pPr>
      <w:r w:rsidRPr="001B459D">
        <w:rPr>
          <w:rFonts w:eastAsia="PMingLiU"/>
          <w:b/>
          <w:sz w:val="22"/>
          <w:szCs w:val="22"/>
          <w:lang w:eastAsia="zh-TW"/>
        </w:rPr>
        <w:t>CAREER OBJECTIVES</w:t>
      </w:r>
    </w:p>
    <w:p w:rsidR="00891D72" w:rsidRPr="001B459D" w:rsidRDefault="00891D72" w:rsidP="00612C7B">
      <w:pPr>
        <w:numPr>
          <w:ilvl w:val="0"/>
          <w:numId w:val="1"/>
        </w:numPr>
        <w:tabs>
          <w:tab w:val="left" w:pos="748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1B459D">
        <w:rPr>
          <w:color w:val="000000"/>
          <w:sz w:val="22"/>
          <w:szCs w:val="22"/>
        </w:rPr>
        <w:t>To be advance</w:t>
      </w:r>
      <w:r w:rsidR="00460D0E" w:rsidRPr="001B459D">
        <w:rPr>
          <w:color w:val="000000"/>
          <w:sz w:val="22"/>
          <w:szCs w:val="22"/>
        </w:rPr>
        <w:t>d</w:t>
      </w:r>
      <w:r w:rsidRPr="001B459D">
        <w:rPr>
          <w:color w:val="000000"/>
          <w:sz w:val="22"/>
          <w:szCs w:val="22"/>
        </w:rPr>
        <w:t xml:space="preserve"> in the field of human resource management and related fields;</w:t>
      </w:r>
    </w:p>
    <w:p w:rsidR="00891D72" w:rsidRPr="001B459D" w:rsidRDefault="00891D72" w:rsidP="00612C7B">
      <w:pPr>
        <w:numPr>
          <w:ilvl w:val="0"/>
          <w:numId w:val="1"/>
        </w:numPr>
        <w:tabs>
          <w:tab w:val="left" w:pos="748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1B459D">
        <w:rPr>
          <w:color w:val="000000"/>
          <w:sz w:val="22"/>
          <w:szCs w:val="22"/>
        </w:rPr>
        <w:t>To gain more knowledge and experiences from working environment; and</w:t>
      </w:r>
    </w:p>
    <w:p w:rsidR="00891D72" w:rsidRPr="001B459D" w:rsidRDefault="00891D72" w:rsidP="00612C7B">
      <w:pPr>
        <w:numPr>
          <w:ilvl w:val="0"/>
          <w:numId w:val="1"/>
        </w:numPr>
        <w:tabs>
          <w:tab w:val="left" w:pos="748"/>
        </w:tabs>
        <w:suppressAutoHyphens/>
        <w:spacing w:line="276" w:lineRule="auto"/>
        <w:jc w:val="both"/>
        <w:rPr>
          <w:color w:val="000000"/>
          <w:sz w:val="22"/>
          <w:szCs w:val="22"/>
        </w:rPr>
      </w:pPr>
      <w:r w:rsidRPr="001B459D">
        <w:rPr>
          <w:color w:val="000000"/>
          <w:sz w:val="22"/>
          <w:szCs w:val="22"/>
        </w:rPr>
        <w:t>To achieve better pl</w:t>
      </w:r>
      <w:r w:rsidR="00460D0E" w:rsidRPr="001B459D">
        <w:rPr>
          <w:color w:val="000000"/>
          <w:sz w:val="22"/>
          <w:szCs w:val="22"/>
        </w:rPr>
        <w:t>acing position in future.</w:t>
      </w:r>
    </w:p>
    <w:p w:rsidR="00891D72" w:rsidRPr="001B459D" w:rsidRDefault="00891D72" w:rsidP="00891D72">
      <w:pPr>
        <w:spacing w:line="28" w:lineRule="atLeast"/>
        <w:jc w:val="both"/>
        <w:rPr>
          <w:rFonts w:ascii="Cambria" w:hAnsi="Cambria"/>
          <w:sz w:val="22"/>
          <w:szCs w:val="22"/>
        </w:rPr>
      </w:pPr>
    </w:p>
    <w:p w:rsidR="00891D72" w:rsidRPr="001B459D" w:rsidRDefault="00891D72" w:rsidP="00DD246C">
      <w:pPr>
        <w:pBdr>
          <w:bottom w:val="single" w:sz="6" w:space="1" w:color="auto"/>
        </w:pBdr>
        <w:jc w:val="both"/>
        <w:rPr>
          <w:rFonts w:eastAsia="PMingLiU"/>
          <w:b/>
          <w:sz w:val="22"/>
          <w:szCs w:val="22"/>
          <w:lang w:eastAsia="zh-TW"/>
        </w:rPr>
      </w:pPr>
      <w:r w:rsidRPr="001B459D">
        <w:rPr>
          <w:rFonts w:eastAsia="PMingLiU"/>
          <w:b/>
          <w:sz w:val="22"/>
          <w:szCs w:val="22"/>
          <w:lang w:eastAsia="zh-TW"/>
        </w:rPr>
        <w:t>EDUCATION</w:t>
      </w:r>
    </w:p>
    <w:p w:rsidR="00460D0E" w:rsidRPr="001B459D" w:rsidRDefault="00460D0E" w:rsidP="00DD246C">
      <w:pPr>
        <w:pStyle w:val="Heading1"/>
        <w:tabs>
          <w:tab w:val="clear" w:pos="360"/>
          <w:tab w:val="left" w:pos="0"/>
        </w:tabs>
        <w:spacing w:line="240" w:lineRule="auto"/>
        <w:ind w:left="0" w:firstLine="0"/>
        <w:rPr>
          <w:rFonts w:ascii="Arial" w:hAnsi="Arial" w:cs="Arial"/>
          <w:sz w:val="22"/>
          <w:szCs w:val="22"/>
        </w:rPr>
      </w:pPr>
    </w:p>
    <w:p w:rsidR="004E66FA" w:rsidRPr="008A1774" w:rsidRDefault="004E66FA" w:rsidP="004E66FA">
      <w:pPr>
        <w:rPr>
          <w:b/>
          <w:sz w:val="22"/>
          <w:szCs w:val="22"/>
          <w:lang w:eastAsia="ar-SA"/>
        </w:rPr>
      </w:pPr>
      <w:r w:rsidRPr="008A1774">
        <w:rPr>
          <w:b/>
          <w:sz w:val="22"/>
          <w:szCs w:val="22"/>
          <w:lang w:eastAsia="ar-SA"/>
        </w:rPr>
        <w:t>September 2011- September 2015</w:t>
      </w:r>
    </w:p>
    <w:p w:rsidR="004E66FA" w:rsidRPr="001B459D" w:rsidRDefault="004E66FA" w:rsidP="004E66FA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Level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 xml:space="preserve">:  </w:t>
      </w:r>
      <w:r>
        <w:rPr>
          <w:bCs/>
          <w:color w:val="000000"/>
          <w:sz w:val="22"/>
          <w:szCs w:val="22"/>
        </w:rPr>
        <w:t>Master Business Administration</w:t>
      </w:r>
    </w:p>
    <w:p w:rsidR="004E66FA" w:rsidRPr="004E66FA" w:rsidRDefault="004E66FA" w:rsidP="004E66FA">
      <w:pPr>
        <w:ind w:left="1440" w:hanging="1440"/>
        <w:rPr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University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 xml:space="preserve">:  University Tenaga Nasional </w:t>
      </w:r>
      <w:r w:rsidRPr="001B459D">
        <w:rPr>
          <w:sz w:val="22"/>
          <w:szCs w:val="22"/>
        </w:rPr>
        <w:t xml:space="preserve">Campus </w:t>
      </w:r>
      <w:r>
        <w:rPr>
          <w:sz w:val="22"/>
          <w:szCs w:val="22"/>
        </w:rPr>
        <w:t>Putrajaya</w:t>
      </w:r>
    </w:p>
    <w:p w:rsidR="004E66FA" w:rsidRPr="001B459D" w:rsidRDefault="004E66FA" w:rsidP="004E66FA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Current CGPA</w:t>
      </w:r>
      <w:r>
        <w:rPr>
          <w:bC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ab/>
        <w:t>:  3.63</w:t>
      </w:r>
      <w:r w:rsidRPr="001B459D">
        <w:rPr>
          <w:bCs/>
          <w:color w:val="000000"/>
          <w:sz w:val="22"/>
          <w:szCs w:val="22"/>
        </w:rPr>
        <w:t xml:space="preserve"> /4.00</w:t>
      </w:r>
    </w:p>
    <w:p w:rsidR="004E66FA" w:rsidRDefault="004E66FA" w:rsidP="004E66FA">
      <w:pPr>
        <w:jc w:val="both"/>
        <w:rPr>
          <w:bCs/>
          <w:sz w:val="22"/>
          <w:szCs w:val="22"/>
        </w:rPr>
      </w:pPr>
      <w:r>
        <w:rPr>
          <w:bCs/>
          <w:color w:val="000000"/>
          <w:sz w:val="22"/>
          <w:szCs w:val="22"/>
        </w:rPr>
        <w:t>Graduation Date</w:t>
      </w:r>
      <w:r>
        <w:rPr>
          <w:bCs/>
          <w:color w:val="000000"/>
          <w:sz w:val="22"/>
          <w:szCs w:val="22"/>
        </w:rPr>
        <w:tab/>
        <w:t>:  August</w:t>
      </w:r>
      <w:r w:rsidRPr="001B459D">
        <w:rPr>
          <w:bCs/>
          <w:color w:val="000000"/>
          <w:sz w:val="22"/>
          <w:szCs w:val="22"/>
        </w:rPr>
        <w:t xml:space="preserve"> </w:t>
      </w:r>
      <w:r w:rsidR="008A1774">
        <w:rPr>
          <w:bCs/>
          <w:sz w:val="22"/>
          <w:szCs w:val="22"/>
        </w:rPr>
        <w:t>2016</w:t>
      </w:r>
    </w:p>
    <w:p w:rsidR="004E66FA" w:rsidRPr="004E66FA" w:rsidRDefault="004E66FA" w:rsidP="004E66FA">
      <w:pPr>
        <w:jc w:val="both"/>
        <w:rPr>
          <w:bCs/>
          <w:sz w:val="22"/>
          <w:szCs w:val="22"/>
        </w:rPr>
      </w:pPr>
    </w:p>
    <w:p w:rsidR="00740A5B" w:rsidRPr="008A1774" w:rsidRDefault="00740A5B" w:rsidP="00740A5B">
      <w:pPr>
        <w:rPr>
          <w:b/>
          <w:sz w:val="22"/>
          <w:szCs w:val="22"/>
          <w:lang w:eastAsia="ar-SA"/>
        </w:rPr>
      </w:pPr>
      <w:r w:rsidRPr="008A1774">
        <w:rPr>
          <w:b/>
          <w:sz w:val="22"/>
          <w:szCs w:val="22"/>
          <w:lang w:eastAsia="ar-SA"/>
        </w:rPr>
        <w:t>June 2008- June 2011</w:t>
      </w:r>
    </w:p>
    <w:p w:rsidR="00115CFE" w:rsidRPr="001B459D" w:rsidRDefault="00740A5B" w:rsidP="00740A5B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Level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 xml:space="preserve">:  Bachelor of Business Administration (Hons) in Human Resource </w:t>
      </w:r>
    </w:p>
    <w:p w:rsidR="00740A5B" w:rsidRPr="001B459D" w:rsidRDefault="00740A5B" w:rsidP="00115CFE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 xml:space="preserve">                                   </w:t>
      </w:r>
      <w:r w:rsidR="00573646">
        <w:rPr>
          <w:bCs/>
          <w:color w:val="000000"/>
          <w:sz w:val="22"/>
          <w:szCs w:val="22"/>
        </w:rPr>
        <w:t xml:space="preserve">   </w:t>
      </w:r>
      <w:r w:rsidR="00115CFE">
        <w:rPr>
          <w:bCs/>
          <w:color w:val="000000"/>
          <w:sz w:val="22"/>
          <w:szCs w:val="22"/>
        </w:rPr>
        <w:t>Management</w:t>
      </w:r>
    </w:p>
    <w:p w:rsidR="00740A5B" w:rsidRPr="001B459D" w:rsidRDefault="00740A5B" w:rsidP="00740A5B">
      <w:pPr>
        <w:ind w:left="1440" w:hanging="1440"/>
        <w:rPr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University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 xml:space="preserve">:  University Tenaga Nasional </w:t>
      </w:r>
      <w:r w:rsidRPr="001B459D">
        <w:rPr>
          <w:sz w:val="22"/>
          <w:szCs w:val="22"/>
        </w:rPr>
        <w:t>Campus Sultan Haji Ahmad Shah</w:t>
      </w:r>
    </w:p>
    <w:p w:rsidR="00740A5B" w:rsidRPr="001B459D" w:rsidRDefault="00740A5B" w:rsidP="00740A5B">
      <w:pPr>
        <w:ind w:left="1440" w:hanging="1440"/>
        <w:rPr>
          <w:bCs/>
          <w:color w:val="000000"/>
          <w:sz w:val="22"/>
          <w:szCs w:val="22"/>
        </w:rPr>
      </w:pPr>
      <w:r w:rsidRPr="001B459D">
        <w:rPr>
          <w:sz w:val="22"/>
          <w:szCs w:val="22"/>
        </w:rPr>
        <w:tab/>
      </w:r>
      <w:r w:rsidRPr="001B459D">
        <w:rPr>
          <w:sz w:val="22"/>
          <w:szCs w:val="22"/>
        </w:rPr>
        <w:tab/>
        <w:t xml:space="preserve">   Muadzam Shah, Pahang                       </w:t>
      </w:r>
    </w:p>
    <w:p w:rsidR="00740A5B" w:rsidRPr="001B459D" w:rsidRDefault="00740A5B" w:rsidP="00740A5B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Current CGPA</w:t>
      </w:r>
      <w:r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>:  3.39 /4.00</w:t>
      </w:r>
    </w:p>
    <w:p w:rsidR="00740A5B" w:rsidRDefault="00740A5B" w:rsidP="00740A5B">
      <w:pPr>
        <w:jc w:val="both"/>
        <w:rPr>
          <w:bCs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Graduation Date</w:t>
      </w:r>
      <w:r w:rsidRPr="001B459D">
        <w:rPr>
          <w:bCs/>
          <w:color w:val="000000"/>
          <w:sz w:val="22"/>
          <w:szCs w:val="22"/>
        </w:rPr>
        <w:tab/>
        <w:t xml:space="preserve">:  15th </w:t>
      </w:r>
      <w:r w:rsidRPr="001B459D">
        <w:rPr>
          <w:bCs/>
          <w:sz w:val="22"/>
          <w:szCs w:val="22"/>
        </w:rPr>
        <w:t>October 2011</w:t>
      </w:r>
    </w:p>
    <w:p w:rsidR="008A1774" w:rsidRDefault="008A1774" w:rsidP="00740A5B">
      <w:pPr>
        <w:jc w:val="both"/>
        <w:rPr>
          <w:bCs/>
          <w:sz w:val="22"/>
          <w:szCs w:val="22"/>
        </w:rPr>
      </w:pPr>
    </w:p>
    <w:p w:rsidR="00740A5B" w:rsidRPr="008A1774" w:rsidRDefault="008A1774" w:rsidP="00740A5B">
      <w:pPr>
        <w:jc w:val="both"/>
        <w:rPr>
          <w:b/>
          <w:bCs/>
          <w:sz w:val="22"/>
          <w:szCs w:val="22"/>
        </w:rPr>
      </w:pPr>
      <w:r w:rsidRPr="008A1774">
        <w:rPr>
          <w:b/>
          <w:bCs/>
          <w:color w:val="000000"/>
          <w:sz w:val="22"/>
          <w:szCs w:val="22"/>
        </w:rPr>
        <w:t>June 2007- June 2008</w:t>
      </w:r>
    </w:p>
    <w:p w:rsidR="00740A5B" w:rsidRPr="001B459D" w:rsidRDefault="00740A5B" w:rsidP="00740A5B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Level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>:  Foundation in Business Administration</w:t>
      </w:r>
    </w:p>
    <w:p w:rsidR="00740A5B" w:rsidRPr="001B459D" w:rsidRDefault="00740A5B" w:rsidP="00740A5B">
      <w:pPr>
        <w:ind w:left="1440" w:hanging="1440"/>
        <w:rPr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University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 xml:space="preserve">:  University Tenaga Nasional, Campus </w:t>
      </w:r>
      <w:r w:rsidRPr="001B459D">
        <w:rPr>
          <w:sz w:val="22"/>
          <w:szCs w:val="22"/>
        </w:rPr>
        <w:t xml:space="preserve">Sultan Haji Ahmad Shah </w:t>
      </w:r>
    </w:p>
    <w:p w:rsidR="00740A5B" w:rsidRPr="001B459D" w:rsidRDefault="00740A5B" w:rsidP="00740A5B">
      <w:pPr>
        <w:ind w:left="1440" w:hanging="1440"/>
        <w:rPr>
          <w:sz w:val="22"/>
          <w:szCs w:val="22"/>
        </w:rPr>
      </w:pPr>
      <w:r w:rsidRPr="001B459D">
        <w:rPr>
          <w:sz w:val="22"/>
          <w:szCs w:val="22"/>
        </w:rPr>
        <w:tab/>
      </w:r>
      <w:r w:rsidRPr="001B459D">
        <w:rPr>
          <w:sz w:val="22"/>
          <w:szCs w:val="22"/>
        </w:rPr>
        <w:tab/>
        <w:t xml:space="preserve">   Muadzam Shah, Pahang</w:t>
      </w:r>
    </w:p>
    <w:p w:rsidR="00740A5B" w:rsidRPr="001B459D" w:rsidRDefault="00740A5B" w:rsidP="00740A5B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CGPA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>:  2.85</w:t>
      </w:r>
    </w:p>
    <w:p w:rsidR="004E66FA" w:rsidRDefault="004E66FA" w:rsidP="00740A5B">
      <w:pPr>
        <w:jc w:val="both"/>
        <w:rPr>
          <w:bCs/>
          <w:color w:val="000000"/>
          <w:sz w:val="22"/>
          <w:szCs w:val="22"/>
        </w:rPr>
      </w:pPr>
    </w:p>
    <w:p w:rsidR="004E66FA" w:rsidRDefault="004E66FA" w:rsidP="00740A5B">
      <w:pPr>
        <w:jc w:val="both"/>
        <w:rPr>
          <w:bCs/>
          <w:color w:val="000000"/>
          <w:sz w:val="22"/>
          <w:szCs w:val="22"/>
        </w:rPr>
      </w:pPr>
    </w:p>
    <w:p w:rsidR="004E66FA" w:rsidRDefault="004E66FA" w:rsidP="00740A5B">
      <w:pPr>
        <w:jc w:val="both"/>
        <w:rPr>
          <w:bCs/>
          <w:color w:val="000000"/>
          <w:sz w:val="22"/>
          <w:szCs w:val="22"/>
        </w:rPr>
      </w:pPr>
    </w:p>
    <w:p w:rsidR="004E66FA" w:rsidRDefault="004E66FA" w:rsidP="00740A5B">
      <w:pPr>
        <w:jc w:val="both"/>
        <w:rPr>
          <w:bCs/>
          <w:color w:val="000000"/>
          <w:sz w:val="22"/>
          <w:szCs w:val="22"/>
        </w:rPr>
      </w:pPr>
    </w:p>
    <w:p w:rsidR="004E66FA" w:rsidRDefault="004E66FA" w:rsidP="00740A5B">
      <w:pPr>
        <w:jc w:val="both"/>
        <w:rPr>
          <w:bCs/>
          <w:color w:val="000000"/>
          <w:sz w:val="22"/>
          <w:szCs w:val="22"/>
        </w:rPr>
      </w:pPr>
    </w:p>
    <w:p w:rsidR="004E66FA" w:rsidRDefault="004E66FA" w:rsidP="00740A5B">
      <w:pPr>
        <w:jc w:val="both"/>
        <w:rPr>
          <w:bCs/>
          <w:color w:val="000000"/>
          <w:sz w:val="22"/>
          <w:szCs w:val="22"/>
        </w:rPr>
      </w:pPr>
    </w:p>
    <w:p w:rsidR="004E66FA" w:rsidRDefault="004E66FA" w:rsidP="00740A5B">
      <w:pPr>
        <w:jc w:val="both"/>
        <w:rPr>
          <w:bCs/>
          <w:color w:val="000000"/>
          <w:sz w:val="22"/>
          <w:szCs w:val="22"/>
        </w:rPr>
      </w:pPr>
    </w:p>
    <w:p w:rsidR="00D01748" w:rsidRDefault="00D01748" w:rsidP="00740A5B">
      <w:pPr>
        <w:jc w:val="both"/>
        <w:rPr>
          <w:bCs/>
          <w:color w:val="000000"/>
          <w:sz w:val="22"/>
          <w:szCs w:val="22"/>
        </w:rPr>
      </w:pPr>
    </w:p>
    <w:p w:rsidR="00D01748" w:rsidRDefault="00D01748" w:rsidP="00740A5B">
      <w:pPr>
        <w:jc w:val="both"/>
        <w:rPr>
          <w:bCs/>
          <w:color w:val="000000"/>
          <w:sz w:val="22"/>
          <w:szCs w:val="22"/>
        </w:rPr>
      </w:pPr>
    </w:p>
    <w:p w:rsidR="001B459D" w:rsidRPr="001B459D" w:rsidRDefault="001B459D" w:rsidP="008E4BED">
      <w:pPr>
        <w:jc w:val="both"/>
        <w:rPr>
          <w:bCs/>
          <w:sz w:val="22"/>
          <w:szCs w:val="22"/>
        </w:rPr>
      </w:pPr>
    </w:p>
    <w:p w:rsidR="004E66FA" w:rsidRDefault="004E66FA" w:rsidP="00740A5B">
      <w:pPr>
        <w:jc w:val="both"/>
        <w:rPr>
          <w:b/>
          <w:color w:val="000000"/>
          <w:sz w:val="22"/>
          <w:szCs w:val="22"/>
          <w:u w:val="single"/>
        </w:rPr>
      </w:pPr>
    </w:p>
    <w:p w:rsidR="004E66FA" w:rsidRDefault="004E66FA" w:rsidP="00740A5B">
      <w:pPr>
        <w:jc w:val="both"/>
        <w:rPr>
          <w:b/>
          <w:color w:val="000000"/>
          <w:sz w:val="22"/>
          <w:szCs w:val="22"/>
          <w:u w:val="single"/>
        </w:rPr>
      </w:pPr>
    </w:p>
    <w:p w:rsidR="004E66FA" w:rsidRDefault="004E66FA" w:rsidP="00740A5B">
      <w:pPr>
        <w:jc w:val="both"/>
        <w:rPr>
          <w:b/>
          <w:color w:val="000000"/>
          <w:sz w:val="22"/>
          <w:szCs w:val="22"/>
          <w:u w:val="single"/>
        </w:rPr>
      </w:pPr>
    </w:p>
    <w:p w:rsidR="00740A5B" w:rsidRPr="001B459D" w:rsidRDefault="00740A5B" w:rsidP="00740A5B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Level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>:  SPM</w:t>
      </w:r>
    </w:p>
    <w:p w:rsidR="00740A5B" w:rsidRPr="001B459D" w:rsidRDefault="00740A5B" w:rsidP="00740A5B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Field of Study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>:  Science Stream</w:t>
      </w:r>
    </w:p>
    <w:p w:rsidR="00740A5B" w:rsidRPr="001B459D" w:rsidRDefault="00740A5B" w:rsidP="00740A5B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Institution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>:  Sekolah Menengah Kebangsaan Jalan Pasir Puteh Ipoh Perak</w:t>
      </w:r>
    </w:p>
    <w:p w:rsidR="00740A5B" w:rsidRPr="001B459D" w:rsidRDefault="00740A5B" w:rsidP="00740A5B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Located In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>:  Perak, Malaysia</w:t>
      </w:r>
    </w:p>
    <w:p w:rsidR="00740A5B" w:rsidRPr="001B459D" w:rsidRDefault="00740A5B" w:rsidP="00740A5B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Result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>:  6 credit 5 passes</w:t>
      </w:r>
    </w:p>
    <w:p w:rsidR="00740A5B" w:rsidRPr="001B459D" w:rsidRDefault="00740A5B" w:rsidP="00740A5B">
      <w:pPr>
        <w:jc w:val="both"/>
        <w:rPr>
          <w:bCs/>
          <w:color w:val="000000"/>
          <w:sz w:val="22"/>
          <w:szCs w:val="22"/>
        </w:rPr>
      </w:pPr>
      <w:r w:rsidRPr="001B459D">
        <w:rPr>
          <w:bCs/>
          <w:color w:val="000000"/>
          <w:sz w:val="22"/>
          <w:szCs w:val="22"/>
        </w:rPr>
        <w:t>Year</w:t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</w:r>
      <w:r w:rsidRPr="001B459D">
        <w:rPr>
          <w:bCs/>
          <w:color w:val="000000"/>
          <w:sz w:val="22"/>
          <w:szCs w:val="22"/>
        </w:rPr>
        <w:tab/>
        <w:t>:  2004</w:t>
      </w:r>
    </w:p>
    <w:p w:rsidR="008E4BED" w:rsidRDefault="008E4BED" w:rsidP="00DD246C">
      <w:pPr>
        <w:jc w:val="both"/>
        <w:rPr>
          <w:bCs/>
          <w:color w:val="000000"/>
          <w:sz w:val="22"/>
          <w:szCs w:val="22"/>
        </w:rPr>
      </w:pPr>
    </w:p>
    <w:p w:rsidR="0000389E" w:rsidRPr="001B459D" w:rsidRDefault="0000389E" w:rsidP="00DD246C">
      <w:pPr>
        <w:pBdr>
          <w:bottom w:val="single" w:sz="6" w:space="1" w:color="auto"/>
        </w:pBdr>
        <w:jc w:val="both"/>
        <w:rPr>
          <w:rFonts w:eastAsia="PMingLiU"/>
          <w:b/>
          <w:sz w:val="22"/>
          <w:szCs w:val="22"/>
          <w:lang w:eastAsia="zh-TW"/>
        </w:rPr>
      </w:pPr>
      <w:r w:rsidRPr="001B459D">
        <w:rPr>
          <w:rFonts w:eastAsia="PMingLiU"/>
          <w:b/>
          <w:sz w:val="22"/>
          <w:szCs w:val="22"/>
          <w:lang w:eastAsia="zh-TW"/>
        </w:rPr>
        <w:t>LANGUAGE ABILITIY</w:t>
      </w:r>
    </w:p>
    <w:p w:rsidR="005402C5" w:rsidRPr="001B459D" w:rsidRDefault="005402C5" w:rsidP="00DD246C">
      <w:pPr>
        <w:jc w:val="both"/>
        <w:rPr>
          <w:bCs/>
          <w:color w:val="000000"/>
          <w:sz w:val="22"/>
          <w:szCs w:val="22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2"/>
        <w:gridCol w:w="2089"/>
        <w:gridCol w:w="2063"/>
        <w:gridCol w:w="1732"/>
      </w:tblGrid>
      <w:tr w:rsidR="002F4C29" w:rsidRPr="001B459D" w:rsidTr="002F4C29">
        <w:trPr>
          <w:trHeight w:val="284"/>
        </w:trPr>
        <w:tc>
          <w:tcPr>
            <w:tcW w:w="2952" w:type="dxa"/>
          </w:tcPr>
          <w:p w:rsidR="002F4C29" w:rsidRPr="001B459D" w:rsidRDefault="002F4C2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 w:rsidRPr="001B459D">
              <w:rPr>
                <w:sz w:val="22"/>
                <w:szCs w:val="22"/>
              </w:rPr>
              <w:t xml:space="preserve">Language </w:t>
            </w:r>
          </w:p>
        </w:tc>
        <w:tc>
          <w:tcPr>
            <w:tcW w:w="2096" w:type="dxa"/>
            <w:tcBorders>
              <w:right w:val="single" w:sz="4" w:space="0" w:color="auto"/>
            </w:tcBorders>
          </w:tcPr>
          <w:p w:rsidR="002F4C29" w:rsidRPr="001B459D" w:rsidRDefault="002F4C2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 w:rsidRPr="001B459D">
              <w:rPr>
                <w:sz w:val="22"/>
                <w:szCs w:val="22"/>
              </w:rPr>
              <w:t>English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</w:tcPr>
          <w:p w:rsidR="002F4C29" w:rsidRPr="001B459D" w:rsidRDefault="00464C8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Malay</w:t>
            </w:r>
          </w:p>
        </w:tc>
        <w:tc>
          <w:tcPr>
            <w:tcW w:w="1738" w:type="dxa"/>
            <w:tcBorders>
              <w:left w:val="single" w:sz="4" w:space="0" w:color="auto"/>
            </w:tcBorders>
          </w:tcPr>
          <w:p w:rsidR="002F4C29" w:rsidRPr="001B459D" w:rsidRDefault="002F4C2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 w:rsidRPr="001B459D">
              <w:rPr>
                <w:sz w:val="22"/>
                <w:szCs w:val="22"/>
              </w:rPr>
              <w:t>Tamil</w:t>
            </w:r>
          </w:p>
        </w:tc>
      </w:tr>
      <w:tr w:rsidR="002F4C29" w:rsidRPr="001B459D" w:rsidTr="002F4C29">
        <w:trPr>
          <w:trHeight w:val="284"/>
        </w:trPr>
        <w:tc>
          <w:tcPr>
            <w:tcW w:w="2952" w:type="dxa"/>
          </w:tcPr>
          <w:p w:rsidR="002F4C29" w:rsidRPr="001B459D" w:rsidRDefault="002F4C2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 w:rsidRPr="001B459D">
              <w:rPr>
                <w:sz w:val="22"/>
                <w:szCs w:val="22"/>
              </w:rPr>
              <w:t>Writing</w:t>
            </w:r>
          </w:p>
        </w:tc>
        <w:tc>
          <w:tcPr>
            <w:tcW w:w="2096" w:type="dxa"/>
          </w:tcPr>
          <w:p w:rsidR="002F4C29" w:rsidRPr="001B459D" w:rsidRDefault="002F4C2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 w:rsidRPr="001B459D">
              <w:rPr>
                <w:sz w:val="22"/>
                <w:szCs w:val="22"/>
              </w:rPr>
              <w:t>9/10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2F4C29" w:rsidRPr="001B459D" w:rsidRDefault="002F4C2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 w:rsidRPr="001B459D">
              <w:rPr>
                <w:sz w:val="22"/>
                <w:szCs w:val="22"/>
              </w:rPr>
              <w:t>10/10</w:t>
            </w:r>
          </w:p>
        </w:tc>
        <w:tc>
          <w:tcPr>
            <w:tcW w:w="1738" w:type="dxa"/>
            <w:tcBorders>
              <w:left w:val="single" w:sz="4" w:space="0" w:color="auto"/>
            </w:tcBorders>
          </w:tcPr>
          <w:p w:rsidR="002F4C29" w:rsidRPr="001B459D" w:rsidRDefault="002F4C2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 w:rsidRPr="001B459D">
              <w:rPr>
                <w:sz w:val="22"/>
                <w:szCs w:val="22"/>
              </w:rPr>
              <w:t>3/10</w:t>
            </w:r>
          </w:p>
        </w:tc>
      </w:tr>
      <w:tr w:rsidR="002F4C29" w:rsidRPr="001B459D" w:rsidTr="002F4C29">
        <w:trPr>
          <w:trHeight w:val="300"/>
        </w:trPr>
        <w:tc>
          <w:tcPr>
            <w:tcW w:w="2952" w:type="dxa"/>
          </w:tcPr>
          <w:p w:rsidR="002F4C29" w:rsidRPr="001B459D" w:rsidRDefault="002F4C2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 w:rsidRPr="001B459D">
              <w:rPr>
                <w:sz w:val="22"/>
                <w:szCs w:val="22"/>
              </w:rPr>
              <w:t>Speaking</w:t>
            </w:r>
          </w:p>
        </w:tc>
        <w:tc>
          <w:tcPr>
            <w:tcW w:w="2096" w:type="dxa"/>
          </w:tcPr>
          <w:p w:rsidR="002F4C29" w:rsidRPr="001B459D" w:rsidRDefault="002F4C2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 w:rsidRPr="001B459D">
              <w:rPr>
                <w:sz w:val="22"/>
                <w:szCs w:val="22"/>
              </w:rPr>
              <w:t>9/10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2F4C29" w:rsidRPr="001B459D" w:rsidRDefault="002F4C2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 w:rsidRPr="001B459D">
              <w:rPr>
                <w:sz w:val="22"/>
                <w:szCs w:val="22"/>
              </w:rPr>
              <w:t>10/10</w:t>
            </w:r>
          </w:p>
        </w:tc>
        <w:tc>
          <w:tcPr>
            <w:tcW w:w="1738" w:type="dxa"/>
            <w:tcBorders>
              <w:left w:val="single" w:sz="4" w:space="0" w:color="auto"/>
            </w:tcBorders>
          </w:tcPr>
          <w:p w:rsidR="002F4C29" w:rsidRPr="001B459D" w:rsidRDefault="002F4C29" w:rsidP="00DD246C">
            <w:pPr>
              <w:tabs>
                <w:tab w:val="left" w:pos="1980"/>
              </w:tabs>
              <w:rPr>
                <w:sz w:val="22"/>
                <w:szCs w:val="22"/>
              </w:rPr>
            </w:pPr>
            <w:r w:rsidRPr="001B459D">
              <w:rPr>
                <w:sz w:val="22"/>
                <w:szCs w:val="22"/>
              </w:rPr>
              <w:t>8/10</w:t>
            </w:r>
          </w:p>
        </w:tc>
      </w:tr>
    </w:tbl>
    <w:p w:rsidR="0000389E" w:rsidRPr="001B459D" w:rsidRDefault="0000389E" w:rsidP="00DD246C">
      <w:pPr>
        <w:tabs>
          <w:tab w:val="left" w:pos="1980"/>
        </w:tabs>
        <w:rPr>
          <w:sz w:val="22"/>
          <w:szCs w:val="22"/>
        </w:rPr>
      </w:pPr>
    </w:p>
    <w:p w:rsidR="0000389E" w:rsidRPr="001B459D" w:rsidRDefault="0000389E" w:rsidP="00DD246C">
      <w:pPr>
        <w:tabs>
          <w:tab w:val="left" w:pos="1980"/>
        </w:tabs>
        <w:spacing w:line="276" w:lineRule="auto"/>
        <w:rPr>
          <w:sz w:val="22"/>
          <w:szCs w:val="22"/>
        </w:rPr>
      </w:pPr>
      <w:r w:rsidRPr="001B459D">
        <w:rPr>
          <w:sz w:val="22"/>
          <w:szCs w:val="22"/>
        </w:rPr>
        <w:t xml:space="preserve">(0= Poor)   (10=Excellent) </w:t>
      </w:r>
    </w:p>
    <w:p w:rsidR="005402C5" w:rsidRPr="001B459D" w:rsidRDefault="005402C5" w:rsidP="008B7A37">
      <w:pPr>
        <w:jc w:val="both"/>
        <w:rPr>
          <w:bCs/>
          <w:color w:val="000000"/>
          <w:sz w:val="22"/>
          <w:szCs w:val="22"/>
        </w:rPr>
      </w:pPr>
    </w:p>
    <w:p w:rsidR="00A11EA4" w:rsidRPr="001B459D" w:rsidRDefault="00A11EA4" w:rsidP="008B7A37">
      <w:pPr>
        <w:pBdr>
          <w:bottom w:val="single" w:sz="6" w:space="1" w:color="auto"/>
        </w:pBdr>
        <w:spacing w:line="276" w:lineRule="auto"/>
        <w:jc w:val="both"/>
        <w:rPr>
          <w:rFonts w:eastAsia="PMingLiU"/>
          <w:b/>
          <w:sz w:val="22"/>
          <w:szCs w:val="22"/>
          <w:lang w:eastAsia="zh-TW"/>
        </w:rPr>
      </w:pPr>
      <w:r w:rsidRPr="001B459D">
        <w:rPr>
          <w:rFonts w:eastAsia="PMingLiU"/>
          <w:b/>
          <w:sz w:val="22"/>
          <w:szCs w:val="22"/>
          <w:lang w:eastAsia="zh-TW"/>
        </w:rPr>
        <w:t>SKILLS</w:t>
      </w:r>
    </w:p>
    <w:p w:rsidR="00CD1662" w:rsidRPr="001B459D" w:rsidRDefault="00CD1662" w:rsidP="008B7A37">
      <w:pPr>
        <w:numPr>
          <w:ilvl w:val="0"/>
          <w:numId w:val="6"/>
        </w:numPr>
        <w:spacing w:line="276" w:lineRule="auto"/>
        <w:jc w:val="both"/>
        <w:rPr>
          <w:rFonts w:eastAsia="PMingLiU"/>
          <w:sz w:val="22"/>
          <w:szCs w:val="22"/>
          <w:lang w:eastAsia="zh-TW"/>
        </w:rPr>
      </w:pPr>
      <w:r w:rsidRPr="001B459D">
        <w:rPr>
          <w:rFonts w:eastAsia="PMingLiU"/>
          <w:sz w:val="22"/>
          <w:szCs w:val="22"/>
          <w:lang w:eastAsia="zh-TW"/>
        </w:rPr>
        <w:t>Typing speed words per minute (WPM</w:t>
      </w:r>
      <w:r w:rsidR="008B7A37" w:rsidRPr="001B459D">
        <w:rPr>
          <w:rFonts w:eastAsia="PMingLiU"/>
          <w:sz w:val="22"/>
          <w:szCs w:val="22"/>
          <w:lang w:eastAsia="zh-TW"/>
        </w:rPr>
        <w:t>) -</w:t>
      </w:r>
      <w:r w:rsidR="00464C89">
        <w:rPr>
          <w:rFonts w:eastAsia="PMingLiU"/>
          <w:sz w:val="22"/>
          <w:szCs w:val="22"/>
          <w:lang w:eastAsia="zh-TW"/>
        </w:rPr>
        <w:t xml:space="preserve"> 45</w:t>
      </w:r>
      <w:r w:rsidR="008B7A37" w:rsidRPr="001B459D">
        <w:rPr>
          <w:rFonts w:eastAsia="PMingLiU"/>
          <w:sz w:val="22"/>
          <w:szCs w:val="22"/>
          <w:lang w:eastAsia="zh-TW"/>
        </w:rPr>
        <w:t>.</w:t>
      </w:r>
    </w:p>
    <w:p w:rsidR="00CD1662" w:rsidRPr="001B459D" w:rsidRDefault="008B7A37" w:rsidP="00DD246C">
      <w:pPr>
        <w:numPr>
          <w:ilvl w:val="0"/>
          <w:numId w:val="6"/>
        </w:numPr>
        <w:spacing w:line="276" w:lineRule="auto"/>
        <w:jc w:val="both"/>
        <w:rPr>
          <w:rFonts w:eastAsia="PMingLiU"/>
          <w:sz w:val="22"/>
          <w:szCs w:val="22"/>
          <w:lang w:eastAsia="zh-TW"/>
        </w:rPr>
      </w:pPr>
      <w:r w:rsidRPr="001B459D">
        <w:rPr>
          <w:rFonts w:eastAsia="PMingLiU"/>
          <w:sz w:val="22"/>
          <w:szCs w:val="22"/>
          <w:lang w:eastAsia="zh-TW"/>
        </w:rPr>
        <w:t>Familiar with SPSS.</w:t>
      </w:r>
    </w:p>
    <w:p w:rsidR="002E3E03" w:rsidRPr="001B459D" w:rsidRDefault="004144FF" w:rsidP="00DD246C">
      <w:pPr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Proficient in</w:t>
      </w:r>
      <w:r w:rsidR="00A11EA4" w:rsidRPr="001B459D">
        <w:rPr>
          <w:sz w:val="22"/>
          <w:szCs w:val="22"/>
        </w:rPr>
        <w:t xml:space="preserve"> (Microsoft word, Microsoft excel, Microsoft PowerPoint)</w:t>
      </w:r>
      <w:r w:rsidR="008B7A37" w:rsidRPr="001B459D">
        <w:rPr>
          <w:sz w:val="22"/>
          <w:szCs w:val="22"/>
        </w:rPr>
        <w:t>.</w:t>
      </w:r>
    </w:p>
    <w:p w:rsidR="00646D9E" w:rsidRPr="001B459D" w:rsidRDefault="008B7A37" w:rsidP="00DD246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1B459D">
        <w:rPr>
          <w:rFonts w:ascii="Arial" w:hAnsi="Arial" w:cs="Arial"/>
          <w:sz w:val="22"/>
          <w:szCs w:val="22"/>
        </w:rPr>
        <w:t>Organization and prioritization skills.</w:t>
      </w:r>
    </w:p>
    <w:p w:rsidR="008B7A37" w:rsidRPr="001B459D" w:rsidRDefault="008B7A37" w:rsidP="00DD246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1B459D">
        <w:rPr>
          <w:rFonts w:ascii="Arial" w:hAnsi="Arial" w:cs="Arial"/>
          <w:sz w:val="22"/>
          <w:szCs w:val="22"/>
        </w:rPr>
        <w:t>Possesses strong attention to detail.</w:t>
      </w:r>
    </w:p>
    <w:p w:rsidR="008B7A37" w:rsidRPr="001B459D" w:rsidRDefault="008B7A37" w:rsidP="008B7A3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Arial" w:hAnsi="Arial" w:cs="Arial"/>
          <w:sz w:val="22"/>
          <w:szCs w:val="22"/>
        </w:rPr>
      </w:pPr>
      <w:r w:rsidRPr="001B459D">
        <w:rPr>
          <w:rFonts w:ascii="Arial" w:hAnsi="Arial" w:cs="Arial"/>
          <w:sz w:val="22"/>
          <w:szCs w:val="22"/>
        </w:rPr>
        <w:t>Able to handle a high volume work load in a fast paced environment.</w:t>
      </w:r>
    </w:p>
    <w:p w:rsidR="00CB16DD" w:rsidRPr="001B459D" w:rsidRDefault="00CB16DD" w:rsidP="00DD246C">
      <w:pPr>
        <w:tabs>
          <w:tab w:val="left" w:pos="1980"/>
        </w:tabs>
        <w:spacing w:line="276" w:lineRule="auto"/>
        <w:ind w:left="360"/>
        <w:jc w:val="both"/>
        <w:rPr>
          <w:sz w:val="22"/>
          <w:szCs w:val="22"/>
        </w:rPr>
      </w:pPr>
      <w:r w:rsidRPr="001B459D">
        <w:rPr>
          <w:sz w:val="22"/>
          <w:szCs w:val="22"/>
        </w:rPr>
        <w:sym w:font="Wingdings" w:char="F09F"/>
      </w:r>
      <w:r w:rsidR="001B459D" w:rsidRPr="001B459D">
        <w:rPr>
          <w:sz w:val="22"/>
          <w:szCs w:val="22"/>
        </w:rPr>
        <w:t xml:space="preserve">    </w:t>
      </w:r>
      <w:r w:rsidR="00FE5F92" w:rsidRPr="001B459D">
        <w:rPr>
          <w:sz w:val="22"/>
          <w:szCs w:val="22"/>
        </w:rPr>
        <w:t xml:space="preserve">Independent, responsible, hardworking, confident, self-motivated and </w:t>
      </w:r>
      <w:r w:rsidRPr="001B459D">
        <w:rPr>
          <w:sz w:val="22"/>
          <w:szCs w:val="22"/>
        </w:rPr>
        <w:t>fast learner</w:t>
      </w:r>
    </w:p>
    <w:p w:rsidR="00D13788" w:rsidRPr="001B459D" w:rsidRDefault="00D13788" w:rsidP="008B7A37">
      <w:pPr>
        <w:pBdr>
          <w:bottom w:val="single" w:sz="6" w:space="1" w:color="auto"/>
        </w:pBdr>
        <w:spacing w:line="276" w:lineRule="auto"/>
        <w:jc w:val="both"/>
        <w:rPr>
          <w:rFonts w:eastAsia="PMingLiU"/>
          <w:b/>
          <w:sz w:val="23"/>
          <w:szCs w:val="23"/>
          <w:lang w:eastAsia="zh-TW"/>
        </w:rPr>
      </w:pPr>
    </w:p>
    <w:p w:rsidR="00CE4CB4" w:rsidRPr="001B459D" w:rsidRDefault="00D13788" w:rsidP="00DD246C">
      <w:pPr>
        <w:pBdr>
          <w:bottom w:val="single" w:sz="6" w:space="1" w:color="auto"/>
        </w:pBdr>
        <w:spacing w:line="276" w:lineRule="auto"/>
        <w:jc w:val="both"/>
        <w:rPr>
          <w:rFonts w:eastAsia="PMingLiU"/>
          <w:b/>
          <w:sz w:val="22"/>
          <w:szCs w:val="22"/>
          <w:lang w:eastAsia="zh-TW"/>
        </w:rPr>
      </w:pPr>
      <w:r w:rsidRPr="001B459D">
        <w:rPr>
          <w:rFonts w:eastAsia="PMingLiU"/>
          <w:b/>
          <w:sz w:val="22"/>
          <w:szCs w:val="22"/>
          <w:lang w:eastAsia="zh-TW"/>
        </w:rPr>
        <w:t>EXTRA CURICULAR ACTIVITIES</w:t>
      </w:r>
    </w:p>
    <w:p w:rsidR="0051134F" w:rsidRPr="001B459D" w:rsidRDefault="00CE4CB4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Participate</w:t>
      </w:r>
      <w:r w:rsidR="00043D79" w:rsidRPr="001B459D">
        <w:rPr>
          <w:sz w:val="22"/>
          <w:szCs w:val="22"/>
        </w:rPr>
        <w:t>d</w:t>
      </w:r>
      <w:r w:rsidRPr="001B459D">
        <w:rPr>
          <w:sz w:val="22"/>
          <w:szCs w:val="22"/>
        </w:rPr>
        <w:t xml:space="preserve"> in Seminar Training and development (2010)</w:t>
      </w:r>
    </w:p>
    <w:p w:rsidR="00E20D3D" w:rsidRPr="001B459D" w:rsidRDefault="00E20D3D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AJK Seminar Gerak Usahawan Siswa- Uniten (2010)</w:t>
      </w:r>
    </w:p>
    <w:p w:rsidR="00E20D3D" w:rsidRPr="001B459D" w:rsidRDefault="00E20D3D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AJK Seminar Motivasi Cemerlang-  Uniten (2010)</w:t>
      </w:r>
    </w:p>
    <w:p w:rsidR="00E20D3D" w:rsidRPr="001B459D" w:rsidRDefault="00E20D3D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AJK Symposium of Business Management- Uniten (2010)</w:t>
      </w:r>
    </w:p>
    <w:p w:rsidR="00E20D3D" w:rsidRPr="001B459D" w:rsidRDefault="00E20D3D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Participated in “Soft Skill Management Talk” (2009)</w:t>
      </w:r>
    </w:p>
    <w:p w:rsidR="0077580F" w:rsidRPr="001B459D" w:rsidRDefault="00CE4CB4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Participate</w:t>
      </w:r>
      <w:r w:rsidR="00043D79" w:rsidRPr="001B459D">
        <w:rPr>
          <w:sz w:val="22"/>
          <w:szCs w:val="22"/>
        </w:rPr>
        <w:t>d</w:t>
      </w:r>
      <w:r w:rsidRPr="001B459D">
        <w:rPr>
          <w:sz w:val="22"/>
          <w:szCs w:val="22"/>
        </w:rPr>
        <w:t xml:space="preserve"> of Accounting Theory&amp; Practices Symposium (One Whole Day Course) Uniten (2009</w:t>
      </w:r>
      <w:r w:rsidR="008E3898" w:rsidRPr="001B459D">
        <w:rPr>
          <w:sz w:val="22"/>
          <w:szCs w:val="22"/>
        </w:rPr>
        <w:t>)</w:t>
      </w:r>
    </w:p>
    <w:p w:rsidR="008E3898" w:rsidRPr="001B459D" w:rsidRDefault="00CE4CB4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Participate</w:t>
      </w:r>
      <w:r w:rsidR="00043D79" w:rsidRPr="001B459D">
        <w:rPr>
          <w:sz w:val="22"/>
          <w:szCs w:val="22"/>
        </w:rPr>
        <w:t>d</w:t>
      </w:r>
      <w:r w:rsidRPr="001B459D">
        <w:rPr>
          <w:sz w:val="22"/>
          <w:szCs w:val="22"/>
        </w:rPr>
        <w:t xml:space="preserve"> in “International Competitions and Assessment for Schools English”(2006</w:t>
      </w:r>
      <w:r w:rsidR="008E3898" w:rsidRPr="001B459D">
        <w:rPr>
          <w:sz w:val="22"/>
          <w:szCs w:val="22"/>
        </w:rPr>
        <w:t>)</w:t>
      </w:r>
    </w:p>
    <w:p w:rsidR="008E3898" w:rsidRPr="001B459D" w:rsidRDefault="0051134F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Participate</w:t>
      </w:r>
      <w:r w:rsidR="00043D79" w:rsidRPr="001B459D">
        <w:rPr>
          <w:sz w:val="22"/>
          <w:szCs w:val="22"/>
        </w:rPr>
        <w:t>d</w:t>
      </w:r>
      <w:r w:rsidRPr="001B459D">
        <w:rPr>
          <w:sz w:val="22"/>
          <w:szCs w:val="22"/>
        </w:rPr>
        <w:t xml:space="preserve"> in “National Service Program” (2005)</w:t>
      </w:r>
    </w:p>
    <w:p w:rsidR="0077352F" w:rsidRPr="001B459D" w:rsidRDefault="0051134F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Secretary of Renjer Puteri  SMK Jalan Pasir, Puteh  (2004</w:t>
      </w:r>
      <w:r w:rsidR="00460D0E" w:rsidRPr="001B459D">
        <w:rPr>
          <w:sz w:val="22"/>
          <w:szCs w:val="22"/>
        </w:rPr>
        <w:t>)</w:t>
      </w:r>
    </w:p>
    <w:p w:rsidR="0077352F" w:rsidRPr="001B459D" w:rsidRDefault="0051134F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AJK Form 5 Hoki Club SMK Jalan Pasir, Puteh  (2004</w:t>
      </w:r>
      <w:r w:rsidR="008E3898" w:rsidRPr="001B459D">
        <w:rPr>
          <w:sz w:val="22"/>
          <w:szCs w:val="22"/>
        </w:rPr>
        <w:t>)</w:t>
      </w:r>
    </w:p>
    <w:p w:rsidR="0051134F" w:rsidRPr="001B459D" w:rsidRDefault="0051134F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Participate</w:t>
      </w:r>
      <w:r w:rsidR="00043D79" w:rsidRPr="001B459D">
        <w:rPr>
          <w:sz w:val="22"/>
          <w:szCs w:val="22"/>
        </w:rPr>
        <w:t>d</w:t>
      </w:r>
      <w:r w:rsidRPr="001B459D">
        <w:rPr>
          <w:sz w:val="22"/>
          <w:szCs w:val="22"/>
        </w:rPr>
        <w:t xml:space="preserve"> in “Festival National Month-45” (2004)</w:t>
      </w:r>
    </w:p>
    <w:p w:rsidR="0077580F" w:rsidRPr="001B459D" w:rsidRDefault="0051134F" w:rsidP="00DD246C">
      <w:pPr>
        <w:numPr>
          <w:ilvl w:val="0"/>
          <w:numId w:val="4"/>
        </w:numPr>
        <w:spacing w:line="276" w:lineRule="auto"/>
        <w:jc w:val="both"/>
        <w:rPr>
          <w:bCs/>
          <w:sz w:val="22"/>
          <w:szCs w:val="22"/>
        </w:rPr>
      </w:pPr>
      <w:r w:rsidRPr="001B459D">
        <w:rPr>
          <w:sz w:val="22"/>
          <w:szCs w:val="22"/>
        </w:rPr>
        <w:t>Participate</w:t>
      </w:r>
      <w:r w:rsidR="00043D79" w:rsidRPr="001B459D">
        <w:rPr>
          <w:sz w:val="22"/>
          <w:szCs w:val="22"/>
        </w:rPr>
        <w:t>d</w:t>
      </w:r>
      <w:r w:rsidRPr="001B459D">
        <w:rPr>
          <w:sz w:val="22"/>
          <w:szCs w:val="22"/>
        </w:rPr>
        <w:t xml:space="preserve"> in “ Pertandingan Sudut S</w:t>
      </w:r>
      <w:r w:rsidR="00DD246C" w:rsidRPr="001B459D">
        <w:rPr>
          <w:sz w:val="22"/>
          <w:szCs w:val="22"/>
        </w:rPr>
        <w:t>ejarah”(Minggu Akademik) (2003)</w:t>
      </w:r>
    </w:p>
    <w:p w:rsidR="00FE5F92" w:rsidRPr="001B459D" w:rsidRDefault="0051134F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Participate</w:t>
      </w:r>
      <w:r w:rsidR="00043D79" w:rsidRPr="001B459D">
        <w:rPr>
          <w:sz w:val="22"/>
          <w:szCs w:val="22"/>
        </w:rPr>
        <w:t>d</w:t>
      </w:r>
      <w:r w:rsidRPr="001B459D">
        <w:rPr>
          <w:sz w:val="22"/>
          <w:szCs w:val="22"/>
        </w:rPr>
        <w:t xml:space="preserve"> in “Kem Kepimpinan”</w:t>
      </w:r>
      <w:r w:rsidR="00CE4CB4" w:rsidRPr="001B459D">
        <w:rPr>
          <w:sz w:val="22"/>
          <w:szCs w:val="22"/>
        </w:rPr>
        <w:t xml:space="preserve"> Unit Bimbingan dan Kaunseling </w:t>
      </w:r>
      <w:r w:rsidRPr="001B459D">
        <w:rPr>
          <w:sz w:val="22"/>
          <w:szCs w:val="22"/>
        </w:rPr>
        <w:t>(2003</w:t>
      </w:r>
      <w:r w:rsidR="00E20D3D" w:rsidRPr="001B459D">
        <w:rPr>
          <w:sz w:val="22"/>
          <w:szCs w:val="22"/>
        </w:rPr>
        <w:t>)</w:t>
      </w:r>
    </w:p>
    <w:p w:rsidR="00FE5F92" w:rsidRPr="001B459D" w:rsidRDefault="0051134F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Participate</w:t>
      </w:r>
      <w:r w:rsidR="00043D79" w:rsidRPr="001B459D">
        <w:rPr>
          <w:sz w:val="22"/>
          <w:szCs w:val="22"/>
        </w:rPr>
        <w:t>d</w:t>
      </w:r>
      <w:r w:rsidRPr="001B459D">
        <w:rPr>
          <w:sz w:val="22"/>
          <w:szCs w:val="22"/>
        </w:rPr>
        <w:t xml:space="preserve"> in “Pertandingan Kawat kaki Renjer Puteri Sekolah”(2002)</w:t>
      </w:r>
    </w:p>
    <w:p w:rsidR="0077580F" w:rsidRPr="001B459D" w:rsidRDefault="0051134F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Participate</w:t>
      </w:r>
      <w:r w:rsidR="00043D79" w:rsidRPr="001B459D">
        <w:rPr>
          <w:sz w:val="22"/>
          <w:szCs w:val="22"/>
        </w:rPr>
        <w:t>d</w:t>
      </w:r>
      <w:r w:rsidRPr="001B459D">
        <w:rPr>
          <w:sz w:val="22"/>
          <w:szCs w:val="22"/>
        </w:rPr>
        <w:t xml:space="preserve"> in “Pertandingan Kawat kaki peringkat daerah Kinta 1” (2002)</w:t>
      </w:r>
    </w:p>
    <w:p w:rsidR="0051134F" w:rsidRPr="001B459D" w:rsidRDefault="0051134F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Participate</w:t>
      </w:r>
      <w:r w:rsidR="00043D79" w:rsidRPr="001B459D">
        <w:rPr>
          <w:sz w:val="22"/>
          <w:szCs w:val="22"/>
        </w:rPr>
        <w:t>d</w:t>
      </w:r>
      <w:r w:rsidRPr="001B459D">
        <w:rPr>
          <w:sz w:val="22"/>
          <w:szCs w:val="22"/>
        </w:rPr>
        <w:t xml:space="preserve"> in “Pertandingan Choral Speaking” (2001)</w:t>
      </w:r>
    </w:p>
    <w:p w:rsidR="0077580F" w:rsidRPr="001B459D" w:rsidRDefault="00043D79" w:rsidP="00DD246C">
      <w:pPr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 w:rsidRPr="001B459D">
        <w:rPr>
          <w:sz w:val="22"/>
          <w:szCs w:val="22"/>
        </w:rPr>
        <w:t>School Prefect</w:t>
      </w:r>
      <w:r w:rsidR="0051134F" w:rsidRPr="001B459D">
        <w:rPr>
          <w:sz w:val="22"/>
          <w:szCs w:val="22"/>
        </w:rPr>
        <w:t xml:space="preserve"> SMK Jalan Pasir, Puteh (2001)</w:t>
      </w:r>
    </w:p>
    <w:p w:rsidR="00DD246C" w:rsidRPr="001B459D" w:rsidRDefault="00DD246C" w:rsidP="00DD246C">
      <w:pPr>
        <w:spacing w:line="276" w:lineRule="auto"/>
        <w:jc w:val="both"/>
        <w:rPr>
          <w:sz w:val="23"/>
          <w:szCs w:val="23"/>
        </w:rPr>
      </w:pPr>
    </w:p>
    <w:p w:rsidR="00DD246C" w:rsidRDefault="00DD246C" w:rsidP="00DD246C">
      <w:pPr>
        <w:spacing w:line="276" w:lineRule="auto"/>
        <w:jc w:val="both"/>
        <w:rPr>
          <w:sz w:val="22"/>
        </w:rPr>
      </w:pPr>
    </w:p>
    <w:p w:rsidR="00DD246C" w:rsidRDefault="00DD246C" w:rsidP="00DD246C">
      <w:pPr>
        <w:spacing w:line="276" w:lineRule="auto"/>
        <w:jc w:val="both"/>
        <w:rPr>
          <w:sz w:val="22"/>
        </w:rPr>
      </w:pPr>
    </w:p>
    <w:p w:rsidR="00DD246C" w:rsidRDefault="00DD246C" w:rsidP="00DD246C">
      <w:pPr>
        <w:spacing w:line="276" w:lineRule="auto"/>
        <w:jc w:val="both"/>
        <w:rPr>
          <w:sz w:val="22"/>
        </w:rPr>
      </w:pPr>
    </w:p>
    <w:p w:rsidR="008E4BED" w:rsidRDefault="008E4BED" w:rsidP="00DD246C">
      <w:pPr>
        <w:spacing w:line="276" w:lineRule="auto"/>
        <w:jc w:val="both"/>
        <w:rPr>
          <w:sz w:val="22"/>
        </w:rPr>
      </w:pPr>
    </w:p>
    <w:p w:rsidR="008E4BED" w:rsidRDefault="008E4BED" w:rsidP="00DD246C">
      <w:pPr>
        <w:spacing w:line="276" w:lineRule="auto"/>
        <w:jc w:val="both"/>
        <w:rPr>
          <w:sz w:val="22"/>
        </w:rPr>
      </w:pPr>
    </w:p>
    <w:p w:rsidR="008E4BED" w:rsidRDefault="008E4BED" w:rsidP="00DD246C">
      <w:pPr>
        <w:spacing w:line="276" w:lineRule="auto"/>
        <w:jc w:val="both"/>
        <w:rPr>
          <w:sz w:val="22"/>
        </w:rPr>
      </w:pPr>
    </w:p>
    <w:p w:rsidR="008E4BED" w:rsidRDefault="008E4BED" w:rsidP="00DD246C">
      <w:pPr>
        <w:spacing w:line="276" w:lineRule="auto"/>
        <w:jc w:val="both"/>
        <w:rPr>
          <w:sz w:val="22"/>
        </w:rPr>
      </w:pPr>
    </w:p>
    <w:p w:rsidR="008E4BED" w:rsidRDefault="008E4BED" w:rsidP="00DD246C">
      <w:pPr>
        <w:spacing w:line="276" w:lineRule="auto"/>
        <w:jc w:val="both"/>
        <w:rPr>
          <w:sz w:val="22"/>
        </w:rPr>
      </w:pPr>
    </w:p>
    <w:p w:rsidR="008E4BED" w:rsidRDefault="008E4BED" w:rsidP="00DD246C">
      <w:pPr>
        <w:spacing w:line="276" w:lineRule="auto"/>
        <w:jc w:val="both"/>
        <w:rPr>
          <w:sz w:val="22"/>
        </w:rPr>
      </w:pPr>
    </w:p>
    <w:p w:rsidR="00740A5B" w:rsidRDefault="00740A5B" w:rsidP="00DD246C">
      <w:pPr>
        <w:spacing w:line="276" w:lineRule="auto"/>
        <w:jc w:val="both"/>
        <w:rPr>
          <w:sz w:val="22"/>
        </w:rPr>
      </w:pPr>
    </w:p>
    <w:p w:rsidR="00740A5B" w:rsidRDefault="00740A5B" w:rsidP="00DD246C">
      <w:pPr>
        <w:spacing w:line="276" w:lineRule="auto"/>
        <w:jc w:val="both"/>
        <w:rPr>
          <w:sz w:val="22"/>
        </w:rPr>
      </w:pPr>
    </w:p>
    <w:p w:rsidR="00740A5B" w:rsidRDefault="00740A5B" w:rsidP="00DD246C">
      <w:pPr>
        <w:spacing w:line="276" w:lineRule="auto"/>
        <w:jc w:val="both"/>
        <w:rPr>
          <w:sz w:val="22"/>
        </w:rPr>
      </w:pPr>
    </w:p>
    <w:p w:rsidR="001B459D" w:rsidRDefault="001B459D" w:rsidP="00DD246C">
      <w:pPr>
        <w:pBdr>
          <w:bottom w:val="single" w:sz="6" w:space="0" w:color="auto"/>
        </w:pBdr>
        <w:jc w:val="both"/>
        <w:rPr>
          <w:rFonts w:eastAsia="PMingLiU"/>
          <w:b/>
          <w:sz w:val="22"/>
          <w:szCs w:val="22"/>
          <w:lang w:eastAsia="zh-TW"/>
        </w:rPr>
      </w:pPr>
    </w:p>
    <w:p w:rsidR="0064650E" w:rsidRDefault="0064650E" w:rsidP="00740A5B">
      <w:pPr>
        <w:pBdr>
          <w:bottom w:val="single" w:sz="6" w:space="0" w:color="auto"/>
        </w:pBdr>
        <w:jc w:val="both"/>
        <w:rPr>
          <w:rFonts w:eastAsia="PMingLiU"/>
          <w:b/>
          <w:sz w:val="22"/>
          <w:szCs w:val="22"/>
          <w:lang w:eastAsia="zh-TW"/>
        </w:rPr>
      </w:pPr>
    </w:p>
    <w:p w:rsidR="00740A5B" w:rsidRPr="002D0A8B" w:rsidRDefault="00740A5B" w:rsidP="00740A5B">
      <w:pPr>
        <w:pBdr>
          <w:bottom w:val="single" w:sz="6" w:space="0" w:color="auto"/>
        </w:pBdr>
        <w:jc w:val="both"/>
        <w:rPr>
          <w:rFonts w:eastAsia="PMingLiU"/>
          <w:b/>
          <w:sz w:val="22"/>
          <w:szCs w:val="22"/>
          <w:lang w:eastAsia="zh-TW"/>
        </w:rPr>
      </w:pPr>
      <w:r>
        <w:rPr>
          <w:rFonts w:eastAsia="PMingLiU"/>
          <w:b/>
          <w:sz w:val="22"/>
          <w:szCs w:val="22"/>
          <w:lang w:eastAsia="zh-TW"/>
        </w:rPr>
        <w:t>WORKING EXPERIENCES</w:t>
      </w:r>
    </w:p>
    <w:p w:rsidR="00740A5B" w:rsidRDefault="00740A5B" w:rsidP="00740A5B">
      <w:pPr>
        <w:numPr>
          <w:ilvl w:val="0"/>
          <w:numId w:val="4"/>
        </w:numPr>
        <w:jc w:val="both"/>
        <w:rPr>
          <w:sz w:val="22"/>
        </w:rPr>
      </w:pPr>
      <w:r w:rsidRPr="00612C7B">
        <w:rPr>
          <w:b/>
          <w:sz w:val="22"/>
        </w:rPr>
        <w:t>TKH Construction Sdn Bhd</w:t>
      </w:r>
      <w:r w:rsidRPr="00612C7B"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November 2014</w:t>
      </w:r>
      <w:r w:rsidRPr="00612C7B">
        <w:rPr>
          <w:b/>
          <w:sz w:val="22"/>
        </w:rPr>
        <w:t xml:space="preserve"> </w:t>
      </w:r>
      <w:r>
        <w:rPr>
          <w:b/>
          <w:sz w:val="22"/>
        </w:rPr>
        <w:t>–</w:t>
      </w:r>
      <w:r w:rsidRPr="00612C7B">
        <w:rPr>
          <w:b/>
          <w:sz w:val="22"/>
        </w:rPr>
        <w:t xml:space="preserve"> </w:t>
      </w:r>
      <w:r>
        <w:rPr>
          <w:b/>
          <w:sz w:val="22"/>
        </w:rPr>
        <w:t>Present</w:t>
      </w:r>
    </w:p>
    <w:p w:rsidR="00740A5B" w:rsidRPr="00612C7B" w:rsidRDefault="00740A5B" w:rsidP="00740A5B">
      <w:pPr>
        <w:spacing w:line="360" w:lineRule="auto"/>
        <w:ind w:left="720"/>
        <w:jc w:val="both"/>
        <w:rPr>
          <w:b/>
          <w:sz w:val="22"/>
        </w:rPr>
      </w:pPr>
      <w:r>
        <w:rPr>
          <w:b/>
          <w:sz w:val="22"/>
        </w:rPr>
        <w:t xml:space="preserve">Human Resource &amp; Admin </w:t>
      </w:r>
      <w:r w:rsidR="00F765C4">
        <w:rPr>
          <w:b/>
          <w:sz w:val="22"/>
        </w:rPr>
        <w:t>Executive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Assist the manager in full spectrum of human resource management and related functions.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Preparation of employment letter, transfer, promotion, warning letter.</w:t>
      </w:r>
    </w:p>
    <w:p w:rsidR="00740A5B" w:rsidRPr="001F3948" w:rsidRDefault="00740A5B" w:rsidP="00740A5B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To undertake any other ad-hoc assignments relating to Hr &amp; Admin as when assigned by the management.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General documentation, filing and data entry and preparing internal memo.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Provide secretarial support to the management.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Liaise with all statutory government bodies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Administer, maintain and update the records for all types of leaves of every employee’s.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Maintain an effective filing system, i.e. traceability and easy accessibility.</w:t>
      </w:r>
    </w:p>
    <w:p w:rsidR="00573646" w:rsidRDefault="00573646" w:rsidP="00740A5B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Dealing with defective work during the course of construction.</w:t>
      </w:r>
    </w:p>
    <w:p w:rsidR="00740A5B" w:rsidRPr="002D0A8B" w:rsidRDefault="00740A5B" w:rsidP="00740A5B">
      <w:pPr>
        <w:jc w:val="both"/>
        <w:rPr>
          <w:sz w:val="22"/>
        </w:rPr>
      </w:pPr>
    </w:p>
    <w:p w:rsidR="00740A5B" w:rsidRDefault="00740A5B" w:rsidP="00740A5B">
      <w:pPr>
        <w:numPr>
          <w:ilvl w:val="0"/>
          <w:numId w:val="4"/>
        </w:numPr>
        <w:jc w:val="both"/>
        <w:rPr>
          <w:sz w:val="22"/>
        </w:rPr>
      </w:pPr>
      <w:r w:rsidRPr="00612C7B">
        <w:rPr>
          <w:b/>
          <w:sz w:val="22"/>
        </w:rPr>
        <w:t>TKH Construction Sdn Bhd</w:t>
      </w:r>
      <w:r w:rsidRPr="00612C7B">
        <w:rPr>
          <w:b/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12C7B">
        <w:rPr>
          <w:b/>
          <w:sz w:val="22"/>
        </w:rPr>
        <w:t xml:space="preserve">November 2013 </w:t>
      </w:r>
      <w:r>
        <w:rPr>
          <w:b/>
          <w:sz w:val="22"/>
        </w:rPr>
        <w:t>–</w:t>
      </w:r>
      <w:r w:rsidRPr="00612C7B">
        <w:rPr>
          <w:b/>
          <w:sz w:val="22"/>
        </w:rPr>
        <w:t xml:space="preserve"> </w:t>
      </w:r>
      <w:r>
        <w:rPr>
          <w:b/>
          <w:sz w:val="22"/>
        </w:rPr>
        <w:t>November 2014</w:t>
      </w:r>
    </w:p>
    <w:p w:rsidR="00740A5B" w:rsidRPr="00612C7B" w:rsidRDefault="00740A5B" w:rsidP="00740A5B">
      <w:pPr>
        <w:spacing w:line="360" w:lineRule="auto"/>
        <w:ind w:left="720"/>
        <w:jc w:val="both"/>
        <w:rPr>
          <w:b/>
          <w:sz w:val="22"/>
        </w:rPr>
      </w:pPr>
      <w:r w:rsidRPr="00612C7B">
        <w:rPr>
          <w:b/>
          <w:sz w:val="22"/>
        </w:rPr>
        <w:t>Site Clerk</w:t>
      </w:r>
      <w:r>
        <w:rPr>
          <w:b/>
          <w:sz w:val="22"/>
        </w:rPr>
        <w:t xml:space="preserve"> /Document Controller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 w:rsidRPr="00EA7D55">
        <w:rPr>
          <w:sz w:val="22"/>
        </w:rPr>
        <w:t xml:space="preserve">Complete monthly progress </w:t>
      </w:r>
      <w:r>
        <w:rPr>
          <w:sz w:val="22"/>
        </w:rPr>
        <w:t>report and submit to Site Agent.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 w:rsidRPr="00EA7D55">
        <w:rPr>
          <w:sz w:val="22"/>
        </w:rPr>
        <w:t>Coordinating and maintaining current records of drawings and consultant revision notices</w:t>
      </w:r>
      <w:r>
        <w:rPr>
          <w:sz w:val="22"/>
        </w:rPr>
        <w:t>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 w:rsidRPr="00EA7D55">
        <w:rPr>
          <w:sz w:val="22"/>
        </w:rPr>
        <w:t>Responsible for updating and keeping track of Construction Schedule</w:t>
      </w:r>
      <w:r>
        <w:rPr>
          <w:sz w:val="22"/>
        </w:rPr>
        <w:t>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 w:rsidRPr="00EA7D55">
        <w:rPr>
          <w:sz w:val="22"/>
        </w:rPr>
        <w:t>Assisting site management staff with numerous clerical duties</w:t>
      </w:r>
      <w:r>
        <w:rPr>
          <w:sz w:val="22"/>
        </w:rPr>
        <w:t>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 w:rsidRPr="00EA7D55">
        <w:rPr>
          <w:sz w:val="22"/>
        </w:rPr>
        <w:t>Making sure all timesheets (Site Staff and Laborers) are ready and faxe</w:t>
      </w:r>
      <w:r>
        <w:rPr>
          <w:sz w:val="22"/>
        </w:rPr>
        <w:t>d to payroll in a timely.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 w:rsidRPr="00EA7D55">
        <w:rPr>
          <w:sz w:val="22"/>
        </w:rPr>
        <w:t>Organizing site office, setting up binders and folders</w:t>
      </w:r>
      <w:r>
        <w:rPr>
          <w:sz w:val="22"/>
        </w:rPr>
        <w:t>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 w:rsidRPr="00EA7D55">
        <w:rPr>
          <w:sz w:val="22"/>
        </w:rPr>
        <w:t>Keeping track of Concrete summary and daily site report.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 w:rsidRPr="00EA7D55">
        <w:rPr>
          <w:sz w:val="22"/>
        </w:rPr>
        <w:t>Maintain records at the construction site in an orderly manne</w:t>
      </w:r>
      <w:r>
        <w:rPr>
          <w:sz w:val="22"/>
        </w:rPr>
        <w:t>r as directed by the Architect i</w:t>
      </w:r>
      <w:r w:rsidRPr="00EA7D55">
        <w:rPr>
          <w:sz w:val="22"/>
        </w:rPr>
        <w:t>nclude copies of all correspondence concerning the project, contract documents, construction schedule, change</w:t>
      </w:r>
      <w:r>
        <w:rPr>
          <w:sz w:val="22"/>
        </w:rPr>
        <w:t xml:space="preserve"> orders, test results, permits, </w:t>
      </w:r>
      <w:r w:rsidRPr="00EA7D55">
        <w:rPr>
          <w:sz w:val="22"/>
        </w:rPr>
        <w:t>inspection reports, insurance</w:t>
      </w:r>
      <w:r>
        <w:rPr>
          <w:sz w:val="22"/>
        </w:rPr>
        <w:t xml:space="preserve"> </w:t>
      </w:r>
      <w:r w:rsidRPr="00EA7D55">
        <w:rPr>
          <w:sz w:val="22"/>
        </w:rPr>
        <w:t>policies, minutes or summaries of meetings, shop drawings, invoices,</w:t>
      </w:r>
      <w:r>
        <w:rPr>
          <w:sz w:val="22"/>
        </w:rPr>
        <w:t xml:space="preserve"> </w:t>
      </w:r>
      <w:r w:rsidRPr="00EA7D55">
        <w:rPr>
          <w:sz w:val="22"/>
        </w:rPr>
        <w:t>delivery order and any other applicable documentation.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 w:rsidRPr="00EA7D55">
        <w:rPr>
          <w:sz w:val="22"/>
        </w:rPr>
        <w:t>Using the form provided, maintain a log of all daily activities including daily progress, weather conditions, visitors, inspectors, sub-contractors on site, nature and location of work performed.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 w:rsidRPr="00EA7D55">
        <w:rPr>
          <w:sz w:val="22"/>
        </w:rPr>
        <w:t>Making sure office supply for an example stationary is available.</w:t>
      </w:r>
    </w:p>
    <w:p w:rsidR="00740A5B" w:rsidRDefault="00740A5B" w:rsidP="00740A5B">
      <w:pPr>
        <w:numPr>
          <w:ilvl w:val="0"/>
          <w:numId w:val="10"/>
        </w:numPr>
        <w:jc w:val="both"/>
        <w:rPr>
          <w:sz w:val="22"/>
        </w:rPr>
      </w:pPr>
      <w:r>
        <w:rPr>
          <w:sz w:val="22"/>
        </w:rPr>
        <w:t>Coordinate and supervise defect rectification works during defect liability period.</w:t>
      </w:r>
    </w:p>
    <w:p w:rsidR="00740A5B" w:rsidRDefault="00740A5B" w:rsidP="00740A5B">
      <w:pPr>
        <w:ind w:left="1440"/>
        <w:jc w:val="both"/>
        <w:rPr>
          <w:sz w:val="22"/>
        </w:rPr>
      </w:pPr>
    </w:p>
    <w:p w:rsidR="00740A5B" w:rsidRDefault="00740A5B" w:rsidP="00740A5B">
      <w:pPr>
        <w:numPr>
          <w:ilvl w:val="0"/>
          <w:numId w:val="4"/>
        </w:numPr>
        <w:jc w:val="both"/>
        <w:rPr>
          <w:sz w:val="22"/>
        </w:rPr>
      </w:pPr>
      <w:r w:rsidRPr="00612C7B">
        <w:rPr>
          <w:b/>
          <w:sz w:val="22"/>
        </w:rPr>
        <w:t>Tenaga Nasional Berhad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612C7B">
        <w:rPr>
          <w:b/>
          <w:sz w:val="22"/>
        </w:rPr>
        <w:t>September 2012 – September 2013</w:t>
      </w:r>
    </w:p>
    <w:p w:rsidR="00740A5B" w:rsidRPr="00612C7B" w:rsidRDefault="00740A5B" w:rsidP="00740A5B">
      <w:pPr>
        <w:spacing w:line="360" w:lineRule="auto"/>
        <w:ind w:left="720"/>
        <w:jc w:val="both"/>
        <w:rPr>
          <w:b/>
          <w:sz w:val="22"/>
        </w:rPr>
      </w:pPr>
      <w:r w:rsidRPr="00612C7B">
        <w:rPr>
          <w:b/>
          <w:sz w:val="22"/>
        </w:rPr>
        <w:t>Management Trainee (Skim Latihan 1 Malaysia)</w:t>
      </w:r>
    </w:p>
    <w:p w:rsidR="00740A5B" w:rsidRPr="00612C7B" w:rsidRDefault="00740A5B" w:rsidP="00740A5B">
      <w:pPr>
        <w:spacing w:line="360" w:lineRule="auto"/>
        <w:ind w:left="1440"/>
        <w:jc w:val="both"/>
        <w:rPr>
          <w:b/>
          <w:sz w:val="22"/>
          <w:u w:val="single"/>
        </w:rPr>
      </w:pPr>
      <w:r w:rsidRPr="00612C7B">
        <w:rPr>
          <w:b/>
          <w:sz w:val="22"/>
          <w:u w:val="single"/>
        </w:rPr>
        <w:t>Talent Development Unit</w:t>
      </w:r>
    </w:p>
    <w:p w:rsidR="00740A5B" w:rsidRDefault="00740A5B" w:rsidP="00740A5B">
      <w:pPr>
        <w:numPr>
          <w:ilvl w:val="0"/>
          <w:numId w:val="12"/>
        </w:numPr>
        <w:jc w:val="both"/>
        <w:rPr>
          <w:sz w:val="22"/>
        </w:rPr>
      </w:pPr>
      <w:r w:rsidRPr="00EA7D55">
        <w:rPr>
          <w:sz w:val="22"/>
        </w:rPr>
        <w:t>Making a phone call towards the participation to confirm on their participation for Ahli-Ahli Himpunan Bakat Pusat.</w:t>
      </w:r>
    </w:p>
    <w:p w:rsidR="00740A5B" w:rsidRPr="00EA7D55" w:rsidRDefault="00740A5B" w:rsidP="00740A5B">
      <w:pPr>
        <w:numPr>
          <w:ilvl w:val="0"/>
          <w:numId w:val="12"/>
        </w:numPr>
        <w:jc w:val="both"/>
        <w:rPr>
          <w:sz w:val="22"/>
        </w:rPr>
      </w:pPr>
      <w:r w:rsidRPr="00EA7D55">
        <w:rPr>
          <w:sz w:val="22"/>
        </w:rPr>
        <w:t>Key in the respondent survey result for the Focus Group Evaluation.</w:t>
      </w:r>
    </w:p>
    <w:p w:rsidR="00740A5B" w:rsidRDefault="00740A5B" w:rsidP="00740A5B">
      <w:pPr>
        <w:numPr>
          <w:ilvl w:val="0"/>
          <w:numId w:val="12"/>
        </w:numPr>
        <w:jc w:val="both"/>
        <w:rPr>
          <w:sz w:val="22"/>
        </w:rPr>
      </w:pPr>
      <w:r w:rsidRPr="00EA7D55">
        <w:rPr>
          <w:sz w:val="22"/>
        </w:rPr>
        <w:t>Preparing the power point slide for Leadership Development Program and Prestigious Leadership Program as well as preparing the calendar for Leadership Development and Prestigious Program.</w:t>
      </w:r>
    </w:p>
    <w:p w:rsidR="00740A5B" w:rsidRPr="00EA7D55" w:rsidRDefault="00740A5B" w:rsidP="00740A5B">
      <w:pPr>
        <w:numPr>
          <w:ilvl w:val="0"/>
          <w:numId w:val="12"/>
        </w:numPr>
        <w:jc w:val="both"/>
        <w:rPr>
          <w:sz w:val="22"/>
        </w:rPr>
      </w:pPr>
      <w:r w:rsidRPr="00EA7D55">
        <w:rPr>
          <w:sz w:val="22"/>
        </w:rPr>
        <w:t>Updating training record for Leadership Development Program in Talent Management Portal and annual calendar Talent Development Program (Monthly Schedules Updates).</w:t>
      </w:r>
    </w:p>
    <w:p w:rsidR="00740A5B" w:rsidRPr="001F3948" w:rsidRDefault="00740A5B" w:rsidP="00740A5B">
      <w:pPr>
        <w:numPr>
          <w:ilvl w:val="0"/>
          <w:numId w:val="12"/>
        </w:numPr>
        <w:jc w:val="both"/>
        <w:rPr>
          <w:sz w:val="22"/>
        </w:rPr>
      </w:pPr>
      <w:r w:rsidRPr="00EA7D55">
        <w:rPr>
          <w:sz w:val="22"/>
        </w:rPr>
        <w:t>Preparing the attendance list of participants for Teh Tarik</w:t>
      </w:r>
      <w:r>
        <w:rPr>
          <w:sz w:val="22"/>
        </w:rPr>
        <w:t xml:space="preserve"> Session with Vice President(s).</w:t>
      </w:r>
    </w:p>
    <w:p w:rsidR="00740A5B" w:rsidRPr="00EA7D55" w:rsidRDefault="00740A5B" w:rsidP="00740A5B">
      <w:pPr>
        <w:numPr>
          <w:ilvl w:val="0"/>
          <w:numId w:val="12"/>
        </w:numPr>
        <w:jc w:val="both"/>
        <w:rPr>
          <w:sz w:val="22"/>
        </w:rPr>
      </w:pPr>
      <w:r w:rsidRPr="00EA7D55">
        <w:rPr>
          <w:sz w:val="22"/>
        </w:rPr>
        <w:t>Updating Key Performance Indicator for the financial year 2012/2013.</w:t>
      </w:r>
    </w:p>
    <w:p w:rsidR="00740A5B" w:rsidRDefault="00740A5B" w:rsidP="00740A5B">
      <w:pPr>
        <w:numPr>
          <w:ilvl w:val="0"/>
          <w:numId w:val="12"/>
        </w:numPr>
        <w:jc w:val="both"/>
        <w:rPr>
          <w:sz w:val="22"/>
        </w:rPr>
      </w:pPr>
      <w:r w:rsidRPr="00EA7D55">
        <w:rPr>
          <w:sz w:val="22"/>
        </w:rPr>
        <w:t>Preparing the budget for Global Leadership Program and Leadership Development Program.</w:t>
      </w:r>
    </w:p>
    <w:p w:rsidR="00740A5B" w:rsidRDefault="00740A5B" w:rsidP="00740A5B">
      <w:pPr>
        <w:ind w:left="1440"/>
        <w:jc w:val="both"/>
        <w:rPr>
          <w:sz w:val="22"/>
        </w:rPr>
      </w:pPr>
    </w:p>
    <w:p w:rsidR="00740A5B" w:rsidRDefault="00740A5B" w:rsidP="00740A5B">
      <w:pPr>
        <w:jc w:val="both"/>
        <w:rPr>
          <w:sz w:val="22"/>
        </w:rPr>
      </w:pPr>
    </w:p>
    <w:p w:rsidR="00740A5B" w:rsidRDefault="00740A5B" w:rsidP="00740A5B">
      <w:pPr>
        <w:jc w:val="both"/>
        <w:rPr>
          <w:sz w:val="22"/>
        </w:rPr>
      </w:pPr>
    </w:p>
    <w:p w:rsidR="00740A5B" w:rsidRDefault="00740A5B" w:rsidP="00740A5B">
      <w:pPr>
        <w:jc w:val="both"/>
        <w:rPr>
          <w:sz w:val="22"/>
        </w:rPr>
      </w:pPr>
    </w:p>
    <w:p w:rsidR="00740A5B" w:rsidRDefault="00740A5B" w:rsidP="00740A5B">
      <w:pPr>
        <w:jc w:val="both"/>
        <w:rPr>
          <w:sz w:val="22"/>
        </w:rPr>
      </w:pPr>
    </w:p>
    <w:p w:rsidR="00740A5B" w:rsidRPr="00EA7D55" w:rsidRDefault="00740A5B" w:rsidP="00740A5B">
      <w:pPr>
        <w:jc w:val="both"/>
        <w:rPr>
          <w:sz w:val="22"/>
        </w:rPr>
      </w:pPr>
    </w:p>
    <w:p w:rsidR="00740A5B" w:rsidRPr="00EA7D55" w:rsidRDefault="00740A5B" w:rsidP="00740A5B">
      <w:pPr>
        <w:numPr>
          <w:ilvl w:val="0"/>
          <w:numId w:val="12"/>
        </w:numPr>
        <w:jc w:val="both"/>
        <w:rPr>
          <w:sz w:val="22"/>
        </w:rPr>
      </w:pPr>
      <w:r>
        <w:rPr>
          <w:sz w:val="22"/>
        </w:rPr>
        <w:t>Updating</w:t>
      </w:r>
      <w:r w:rsidRPr="00EA7D55">
        <w:rPr>
          <w:sz w:val="22"/>
        </w:rPr>
        <w:t xml:space="preserve"> the Job Attachments Program in Talent Management Unit.</w:t>
      </w:r>
    </w:p>
    <w:p w:rsidR="00740A5B" w:rsidRPr="00EA7D55" w:rsidRDefault="00740A5B" w:rsidP="00740A5B">
      <w:pPr>
        <w:numPr>
          <w:ilvl w:val="0"/>
          <w:numId w:val="12"/>
        </w:numPr>
        <w:jc w:val="both"/>
        <w:rPr>
          <w:sz w:val="22"/>
        </w:rPr>
      </w:pPr>
      <w:r w:rsidRPr="00EA7D55">
        <w:rPr>
          <w:sz w:val="22"/>
        </w:rPr>
        <w:t>Preparing the statistics data for Leadership Development Program (Classroom/experiential learning/mentoring) for financial year 2010/2011, 2011/2012 and 2012/2013.</w:t>
      </w:r>
    </w:p>
    <w:p w:rsidR="00740A5B" w:rsidRDefault="00740A5B" w:rsidP="00740A5B">
      <w:pPr>
        <w:numPr>
          <w:ilvl w:val="0"/>
          <w:numId w:val="12"/>
        </w:numPr>
        <w:jc w:val="both"/>
        <w:rPr>
          <w:sz w:val="22"/>
        </w:rPr>
      </w:pPr>
      <w:r w:rsidRPr="00EA7D55">
        <w:rPr>
          <w:sz w:val="22"/>
        </w:rPr>
        <w:t>Preparing a memo regarding on approval for Appointment for Training Modules Provider Leadership Development Program for Ahli-Ahli Himpunan Bakat Pusat for Financial Year 2013/2014</w:t>
      </w:r>
      <w:r>
        <w:rPr>
          <w:sz w:val="22"/>
        </w:rPr>
        <w:t>.</w:t>
      </w:r>
    </w:p>
    <w:p w:rsidR="00740A5B" w:rsidRPr="00612C7B" w:rsidRDefault="00740A5B" w:rsidP="00740A5B">
      <w:pPr>
        <w:ind w:left="1440"/>
        <w:jc w:val="both"/>
        <w:rPr>
          <w:sz w:val="22"/>
        </w:rPr>
      </w:pPr>
    </w:p>
    <w:p w:rsidR="00740A5B" w:rsidRPr="00612C7B" w:rsidRDefault="00740A5B" w:rsidP="00740A5B">
      <w:pPr>
        <w:spacing w:line="360" w:lineRule="auto"/>
        <w:ind w:left="1440"/>
        <w:jc w:val="both"/>
        <w:rPr>
          <w:b/>
          <w:sz w:val="22"/>
        </w:rPr>
      </w:pPr>
      <w:r w:rsidRPr="00612C7B">
        <w:rPr>
          <w:b/>
          <w:sz w:val="22"/>
          <w:u w:val="single"/>
        </w:rPr>
        <w:t>Lab Assistant for Occupational Safety and Health (OSH)</w:t>
      </w:r>
    </w:p>
    <w:p w:rsidR="00740A5B" w:rsidRDefault="00740A5B" w:rsidP="00740A5B">
      <w:pPr>
        <w:numPr>
          <w:ilvl w:val="0"/>
          <w:numId w:val="12"/>
        </w:numPr>
        <w:jc w:val="both"/>
        <w:rPr>
          <w:sz w:val="22"/>
        </w:rPr>
      </w:pPr>
      <w:r w:rsidRPr="00DD246C">
        <w:rPr>
          <w:sz w:val="22"/>
        </w:rPr>
        <w:t>Being a lab assistant for 1 month for Occupational Safety and Health under Quantum Solutions Department.</w:t>
      </w:r>
    </w:p>
    <w:p w:rsidR="00740A5B" w:rsidRDefault="00740A5B" w:rsidP="00740A5B">
      <w:pPr>
        <w:numPr>
          <w:ilvl w:val="0"/>
          <w:numId w:val="12"/>
        </w:numPr>
        <w:jc w:val="both"/>
        <w:rPr>
          <w:sz w:val="22"/>
        </w:rPr>
      </w:pPr>
      <w:r w:rsidRPr="00DD246C">
        <w:rPr>
          <w:sz w:val="22"/>
        </w:rPr>
        <w:t>My responsibilities are note taking, preparing graphs and reports, typing a daily report for each activity they perform on a daily basis.</w:t>
      </w:r>
    </w:p>
    <w:p w:rsidR="00740A5B" w:rsidRDefault="00740A5B" w:rsidP="00740A5B">
      <w:pPr>
        <w:ind w:left="1440"/>
        <w:jc w:val="both"/>
        <w:rPr>
          <w:sz w:val="22"/>
        </w:rPr>
      </w:pPr>
    </w:p>
    <w:p w:rsidR="00740A5B" w:rsidRPr="00722244" w:rsidRDefault="00740A5B" w:rsidP="00740A5B">
      <w:pPr>
        <w:spacing w:line="360" w:lineRule="auto"/>
        <w:ind w:left="720" w:firstLine="720"/>
        <w:jc w:val="both"/>
        <w:rPr>
          <w:b/>
          <w:sz w:val="22"/>
        </w:rPr>
      </w:pPr>
      <w:r w:rsidRPr="00722244">
        <w:rPr>
          <w:b/>
          <w:sz w:val="22"/>
          <w:u w:val="single"/>
        </w:rPr>
        <w:t>Executive Sourcing Unit</w:t>
      </w:r>
    </w:p>
    <w:p w:rsidR="00740A5B" w:rsidRPr="00612C7B" w:rsidRDefault="00740A5B" w:rsidP="00740A5B">
      <w:pPr>
        <w:numPr>
          <w:ilvl w:val="0"/>
          <w:numId w:val="14"/>
        </w:numPr>
        <w:jc w:val="both"/>
        <w:rPr>
          <w:sz w:val="22"/>
        </w:rPr>
      </w:pPr>
      <w:r w:rsidRPr="00DD246C">
        <w:rPr>
          <w:sz w:val="22"/>
        </w:rPr>
        <w:t>Updating the trainees of Skim Latihan 1 Malaysia attendance record, allowances record and medical claim record.</w:t>
      </w:r>
    </w:p>
    <w:p w:rsidR="00740A5B" w:rsidRPr="00612C7B" w:rsidRDefault="00740A5B" w:rsidP="00740A5B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Replying the letters where the</w:t>
      </w:r>
      <w:r w:rsidRPr="00DD246C">
        <w:rPr>
          <w:sz w:val="22"/>
        </w:rPr>
        <w:t xml:space="preserve"> candidates send to us regarding their interest in working with TNB</w:t>
      </w:r>
      <w:r>
        <w:rPr>
          <w:sz w:val="22"/>
        </w:rPr>
        <w:t>.</w:t>
      </w:r>
    </w:p>
    <w:p w:rsidR="00740A5B" w:rsidRPr="00612C7B" w:rsidRDefault="00740A5B" w:rsidP="00740A5B">
      <w:pPr>
        <w:numPr>
          <w:ilvl w:val="0"/>
          <w:numId w:val="14"/>
        </w:numPr>
        <w:jc w:val="both"/>
        <w:rPr>
          <w:sz w:val="22"/>
        </w:rPr>
      </w:pPr>
      <w:r>
        <w:rPr>
          <w:sz w:val="22"/>
        </w:rPr>
        <w:t>P</w:t>
      </w:r>
      <w:r w:rsidRPr="00DD246C">
        <w:rPr>
          <w:sz w:val="22"/>
        </w:rPr>
        <w:t>reparing the appointment memo and appendix for Customer Management, Project Development Executive and Chemist position.</w:t>
      </w:r>
    </w:p>
    <w:p w:rsidR="00740A5B" w:rsidRDefault="00740A5B" w:rsidP="00740A5B">
      <w:pPr>
        <w:numPr>
          <w:ilvl w:val="0"/>
          <w:numId w:val="14"/>
        </w:numPr>
        <w:jc w:val="both"/>
        <w:rPr>
          <w:sz w:val="22"/>
        </w:rPr>
      </w:pPr>
      <w:r w:rsidRPr="00DD246C">
        <w:rPr>
          <w:sz w:val="22"/>
        </w:rPr>
        <w:t>Preparing the summary report of all trainees Skim Latihan 1 Malaysia (TNB) from Group 1 until Group 3C.</w:t>
      </w:r>
    </w:p>
    <w:p w:rsidR="00740A5B" w:rsidRDefault="00740A5B" w:rsidP="00740A5B">
      <w:pPr>
        <w:ind w:left="1440"/>
        <w:jc w:val="both"/>
        <w:rPr>
          <w:sz w:val="22"/>
        </w:rPr>
      </w:pPr>
    </w:p>
    <w:p w:rsidR="00740A5B" w:rsidRPr="00722244" w:rsidRDefault="00740A5B" w:rsidP="00740A5B">
      <w:pPr>
        <w:spacing w:line="360" w:lineRule="auto"/>
        <w:ind w:left="720" w:firstLine="720"/>
        <w:jc w:val="both"/>
        <w:rPr>
          <w:b/>
          <w:sz w:val="22"/>
        </w:rPr>
      </w:pPr>
      <w:r w:rsidRPr="00722244">
        <w:rPr>
          <w:b/>
          <w:sz w:val="22"/>
          <w:u w:val="single"/>
        </w:rPr>
        <w:t>Manpower Planning Department</w:t>
      </w:r>
    </w:p>
    <w:p w:rsidR="00740A5B" w:rsidRPr="00612C7B" w:rsidRDefault="00740A5B" w:rsidP="00740A5B">
      <w:pPr>
        <w:numPr>
          <w:ilvl w:val="0"/>
          <w:numId w:val="16"/>
        </w:numPr>
        <w:jc w:val="both"/>
        <w:rPr>
          <w:sz w:val="22"/>
        </w:rPr>
      </w:pPr>
      <w:r w:rsidRPr="00DD246C">
        <w:rPr>
          <w:sz w:val="22"/>
        </w:rPr>
        <w:t>Checking the minutes meeting of the staffing planning achievement</w:t>
      </w:r>
      <w:r>
        <w:rPr>
          <w:sz w:val="22"/>
        </w:rPr>
        <w:t>.</w:t>
      </w:r>
    </w:p>
    <w:p w:rsidR="00740A5B" w:rsidRPr="00612C7B" w:rsidRDefault="00740A5B" w:rsidP="00740A5B">
      <w:pPr>
        <w:numPr>
          <w:ilvl w:val="0"/>
          <w:numId w:val="16"/>
        </w:numPr>
        <w:jc w:val="both"/>
        <w:rPr>
          <w:sz w:val="22"/>
        </w:rPr>
      </w:pPr>
      <w:r w:rsidRPr="00DD246C">
        <w:rPr>
          <w:sz w:val="22"/>
        </w:rPr>
        <w:t>Preparing the draft "</w:t>
      </w:r>
      <w:r>
        <w:rPr>
          <w:sz w:val="22"/>
        </w:rPr>
        <w:t>circular letter</w:t>
      </w:r>
      <w:r w:rsidRPr="00DD246C">
        <w:rPr>
          <w:sz w:val="22"/>
        </w:rPr>
        <w:t>" minutes meeting of the staffing planning achievement.</w:t>
      </w:r>
    </w:p>
    <w:p w:rsidR="00740A5B" w:rsidRDefault="00740A5B" w:rsidP="00740A5B">
      <w:pPr>
        <w:numPr>
          <w:ilvl w:val="0"/>
          <w:numId w:val="16"/>
        </w:numPr>
        <w:jc w:val="both"/>
        <w:rPr>
          <w:sz w:val="22"/>
        </w:rPr>
      </w:pPr>
      <w:r w:rsidRPr="00DD246C">
        <w:rPr>
          <w:sz w:val="22"/>
        </w:rPr>
        <w:t>Preparing power point slide for the HR functional structure and divisional HR functional structure</w:t>
      </w:r>
      <w:r>
        <w:rPr>
          <w:sz w:val="22"/>
        </w:rPr>
        <w:t>.</w:t>
      </w:r>
    </w:p>
    <w:p w:rsidR="00740A5B" w:rsidRPr="00DD246C" w:rsidRDefault="00740A5B" w:rsidP="00740A5B">
      <w:pPr>
        <w:jc w:val="both"/>
        <w:rPr>
          <w:sz w:val="22"/>
        </w:rPr>
      </w:pPr>
    </w:p>
    <w:p w:rsidR="00740A5B" w:rsidRPr="00722244" w:rsidRDefault="00740A5B" w:rsidP="00740A5B">
      <w:pPr>
        <w:numPr>
          <w:ilvl w:val="0"/>
          <w:numId w:val="4"/>
        </w:numPr>
        <w:jc w:val="both"/>
        <w:rPr>
          <w:b/>
          <w:sz w:val="22"/>
        </w:rPr>
      </w:pPr>
      <w:r w:rsidRPr="00722244">
        <w:rPr>
          <w:b/>
          <w:sz w:val="22"/>
        </w:rPr>
        <w:t>University</w:t>
      </w:r>
      <w:r>
        <w:rPr>
          <w:b/>
          <w:sz w:val="22"/>
        </w:rPr>
        <w:t xml:space="preserve"> Tenaga Nasional Berhad</w:t>
      </w:r>
      <w:r>
        <w:rPr>
          <w:b/>
          <w:sz w:val="22"/>
        </w:rPr>
        <w:tab/>
        <w:t>December</w:t>
      </w:r>
      <w:r w:rsidRPr="00722244">
        <w:rPr>
          <w:b/>
          <w:sz w:val="22"/>
        </w:rPr>
        <w:t xml:space="preserve"> 2011 –</w:t>
      </w:r>
      <w:r>
        <w:rPr>
          <w:b/>
          <w:sz w:val="22"/>
        </w:rPr>
        <w:t xml:space="preserve"> September</w:t>
      </w:r>
      <w:r w:rsidRPr="00722244">
        <w:rPr>
          <w:b/>
          <w:sz w:val="22"/>
        </w:rPr>
        <w:t xml:space="preserve"> </w:t>
      </w:r>
      <w:r>
        <w:rPr>
          <w:b/>
          <w:sz w:val="22"/>
        </w:rPr>
        <w:t>2012</w:t>
      </w:r>
    </w:p>
    <w:p w:rsidR="00740A5B" w:rsidRPr="00722244" w:rsidRDefault="00740A5B" w:rsidP="00740A5B">
      <w:pPr>
        <w:spacing w:line="360" w:lineRule="auto"/>
        <w:ind w:left="720"/>
        <w:jc w:val="both"/>
        <w:rPr>
          <w:b/>
          <w:sz w:val="22"/>
        </w:rPr>
      </w:pPr>
      <w:r w:rsidRPr="00722244">
        <w:rPr>
          <w:b/>
          <w:sz w:val="22"/>
        </w:rPr>
        <w:t>Clerk</w:t>
      </w:r>
      <w:r>
        <w:rPr>
          <w:b/>
          <w:sz w:val="22"/>
        </w:rPr>
        <w:t xml:space="preserve"> at Registrar Office</w:t>
      </w:r>
    </w:p>
    <w:p w:rsidR="00740A5B" w:rsidRDefault="00740A5B" w:rsidP="00740A5B">
      <w:pPr>
        <w:numPr>
          <w:ilvl w:val="0"/>
          <w:numId w:val="18"/>
        </w:numPr>
        <w:jc w:val="both"/>
        <w:rPr>
          <w:sz w:val="22"/>
        </w:rPr>
      </w:pPr>
      <w:r w:rsidRPr="00DD246C">
        <w:rPr>
          <w:sz w:val="22"/>
        </w:rPr>
        <w:t>Key in the subject in Student Record System (SRS).</w:t>
      </w:r>
    </w:p>
    <w:p w:rsidR="00740A5B" w:rsidRDefault="00740A5B" w:rsidP="00740A5B">
      <w:pPr>
        <w:numPr>
          <w:ilvl w:val="0"/>
          <w:numId w:val="18"/>
        </w:numPr>
        <w:jc w:val="both"/>
        <w:rPr>
          <w:sz w:val="22"/>
        </w:rPr>
      </w:pPr>
      <w:r w:rsidRPr="00DD246C">
        <w:rPr>
          <w:sz w:val="22"/>
        </w:rPr>
        <w:t>Generating a timetable for College of Engineering.</w:t>
      </w:r>
    </w:p>
    <w:p w:rsidR="00740A5B" w:rsidRDefault="00740A5B" w:rsidP="00740A5B">
      <w:pPr>
        <w:numPr>
          <w:ilvl w:val="0"/>
          <w:numId w:val="18"/>
        </w:numPr>
        <w:jc w:val="both"/>
        <w:rPr>
          <w:sz w:val="22"/>
        </w:rPr>
      </w:pPr>
      <w:r w:rsidRPr="00DD246C">
        <w:rPr>
          <w:sz w:val="22"/>
        </w:rPr>
        <w:t>Making a class group for College of Engineering.</w:t>
      </w:r>
    </w:p>
    <w:p w:rsidR="00740A5B" w:rsidRDefault="00740A5B" w:rsidP="00740A5B">
      <w:pPr>
        <w:numPr>
          <w:ilvl w:val="0"/>
          <w:numId w:val="18"/>
        </w:numPr>
        <w:jc w:val="both"/>
        <w:rPr>
          <w:sz w:val="22"/>
        </w:rPr>
      </w:pPr>
      <w:r w:rsidRPr="00DD246C">
        <w:rPr>
          <w:sz w:val="22"/>
        </w:rPr>
        <w:t>Handling and assisting in the registration of the subject.</w:t>
      </w:r>
    </w:p>
    <w:p w:rsidR="00740A5B" w:rsidRDefault="00740A5B" w:rsidP="00740A5B">
      <w:pPr>
        <w:numPr>
          <w:ilvl w:val="0"/>
          <w:numId w:val="18"/>
        </w:numPr>
        <w:jc w:val="both"/>
        <w:rPr>
          <w:sz w:val="22"/>
        </w:rPr>
      </w:pPr>
      <w:r>
        <w:rPr>
          <w:sz w:val="22"/>
        </w:rPr>
        <w:t xml:space="preserve">Helping staff </w:t>
      </w:r>
      <w:r w:rsidRPr="00DD246C">
        <w:rPr>
          <w:sz w:val="22"/>
        </w:rPr>
        <w:t>at Academic Counter Unit.</w:t>
      </w:r>
    </w:p>
    <w:p w:rsidR="00740A5B" w:rsidRPr="00675988" w:rsidRDefault="00740A5B" w:rsidP="00740A5B">
      <w:pPr>
        <w:numPr>
          <w:ilvl w:val="0"/>
          <w:numId w:val="18"/>
        </w:numPr>
        <w:jc w:val="both"/>
        <w:rPr>
          <w:sz w:val="22"/>
        </w:rPr>
      </w:pPr>
      <w:r w:rsidRPr="00DD246C">
        <w:rPr>
          <w:sz w:val="22"/>
        </w:rPr>
        <w:t>Assisting and helping student in Academic Counter Unit.</w:t>
      </w:r>
    </w:p>
    <w:p w:rsidR="00740A5B" w:rsidRDefault="00740A5B" w:rsidP="00740A5B">
      <w:pPr>
        <w:jc w:val="both"/>
        <w:rPr>
          <w:sz w:val="22"/>
        </w:rPr>
      </w:pPr>
    </w:p>
    <w:p w:rsidR="00740A5B" w:rsidRPr="00722244" w:rsidRDefault="00740A5B" w:rsidP="00740A5B">
      <w:pPr>
        <w:numPr>
          <w:ilvl w:val="0"/>
          <w:numId w:val="4"/>
        </w:numPr>
        <w:jc w:val="both"/>
        <w:rPr>
          <w:b/>
          <w:sz w:val="22"/>
        </w:rPr>
      </w:pPr>
      <w:r w:rsidRPr="00722244">
        <w:rPr>
          <w:b/>
          <w:sz w:val="22"/>
        </w:rPr>
        <w:t>Unisem (M) Bhd</w:t>
      </w:r>
      <w:r w:rsidRPr="00722244">
        <w:rPr>
          <w:b/>
          <w:sz w:val="22"/>
        </w:rPr>
        <w:tab/>
      </w:r>
      <w:r w:rsidRPr="00722244">
        <w:rPr>
          <w:b/>
          <w:sz w:val="22"/>
        </w:rPr>
        <w:tab/>
      </w:r>
      <w:r w:rsidRPr="00722244">
        <w:rPr>
          <w:b/>
          <w:sz w:val="22"/>
        </w:rPr>
        <w:tab/>
      </w:r>
      <w:r w:rsidRPr="00722244">
        <w:rPr>
          <w:b/>
          <w:sz w:val="22"/>
        </w:rPr>
        <w:tab/>
      </w:r>
      <w:r>
        <w:rPr>
          <w:b/>
          <w:sz w:val="22"/>
        </w:rPr>
        <w:tab/>
      </w:r>
      <w:r w:rsidRPr="00722244">
        <w:rPr>
          <w:b/>
          <w:sz w:val="22"/>
        </w:rPr>
        <w:t>April 2011 – June 2011</w:t>
      </w:r>
    </w:p>
    <w:p w:rsidR="00740A5B" w:rsidRPr="00722244" w:rsidRDefault="00740A5B" w:rsidP="00740A5B">
      <w:pPr>
        <w:spacing w:line="360" w:lineRule="auto"/>
        <w:ind w:left="720"/>
        <w:jc w:val="both"/>
        <w:rPr>
          <w:b/>
          <w:sz w:val="22"/>
        </w:rPr>
      </w:pPr>
      <w:r>
        <w:rPr>
          <w:b/>
          <w:sz w:val="22"/>
        </w:rPr>
        <w:t>Practical Training</w:t>
      </w:r>
    </w:p>
    <w:p w:rsidR="00740A5B" w:rsidRDefault="00740A5B" w:rsidP="00740A5B">
      <w:pPr>
        <w:numPr>
          <w:ilvl w:val="0"/>
          <w:numId w:val="19"/>
        </w:numPr>
        <w:jc w:val="both"/>
        <w:rPr>
          <w:sz w:val="22"/>
        </w:rPr>
      </w:pPr>
      <w:r w:rsidRPr="00DD246C">
        <w:rPr>
          <w:sz w:val="22"/>
        </w:rPr>
        <w:t>Key in data and registration form of Kaizan for Support and Manufacturing Group. Information to collect</w:t>
      </w:r>
      <w:r>
        <w:rPr>
          <w:sz w:val="22"/>
        </w:rPr>
        <w:t xml:space="preserve"> </w:t>
      </w:r>
      <w:r w:rsidRPr="00DD246C">
        <w:rPr>
          <w:sz w:val="22"/>
        </w:rPr>
        <w:t xml:space="preserve">: Registration no, Department, Operation, Title of Kaizen, Full name of team member, full name of advisor, categories, </w:t>
      </w:r>
      <w:r>
        <w:rPr>
          <w:sz w:val="22"/>
        </w:rPr>
        <w:t>amount of reward and voucher number.</w:t>
      </w:r>
    </w:p>
    <w:p w:rsidR="00740A5B" w:rsidRDefault="00740A5B" w:rsidP="00740A5B">
      <w:pPr>
        <w:numPr>
          <w:ilvl w:val="0"/>
          <w:numId w:val="19"/>
        </w:numPr>
        <w:jc w:val="both"/>
        <w:rPr>
          <w:sz w:val="22"/>
        </w:rPr>
      </w:pPr>
      <w:r w:rsidRPr="00DD246C">
        <w:rPr>
          <w:sz w:val="22"/>
        </w:rPr>
        <w:t>Creating name list for Kaizen group.</w:t>
      </w:r>
    </w:p>
    <w:p w:rsidR="00740A5B" w:rsidRDefault="00740A5B" w:rsidP="00740A5B">
      <w:pPr>
        <w:numPr>
          <w:ilvl w:val="0"/>
          <w:numId w:val="19"/>
        </w:numPr>
        <w:jc w:val="both"/>
        <w:rPr>
          <w:sz w:val="22"/>
        </w:rPr>
      </w:pPr>
      <w:r w:rsidRPr="00DD246C">
        <w:rPr>
          <w:sz w:val="22"/>
        </w:rPr>
        <w:t>Creating certificates for Kaizen team member and team advisor.</w:t>
      </w:r>
    </w:p>
    <w:p w:rsidR="00740A5B" w:rsidRDefault="00740A5B" w:rsidP="00740A5B">
      <w:pPr>
        <w:numPr>
          <w:ilvl w:val="0"/>
          <w:numId w:val="19"/>
        </w:numPr>
        <w:jc w:val="both"/>
        <w:rPr>
          <w:sz w:val="22"/>
        </w:rPr>
      </w:pPr>
      <w:r w:rsidRPr="00DD246C">
        <w:rPr>
          <w:sz w:val="22"/>
        </w:rPr>
        <w:t>Uploading registration form from the entire department on intranet.</w:t>
      </w:r>
    </w:p>
    <w:p w:rsidR="00740A5B" w:rsidRDefault="00740A5B" w:rsidP="00740A5B">
      <w:pPr>
        <w:numPr>
          <w:ilvl w:val="0"/>
          <w:numId w:val="19"/>
        </w:numPr>
        <w:jc w:val="both"/>
        <w:rPr>
          <w:sz w:val="22"/>
        </w:rPr>
      </w:pPr>
      <w:r w:rsidRPr="00DD246C">
        <w:rPr>
          <w:sz w:val="22"/>
        </w:rPr>
        <w:t>Updating Kaizen Top Ten on notice board.</w:t>
      </w:r>
    </w:p>
    <w:p w:rsidR="00740A5B" w:rsidRDefault="00740A5B" w:rsidP="00740A5B">
      <w:pPr>
        <w:numPr>
          <w:ilvl w:val="0"/>
          <w:numId w:val="19"/>
        </w:numPr>
        <w:jc w:val="both"/>
        <w:rPr>
          <w:sz w:val="22"/>
        </w:rPr>
      </w:pPr>
      <w:r w:rsidRPr="00DD246C">
        <w:rPr>
          <w:sz w:val="22"/>
        </w:rPr>
        <w:t>Creating poster for Champion for Support Group and Manufacturing Group.</w:t>
      </w:r>
    </w:p>
    <w:p w:rsidR="00740A5B" w:rsidRPr="00675988" w:rsidRDefault="00740A5B" w:rsidP="00740A5B">
      <w:pPr>
        <w:numPr>
          <w:ilvl w:val="0"/>
          <w:numId w:val="19"/>
        </w:numPr>
        <w:jc w:val="both"/>
        <w:rPr>
          <w:sz w:val="22"/>
        </w:rPr>
      </w:pPr>
      <w:r w:rsidRPr="00DD246C">
        <w:rPr>
          <w:sz w:val="22"/>
        </w:rPr>
        <w:t>Updating Poka Yoke improvement project in intranet.</w:t>
      </w:r>
    </w:p>
    <w:p w:rsidR="00740A5B" w:rsidRDefault="00740A5B" w:rsidP="00740A5B">
      <w:pPr>
        <w:numPr>
          <w:ilvl w:val="0"/>
          <w:numId w:val="19"/>
        </w:numPr>
        <w:jc w:val="both"/>
        <w:rPr>
          <w:sz w:val="22"/>
        </w:rPr>
      </w:pPr>
      <w:r w:rsidRPr="00DD246C">
        <w:rPr>
          <w:sz w:val="22"/>
        </w:rPr>
        <w:t>Preparing certificate for all participant who submitted valid Kaizen and all</w:t>
      </w:r>
      <w:r>
        <w:rPr>
          <w:sz w:val="22"/>
        </w:rPr>
        <w:t xml:space="preserve"> Poka Yoke</w:t>
      </w:r>
    </w:p>
    <w:p w:rsidR="00740A5B" w:rsidRPr="00612C7B" w:rsidRDefault="00740A5B" w:rsidP="00740A5B">
      <w:pPr>
        <w:numPr>
          <w:ilvl w:val="0"/>
          <w:numId w:val="19"/>
        </w:numPr>
        <w:jc w:val="both"/>
        <w:rPr>
          <w:sz w:val="22"/>
        </w:rPr>
      </w:pPr>
      <w:r w:rsidRPr="00DD246C">
        <w:rPr>
          <w:sz w:val="22"/>
        </w:rPr>
        <w:t>Updating the TPM notice board by putting up the Line Visit pictures as well as the 5S focus of the week.</w:t>
      </w:r>
    </w:p>
    <w:p w:rsidR="00740A5B" w:rsidRDefault="00740A5B" w:rsidP="00740A5B">
      <w:pPr>
        <w:jc w:val="both"/>
        <w:rPr>
          <w:rFonts w:eastAsia="PMingLiU"/>
          <w:b/>
          <w:sz w:val="22"/>
          <w:szCs w:val="22"/>
          <w:lang w:eastAsia="zh-TW"/>
        </w:rPr>
      </w:pPr>
    </w:p>
    <w:p w:rsidR="00740A5B" w:rsidRDefault="00740A5B" w:rsidP="00740A5B">
      <w:pPr>
        <w:jc w:val="both"/>
        <w:rPr>
          <w:rFonts w:eastAsia="PMingLiU"/>
          <w:b/>
          <w:sz w:val="22"/>
          <w:szCs w:val="22"/>
          <w:lang w:eastAsia="zh-TW"/>
        </w:rPr>
      </w:pPr>
    </w:p>
    <w:p w:rsidR="00740A5B" w:rsidRDefault="00740A5B" w:rsidP="00740A5B">
      <w:pPr>
        <w:jc w:val="both"/>
        <w:rPr>
          <w:rFonts w:eastAsia="PMingLiU"/>
          <w:b/>
          <w:sz w:val="22"/>
          <w:szCs w:val="22"/>
          <w:lang w:eastAsia="zh-TW"/>
        </w:rPr>
      </w:pPr>
    </w:p>
    <w:p w:rsidR="00740A5B" w:rsidRDefault="00740A5B" w:rsidP="00740A5B">
      <w:pPr>
        <w:pBdr>
          <w:bottom w:val="single" w:sz="6" w:space="1" w:color="auto"/>
        </w:pBdr>
        <w:jc w:val="both"/>
        <w:rPr>
          <w:rFonts w:eastAsia="PMingLiU"/>
          <w:b/>
          <w:sz w:val="22"/>
          <w:szCs w:val="22"/>
          <w:lang w:eastAsia="zh-TW"/>
        </w:rPr>
      </w:pPr>
    </w:p>
    <w:p w:rsidR="00740A5B" w:rsidRDefault="00740A5B" w:rsidP="00740A5B">
      <w:pPr>
        <w:pBdr>
          <w:bottom w:val="single" w:sz="6" w:space="1" w:color="auto"/>
        </w:pBdr>
        <w:jc w:val="both"/>
        <w:rPr>
          <w:rFonts w:eastAsia="PMingLiU"/>
          <w:b/>
          <w:sz w:val="22"/>
          <w:szCs w:val="22"/>
          <w:lang w:eastAsia="zh-TW"/>
        </w:rPr>
      </w:pPr>
    </w:p>
    <w:p w:rsidR="00740A5B" w:rsidRDefault="00740A5B" w:rsidP="00740A5B">
      <w:pPr>
        <w:pBdr>
          <w:bottom w:val="single" w:sz="6" w:space="1" w:color="auto"/>
        </w:pBdr>
        <w:jc w:val="both"/>
        <w:rPr>
          <w:rFonts w:eastAsia="PMingLiU"/>
          <w:b/>
          <w:sz w:val="22"/>
          <w:szCs w:val="22"/>
          <w:lang w:eastAsia="zh-TW"/>
        </w:rPr>
      </w:pPr>
    </w:p>
    <w:p w:rsidR="00740A5B" w:rsidRDefault="00740A5B" w:rsidP="00740A5B">
      <w:pPr>
        <w:pBdr>
          <w:bottom w:val="single" w:sz="6" w:space="1" w:color="auto"/>
        </w:pBdr>
        <w:jc w:val="both"/>
        <w:rPr>
          <w:rFonts w:eastAsia="PMingLiU"/>
          <w:b/>
          <w:sz w:val="22"/>
          <w:szCs w:val="22"/>
          <w:lang w:eastAsia="zh-TW"/>
        </w:rPr>
      </w:pPr>
      <w:r w:rsidRPr="00F07DA3">
        <w:rPr>
          <w:rFonts w:eastAsia="PMingLiU"/>
          <w:b/>
          <w:sz w:val="22"/>
          <w:szCs w:val="22"/>
          <w:lang w:eastAsia="zh-TW"/>
        </w:rPr>
        <w:t>AWARDS/ACHIEVEMENTS</w:t>
      </w:r>
    </w:p>
    <w:p w:rsidR="00740A5B" w:rsidRDefault="00740A5B" w:rsidP="00740A5B">
      <w:pPr>
        <w:jc w:val="both"/>
      </w:pPr>
    </w:p>
    <w:p w:rsidR="00740A5B" w:rsidRPr="00682516" w:rsidRDefault="00740A5B" w:rsidP="00740A5B">
      <w:pPr>
        <w:jc w:val="both"/>
        <w:rPr>
          <w:sz w:val="22"/>
        </w:rPr>
      </w:pPr>
      <w:r>
        <w:rPr>
          <w:sz w:val="22"/>
        </w:rPr>
        <w:t>First Priz</w:t>
      </w:r>
      <w:r w:rsidRPr="00682516">
        <w:rPr>
          <w:sz w:val="22"/>
        </w:rPr>
        <w:t>e, NGO Marching Competition, Daerah Kinta Satu</w:t>
      </w:r>
    </w:p>
    <w:p w:rsidR="00740A5B" w:rsidRDefault="00740A5B" w:rsidP="00740A5B">
      <w:pPr>
        <w:tabs>
          <w:tab w:val="left" w:pos="3600"/>
        </w:tabs>
        <w:jc w:val="both"/>
        <w:rPr>
          <w:b/>
          <w:u w:val="single"/>
        </w:rPr>
      </w:pPr>
    </w:p>
    <w:p w:rsidR="00740A5B" w:rsidRPr="000C26B6" w:rsidRDefault="00740A5B" w:rsidP="00740A5B">
      <w:pPr>
        <w:tabs>
          <w:tab w:val="left" w:pos="3600"/>
        </w:tabs>
        <w:jc w:val="both"/>
        <w:rPr>
          <w:u w:val="single"/>
        </w:rPr>
      </w:pPr>
      <w:r w:rsidRPr="00682516">
        <w:rPr>
          <w:b/>
          <w:sz w:val="22"/>
          <w:u w:val="single"/>
        </w:rPr>
        <w:t>Dean List For</w:t>
      </w:r>
      <w:r w:rsidRPr="00682516">
        <w:rPr>
          <w:sz w:val="22"/>
          <w:u w:val="single"/>
        </w:rPr>
        <w:t>:</w:t>
      </w:r>
      <w:r>
        <w:tab/>
      </w:r>
    </w:p>
    <w:p w:rsidR="00740A5B" w:rsidRDefault="00740A5B" w:rsidP="00740A5B">
      <w:pPr>
        <w:tabs>
          <w:tab w:val="left" w:pos="3600"/>
        </w:tabs>
        <w:jc w:val="both"/>
        <w:rPr>
          <w:sz w:val="22"/>
        </w:rPr>
      </w:pPr>
      <w:r>
        <w:rPr>
          <w:sz w:val="22"/>
        </w:rPr>
        <w:t>Semester 2, 2008/2009</w:t>
      </w:r>
      <w:r>
        <w:rPr>
          <w:sz w:val="22"/>
        </w:rPr>
        <w:tab/>
        <w:t>[GPA 3.55]</w:t>
      </w:r>
      <w:r w:rsidRPr="00682516">
        <w:rPr>
          <w:sz w:val="22"/>
        </w:rPr>
        <w:t xml:space="preserve">    </w:t>
      </w:r>
    </w:p>
    <w:p w:rsidR="00740A5B" w:rsidRPr="00682516" w:rsidRDefault="00740A5B" w:rsidP="00740A5B">
      <w:pPr>
        <w:tabs>
          <w:tab w:val="left" w:pos="3600"/>
        </w:tabs>
        <w:jc w:val="both"/>
        <w:rPr>
          <w:sz w:val="22"/>
        </w:rPr>
      </w:pPr>
      <w:r>
        <w:rPr>
          <w:sz w:val="22"/>
        </w:rPr>
        <w:t>Special Semester 2008/2009</w:t>
      </w:r>
      <w:r>
        <w:rPr>
          <w:sz w:val="22"/>
        </w:rPr>
        <w:tab/>
        <w:t>[GPA 3.67]</w:t>
      </w:r>
      <w:r w:rsidRPr="00682516">
        <w:rPr>
          <w:sz w:val="22"/>
        </w:rPr>
        <w:tab/>
      </w:r>
    </w:p>
    <w:p w:rsidR="00740A5B" w:rsidRDefault="00740A5B" w:rsidP="00740A5B">
      <w:pPr>
        <w:tabs>
          <w:tab w:val="left" w:pos="3600"/>
        </w:tabs>
        <w:jc w:val="both"/>
      </w:pPr>
      <w:r w:rsidRPr="00682516">
        <w:rPr>
          <w:sz w:val="22"/>
        </w:rPr>
        <w:t>Semester 2, 2009/2010</w:t>
      </w:r>
      <w:r>
        <w:rPr>
          <w:sz w:val="22"/>
        </w:rPr>
        <w:tab/>
        <w:t>[GPA 3.50]</w:t>
      </w:r>
      <w:r w:rsidRPr="00682516">
        <w:rPr>
          <w:sz w:val="22"/>
        </w:rPr>
        <w:t xml:space="preserve">                        </w:t>
      </w:r>
      <w:r>
        <w:tab/>
      </w:r>
    </w:p>
    <w:p w:rsidR="00740A5B" w:rsidRDefault="00740A5B" w:rsidP="00740A5B">
      <w:pPr>
        <w:tabs>
          <w:tab w:val="left" w:pos="3600"/>
        </w:tabs>
        <w:jc w:val="both"/>
        <w:rPr>
          <w:sz w:val="22"/>
        </w:rPr>
      </w:pPr>
      <w:r>
        <w:rPr>
          <w:sz w:val="22"/>
        </w:rPr>
        <w:t>Special Semester 2009/2010</w:t>
      </w:r>
      <w:r>
        <w:rPr>
          <w:sz w:val="22"/>
        </w:rPr>
        <w:tab/>
        <w:t>[GPA 3.67]</w:t>
      </w:r>
    </w:p>
    <w:p w:rsidR="00740A5B" w:rsidRDefault="00740A5B" w:rsidP="00740A5B">
      <w:pPr>
        <w:tabs>
          <w:tab w:val="left" w:pos="3600"/>
        </w:tabs>
        <w:jc w:val="both"/>
        <w:rPr>
          <w:sz w:val="22"/>
        </w:rPr>
      </w:pPr>
      <w:r>
        <w:rPr>
          <w:sz w:val="22"/>
        </w:rPr>
        <w:t>Semester 2, 2010/2011</w:t>
      </w:r>
      <w:r>
        <w:rPr>
          <w:sz w:val="22"/>
        </w:rPr>
        <w:tab/>
        <w:t>[GPA 3.51]</w:t>
      </w:r>
    </w:p>
    <w:p w:rsidR="00740A5B" w:rsidRDefault="00740A5B" w:rsidP="00740A5B">
      <w:pPr>
        <w:pBdr>
          <w:bottom w:val="single" w:sz="6" w:space="1" w:color="auto"/>
        </w:pBdr>
        <w:jc w:val="both"/>
        <w:rPr>
          <w:rFonts w:eastAsia="PMingLiU"/>
          <w:b/>
          <w:sz w:val="22"/>
          <w:szCs w:val="22"/>
          <w:lang w:eastAsia="zh-TW"/>
        </w:rPr>
      </w:pPr>
    </w:p>
    <w:p w:rsidR="00740A5B" w:rsidRDefault="00740A5B" w:rsidP="00740A5B">
      <w:pPr>
        <w:pBdr>
          <w:bottom w:val="single" w:sz="6" w:space="1" w:color="auto"/>
        </w:pBdr>
        <w:jc w:val="both"/>
        <w:rPr>
          <w:rFonts w:eastAsia="PMingLiU"/>
          <w:b/>
          <w:sz w:val="22"/>
          <w:szCs w:val="22"/>
          <w:lang w:eastAsia="zh-TW"/>
        </w:rPr>
      </w:pPr>
      <w:r>
        <w:rPr>
          <w:rFonts w:eastAsia="PMingLiU"/>
          <w:b/>
          <w:sz w:val="22"/>
          <w:szCs w:val="22"/>
          <w:lang w:eastAsia="zh-TW"/>
        </w:rPr>
        <w:t>REFERENCES</w:t>
      </w:r>
    </w:p>
    <w:p w:rsidR="00740A5B" w:rsidRPr="007C2677" w:rsidRDefault="00740A5B" w:rsidP="00740A5B">
      <w:pPr>
        <w:rPr>
          <w:sz w:val="22"/>
          <w:szCs w:val="22"/>
        </w:rPr>
      </w:pP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>Ms.Rajeswari Devadas</w:t>
      </w: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>Lecturer</w:t>
      </w: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>Department Of Business Management</w:t>
      </w: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>Universiti Tenaga Nasional, Kampus Sultan Haji Ahmad Shah</w:t>
      </w: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 xml:space="preserve">26700 Bandar Muadzam Shah, Pahang, Malaysia </w:t>
      </w: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 xml:space="preserve">Tel: 09-4552020 </w:t>
      </w:r>
      <w:proofErr w:type="spellStart"/>
      <w:r w:rsidRPr="007C2677">
        <w:rPr>
          <w:sz w:val="22"/>
          <w:szCs w:val="22"/>
        </w:rPr>
        <w:t>ext</w:t>
      </w:r>
      <w:proofErr w:type="spellEnd"/>
      <w:r w:rsidRPr="007C2677">
        <w:rPr>
          <w:sz w:val="22"/>
          <w:szCs w:val="22"/>
        </w:rPr>
        <w:t xml:space="preserve"> 3125</w:t>
      </w: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>Hp: 0102110138</w:t>
      </w: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 xml:space="preserve">E-mail: </w:t>
      </w:r>
      <w:hyperlink r:id="rId7" w:history="1">
        <w:r w:rsidRPr="007C2677">
          <w:rPr>
            <w:rStyle w:val="Hyperlink"/>
            <w:sz w:val="22"/>
            <w:szCs w:val="22"/>
          </w:rPr>
          <w:t>rajes@uniten.edu.my</w:t>
        </w:r>
      </w:hyperlink>
    </w:p>
    <w:p w:rsidR="00740A5B" w:rsidRPr="007C2677" w:rsidRDefault="00740A5B" w:rsidP="00740A5B">
      <w:pPr>
        <w:jc w:val="both"/>
        <w:rPr>
          <w:sz w:val="22"/>
          <w:szCs w:val="22"/>
        </w:rPr>
      </w:pPr>
    </w:p>
    <w:p w:rsidR="00740A5B" w:rsidRPr="007C2677" w:rsidRDefault="00573646" w:rsidP="00740A5B">
      <w:pPr>
        <w:jc w:val="both"/>
        <w:rPr>
          <w:sz w:val="22"/>
          <w:szCs w:val="22"/>
        </w:rPr>
      </w:pPr>
      <w:r>
        <w:rPr>
          <w:sz w:val="22"/>
          <w:szCs w:val="22"/>
        </w:rPr>
        <w:t>Ms. Liong Chin Shyan</w:t>
      </w:r>
    </w:p>
    <w:p w:rsidR="00740A5B" w:rsidRPr="007C2677" w:rsidRDefault="00573646" w:rsidP="00740A5B">
      <w:pPr>
        <w:jc w:val="both"/>
        <w:rPr>
          <w:sz w:val="22"/>
          <w:szCs w:val="22"/>
        </w:rPr>
      </w:pPr>
      <w:r>
        <w:rPr>
          <w:sz w:val="22"/>
          <w:szCs w:val="22"/>
        </w:rPr>
        <w:t>PA/Secretary</w:t>
      </w: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>Bangunan T.K.H, No 16 &amp;18</w:t>
      </w: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>Jalan 9/7, Taman IKS, Seksyen 9</w:t>
      </w: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>43650 Bandar Baru Bangi</w:t>
      </w:r>
    </w:p>
    <w:p w:rsidR="00740A5B" w:rsidRPr="007C2677" w:rsidRDefault="00740A5B" w:rsidP="00740A5B">
      <w:pPr>
        <w:jc w:val="both"/>
        <w:rPr>
          <w:sz w:val="22"/>
          <w:szCs w:val="22"/>
        </w:rPr>
      </w:pPr>
      <w:r w:rsidRPr="007C2677">
        <w:rPr>
          <w:sz w:val="22"/>
          <w:szCs w:val="22"/>
        </w:rPr>
        <w:t>Selangor Darul Ehsan</w:t>
      </w:r>
    </w:p>
    <w:p w:rsidR="00740A5B" w:rsidRPr="007C2677" w:rsidRDefault="00740A5B" w:rsidP="00740A5B">
      <w:pPr>
        <w:jc w:val="both"/>
        <w:rPr>
          <w:rStyle w:val="Hyperlink"/>
          <w:sz w:val="22"/>
          <w:szCs w:val="22"/>
        </w:rPr>
      </w:pPr>
      <w:r w:rsidRPr="007C2677">
        <w:rPr>
          <w:sz w:val="22"/>
          <w:szCs w:val="22"/>
        </w:rPr>
        <w:t>Hp: 016-33639</w:t>
      </w:r>
      <w:r w:rsidR="00BC359D">
        <w:rPr>
          <w:sz w:val="22"/>
          <w:szCs w:val="22"/>
        </w:rPr>
        <w:t>29</w:t>
      </w:r>
    </w:p>
    <w:p w:rsidR="00740A5B" w:rsidRDefault="00740A5B" w:rsidP="00740A5B">
      <w:pPr>
        <w:rPr>
          <w:sz w:val="22"/>
          <w:szCs w:val="22"/>
        </w:rPr>
      </w:pPr>
    </w:p>
    <w:p w:rsidR="0064650E" w:rsidRPr="0064650E" w:rsidRDefault="0064650E" w:rsidP="0064650E">
      <w:pPr>
        <w:rPr>
          <w:sz w:val="22"/>
          <w:szCs w:val="22"/>
        </w:rPr>
      </w:pPr>
      <w:bookmarkStart w:id="0" w:name="_GoBack"/>
      <w:bookmarkEnd w:id="0"/>
    </w:p>
    <w:sectPr w:rsidR="0064650E" w:rsidRPr="0064650E" w:rsidSect="008E3898">
      <w:pgSz w:w="11906" w:h="16838"/>
      <w:pgMar w:top="0" w:right="1440" w:bottom="8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C22A2"/>
    <w:multiLevelType w:val="hybridMultilevel"/>
    <w:tmpl w:val="971EFFA2"/>
    <w:lvl w:ilvl="0" w:tplc="F8B873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47AA7"/>
    <w:multiLevelType w:val="hybridMultilevel"/>
    <w:tmpl w:val="310844FE"/>
    <w:lvl w:ilvl="0" w:tplc="F8B873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E15976"/>
    <w:multiLevelType w:val="hybridMultilevel"/>
    <w:tmpl w:val="D2F80FBA"/>
    <w:lvl w:ilvl="0" w:tplc="F8B873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D052D5"/>
    <w:multiLevelType w:val="hybridMultilevel"/>
    <w:tmpl w:val="F836C7E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C2116"/>
    <w:multiLevelType w:val="hybridMultilevel"/>
    <w:tmpl w:val="3668AEA8"/>
    <w:lvl w:ilvl="0" w:tplc="F8B873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01C49"/>
    <w:multiLevelType w:val="hybridMultilevel"/>
    <w:tmpl w:val="B7F610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D51309"/>
    <w:multiLevelType w:val="hybridMultilevel"/>
    <w:tmpl w:val="CFCA29E2"/>
    <w:lvl w:ilvl="0" w:tplc="F8B873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233F5E"/>
    <w:multiLevelType w:val="hybridMultilevel"/>
    <w:tmpl w:val="94921A6E"/>
    <w:lvl w:ilvl="0" w:tplc="F8B873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B873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86DDA"/>
    <w:multiLevelType w:val="hybridMultilevel"/>
    <w:tmpl w:val="42D2FB66"/>
    <w:lvl w:ilvl="0" w:tplc="F8B873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E4B1B5F"/>
    <w:multiLevelType w:val="hybridMultilevel"/>
    <w:tmpl w:val="88DE579E"/>
    <w:lvl w:ilvl="0" w:tplc="F8B873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6D6"/>
    <w:multiLevelType w:val="hybridMultilevel"/>
    <w:tmpl w:val="C1488BC2"/>
    <w:lvl w:ilvl="0" w:tplc="F8B873F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AD52CF7"/>
    <w:multiLevelType w:val="hybridMultilevel"/>
    <w:tmpl w:val="84007D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56A73"/>
    <w:multiLevelType w:val="hybridMultilevel"/>
    <w:tmpl w:val="03C88A3E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F525E3"/>
    <w:multiLevelType w:val="hybridMultilevel"/>
    <w:tmpl w:val="E25679EE"/>
    <w:lvl w:ilvl="0" w:tplc="F8B873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0D4376"/>
    <w:multiLevelType w:val="hybridMultilevel"/>
    <w:tmpl w:val="4A9EDD08"/>
    <w:lvl w:ilvl="0" w:tplc="224AF128">
      <w:numFmt w:val="bullet"/>
      <w:lvlText w:val=""/>
      <w:lvlJc w:val="left"/>
      <w:pPr>
        <w:ind w:left="720" w:hanging="360"/>
      </w:pPr>
      <w:rPr>
        <w:rFonts w:ascii="Wingdings" w:eastAsia="PMingLiU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546BA"/>
    <w:multiLevelType w:val="hybridMultilevel"/>
    <w:tmpl w:val="F55EBB0E"/>
    <w:lvl w:ilvl="0" w:tplc="F8B873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BF4D6E"/>
    <w:multiLevelType w:val="hybridMultilevel"/>
    <w:tmpl w:val="8CDE9E08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DC05AD"/>
    <w:multiLevelType w:val="hybridMultilevel"/>
    <w:tmpl w:val="A7143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32B3F"/>
    <w:multiLevelType w:val="hybridMultilevel"/>
    <w:tmpl w:val="AC54B440"/>
    <w:name w:val="WW8Num2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3"/>
  </w:num>
  <w:num w:numId="4">
    <w:abstractNumId w:val="17"/>
  </w:num>
  <w:num w:numId="5">
    <w:abstractNumId w:val="5"/>
  </w:num>
  <w:num w:numId="6">
    <w:abstractNumId w:val="14"/>
  </w:num>
  <w:num w:numId="7">
    <w:abstractNumId w:val="12"/>
  </w:num>
  <w:num w:numId="8">
    <w:abstractNumId w:val="16"/>
  </w:num>
  <w:num w:numId="9">
    <w:abstractNumId w:val="7"/>
  </w:num>
  <w:num w:numId="10">
    <w:abstractNumId w:val="2"/>
  </w:num>
  <w:num w:numId="11">
    <w:abstractNumId w:val="8"/>
  </w:num>
  <w:num w:numId="12">
    <w:abstractNumId w:val="9"/>
  </w:num>
  <w:num w:numId="13">
    <w:abstractNumId w:val="10"/>
  </w:num>
  <w:num w:numId="14">
    <w:abstractNumId w:val="13"/>
  </w:num>
  <w:num w:numId="15">
    <w:abstractNumId w:val="1"/>
  </w:num>
  <w:num w:numId="16">
    <w:abstractNumId w:val="15"/>
  </w:num>
  <w:num w:numId="17">
    <w:abstractNumId w:val="6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88"/>
    <w:rsid w:val="0000389E"/>
    <w:rsid w:val="00027966"/>
    <w:rsid w:val="00043D79"/>
    <w:rsid w:val="000639D4"/>
    <w:rsid w:val="00070C5A"/>
    <w:rsid w:val="00075AA3"/>
    <w:rsid w:val="000C26B6"/>
    <w:rsid w:val="000E6124"/>
    <w:rsid w:val="00115CFE"/>
    <w:rsid w:val="00152712"/>
    <w:rsid w:val="00154EEE"/>
    <w:rsid w:val="001B459D"/>
    <w:rsid w:val="00251895"/>
    <w:rsid w:val="002E3E03"/>
    <w:rsid w:val="002F4C29"/>
    <w:rsid w:val="00395DE6"/>
    <w:rsid w:val="003C6984"/>
    <w:rsid w:val="003D4590"/>
    <w:rsid w:val="003E1764"/>
    <w:rsid w:val="003F0CC7"/>
    <w:rsid w:val="004144FF"/>
    <w:rsid w:val="00437B4D"/>
    <w:rsid w:val="00460D0E"/>
    <w:rsid w:val="00463C81"/>
    <w:rsid w:val="00464C89"/>
    <w:rsid w:val="004E40B5"/>
    <w:rsid w:val="004E66FA"/>
    <w:rsid w:val="0051134F"/>
    <w:rsid w:val="005402C5"/>
    <w:rsid w:val="00573646"/>
    <w:rsid w:val="00606954"/>
    <w:rsid w:val="00612C7B"/>
    <w:rsid w:val="0064559B"/>
    <w:rsid w:val="0064650E"/>
    <w:rsid w:val="00646D9E"/>
    <w:rsid w:val="00682516"/>
    <w:rsid w:val="006A7357"/>
    <w:rsid w:val="006B6E62"/>
    <w:rsid w:val="006E3EF1"/>
    <w:rsid w:val="006F126F"/>
    <w:rsid w:val="00711D6A"/>
    <w:rsid w:val="00722244"/>
    <w:rsid w:val="00740A5B"/>
    <w:rsid w:val="00746DF6"/>
    <w:rsid w:val="0077352F"/>
    <w:rsid w:val="0077580F"/>
    <w:rsid w:val="00781A0B"/>
    <w:rsid w:val="007B7C93"/>
    <w:rsid w:val="007C2677"/>
    <w:rsid w:val="00804027"/>
    <w:rsid w:val="00855546"/>
    <w:rsid w:val="00891D72"/>
    <w:rsid w:val="008A1774"/>
    <w:rsid w:val="008B7A37"/>
    <w:rsid w:val="008D6624"/>
    <w:rsid w:val="008E3898"/>
    <w:rsid w:val="008E44F9"/>
    <w:rsid w:val="008E4BED"/>
    <w:rsid w:val="008F3243"/>
    <w:rsid w:val="008F77E4"/>
    <w:rsid w:val="00904C5D"/>
    <w:rsid w:val="00931B98"/>
    <w:rsid w:val="00954ACC"/>
    <w:rsid w:val="00A11EA4"/>
    <w:rsid w:val="00AA6D7E"/>
    <w:rsid w:val="00AB4AB6"/>
    <w:rsid w:val="00AE587C"/>
    <w:rsid w:val="00B1190C"/>
    <w:rsid w:val="00B202B0"/>
    <w:rsid w:val="00B35EEE"/>
    <w:rsid w:val="00B9449E"/>
    <w:rsid w:val="00BB09A0"/>
    <w:rsid w:val="00BC359D"/>
    <w:rsid w:val="00BE5F79"/>
    <w:rsid w:val="00BF0CE5"/>
    <w:rsid w:val="00BF712D"/>
    <w:rsid w:val="00C027F7"/>
    <w:rsid w:val="00C0349A"/>
    <w:rsid w:val="00C106C2"/>
    <w:rsid w:val="00C10841"/>
    <w:rsid w:val="00C12B79"/>
    <w:rsid w:val="00C34618"/>
    <w:rsid w:val="00CB16DD"/>
    <w:rsid w:val="00CD1662"/>
    <w:rsid w:val="00CE4CB4"/>
    <w:rsid w:val="00D01748"/>
    <w:rsid w:val="00D13788"/>
    <w:rsid w:val="00D204FD"/>
    <w:rsid w:val="00D304DF"/>
    <w:rsid w:val="00DA7AFD"/>
    <w:rsid w:val="00DD246C"/>
    <w:rsid w:val="00E20D3D"/>
    <w:rsid w:val="00E42C88"/>
    <w:rsid w:val="00E6326D"/>
    <w:rsid w:val="00E8247C"/>
    <w:rsid w:val="00E971E7"/>
    <w:rsid w:val="00EA42BE"/>
    <w:rsid w:val="00EA7D55"/>
    <w:rsid w:val="00EB4F13"/>
    <w:rsid w:val="00F174AA"/>
    <w:rsid w:val="00F3436C"/>
    <w:rsid w:val="00F42B5E"/>
    <w:rsid w:val="00F606A0"/>
    <w:rsid w:val="00F64DF3"/>
    <w:rsid w:val="00F70854"/>
    <w:rsid w:val="00F765C4"/>
    <w:rsid w:val="00F9620F"/>
    <w:rsid w:val="00FE5F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725B7-4826-45CC-BA5B-E7D994B8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3788"/>
    <w:rPr>
      <w:rFonts w:ascii="Arial" w:eastAsia="SimSun" w:hAnsi="Arial" w:cs="Arial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A11EA4"/>
    <w:pPr>
      <w:keepNext/>
      <w:tabs>
        <w:tab w:val="num" w:pos="360"/>
      </w:tabs>
      <w:suppressAutoHyphens/>
      <w:spacing w:line="360" w:lineRule="auto"/>
      <w:ind w:left="360" w:hanging="36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  <w:u w:val="single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7E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11EA4"/>
    <w:rPr>
      <w:rFonts w:ascii="Times New Roman" w:eastAsia="Times New Roman" w:hAnsi="Times New Roman"/>
      <w:b/>
      <w:color w:val="000000"/>
      <w:sz w:val="24"/>
      <w:szCs w:val="24"/>
      <w:u w:val="single"/>
      <w:lang w:eastAsia="ar-SA"/>
    </w:rPr>
  </w:style>
  <w:style w:type="character" w:customStyle="1" w:styleId="Heading3Char">
    <w:name w:val="Heading 3 Char"/>
    <w:link w:val="Heading3"/>
    <w:uiPriority w:val="9"/>
    <w:semiHidden/>
    <w:rsid w:val="008F77E4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646D9E"/>
    <w:pPr>
      <w:spacing w:after="60"/>
      <w:ind w:left="720"/>
      <w:contextualSpacing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styleId="Hyperlink">
    <w:name w:val="Hyperlink"/>
    <w:uiPriority w:val="99"/>
    <w:unhideWhenUsed/>
    <w:rsid w:val="00C12B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5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59D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8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jes@uniten.edu.m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EF40B-CDF8-45F5-81CF-86258CE0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Site_1</cp:lastModifiedBy>
  <cp:revision>4</cp:revision>
  <cp:lastPrinted>2014-06-13T01:54:00Z</cp:lastPrinted>
  <dcterms:created xsi:type="dcterms:W3CDTF">2016-02-29T03:08:00Z</dcterms:created>
  <dcterms:modified xsi:type="dcterms:W3CDTF">2016-02-29T04:20:00Z</dcterms:modified>
</cp:coreProperties>
</file>