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04: N-Queen Problem Solver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The N-Queen problem is a well-known combinatorial challenge where the goal is to place N chess queens on an N×N chessboard such that no two queens threaten each other. This task provides an algorithmic solution using backtracking.</w:t>
      </w:r>
    </w:p>
    <w:p>
      <w:pPr>
        <w:jc w:val="both"/>
      </w:pPr>
      <w:r>
        <w:rPr>
          <w:rFonts w:ascii="Times New Roman" w:hAnsi="Times New Roman"/>
          <w:sz w:val="24"/>
        </w:rPr>
        <w:t>Core features of the implementation:</w:t>
      </w:r>
    </w:p>
    <w:p>
      <w:pPr>
        <w:jc w:val="both"/>
      </w:pPr>
      <w:r>
        <w:rPr>
          <w:rFonts w:ascii="Times New Roman" w:hAnsi="Times New Roman"/>
          <w:sz w:val="24"/>
        </w:rPr>
        <w:t>Backtracking Algorithm: The program uses a recursive approach to place queens one by one in different columns. If a placement leads to a dead-end, it backtracks and tries a different position.</w:t>
      </w:r>
    </w:p>
    <w:p>
      <w:pPr>
        <w:jc w:val="both"/>
      </w:pPr>
      <w:r>
        <w:rPr>
          <w:rFonts w:ascii="Times New Roman" w:hAnsi="Times New Roman"/>
          <w:sz w:val="24"/>
        </w:rPr>
        <w:t>Safety Check: A dedicated function is_safe ensures that a queen is not placed in a position where it can be attacked by another queen (checking the same row and diagonals).</w:t>
      </w:r>
    </w:p>
    <w:p>
      <w:pPr>
        <w:jc w:val="both"/>
      </w:pPr>
      <w:r>
        <w:rPr>
          <w:rFonts w:ascii="Times New Roman" w:hAnsi="Times New Roman"/>
          <w:sz w:val="24"/>
        </w:rPr>
        <w:t>Dynamic Board Size: The solution is generalized for any value of N, though the example demonstrates it for a 5×5 board.</w:t>
      </w:r>
    </w:p>
    <w:p>
      <w:pPr>
        <w:jc w:val="both"/>
      </w:pPr>
      <w:r>
        <w:rPr>
          <w:rFonts w:ascii="Times New Roman" w:hAnsi="Times New Roman"/>
          <w:sz w:val="24"/>
        </w:rPr>
        <w:t>Visualization: The final arrangement of queens is printed as a grid, where 'Q' represents a queen and '.' represents an empty square.</w:t>
      </w:r>
    </w:p>
    <w:p>
      <w:pPr>
        <w:jc w:val="both"/>
      </w:pPr>
      <w:r>
        <w:rPr>
          <w:rFonts w:ascii="Times New Roman" w:hAnsi="Times New Roman"/>
          <w:sz w:val="24"/>
        </w:rPr>
        <w:t>This task highlights the efficiency of backtracking in solving constraint satisfaction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