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6F16" w14:textId="12DFFF7E" w:rsidR="00EB4928" w:rsidRPr="00EB4928" w:rsidRDefault="00EB4928" w:rsidP="00B36A7D">
      <w:pPr>
        <w:spacing w:after="0" w:line="480" w:lineRule="auto"/>
        <w:rPr>
          <w:rFonts w:ascii="Times New Roman" w:hAnsi="Times New Roman" w:cs="Times New Roman"/>
          <w:b/>
          <w:bCs/>
        </w:rPr>
      </w:pPr>
      <w:r w:rsidRPr="00EB4928">
        <w:rPr>
          <w:rFonts w:ascii="Times New Roman" w:hAnsi="Times New Roman" w:cs="Times New Roman"/>
          <w:b/>
          <w:bCs/>
        </w:rPr>
        <w:t>Synthetic Face Generation using DCGANs</w:t>
      </w:r>
    </w:p>
    <w:p w14:paraId="11CF65E1"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b/>
          <w:bCs/>
        </w:rPr>
        <w:t>Student Roll No:</w:t>
      </w:r>
      <w:r w:rsidRPr="00EB4928">
        <w:rPr>
          <w:rFonts w:ascii="Times New Roman" w:hAnsi="Times New Roman" w:cs="Times New Roman"/>
        </w:rPr>
        <w:t xml:space="preserve"> SU92-MSAIW-S25-013</w:t>
      </w:r>
    </w:p>
    <w:p w14:paraId="5C8415C5"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b/>
          <w:bCs/>
        </w:rPr>
        <w:t>Subject:</w:t>
      </w:r>
      <w:r w:rsidRPr="00EB4928">
        <w:rPr>
          <w:rFonts w:ascii="Times New Roman" w:hAnsi="Times New Roman" w:cs="Times New Roman"/>
        </w:rPr>
        <w:t xml:space="preserve"> Advanced Data Analytics</w:t>
      </w:r>
    </w:p>
    <w:p w14:paraId="524406C6"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b/>
          <w:bCs/>
        </w:rPr>
        <w:t>Project Link:</w:t>
      </w:r>
      <w:r w:rsidRPr="00EB4928">
        <w:rPr>
          <w:rFonts w:ascii="Times New Roman" w:hAnsi="Times New Roman" w:cs="Times New Roman"/>
        </w:rPr>
        <w:t xml:space="preserve"> </w:t>
      </w:r>
      <w:hyperlink r:id="rId5" w:tgtFrame="_blank" w:history="1">
        <w:r w:rsidRPr="00EB4928">
          <w:rPr>
            <w:rStyle w:val="Hyperlink"/>
            <w:rFonts w:ascii="Times New Roman" w:hAnsi="Times New Roman" w:cs="Times New Roman"/>
          </w:rPr>
          <w:t>Kaggle Notebook</w:t>
        </w:r>
      </w:hyperlink>
    </w:p>
    <w:p w14:paraId="16C4BC77"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b/>
          <w:bCs/>
        </w:rPr>
        <w:t>Dataset:</w:t>
      </w:r>
      <w:r w:rsidRPr="00EB4928">
        <w:rPr>
          <w:rFonts w:ascii="Times New Roman" w:hAnsi="Times New Roman" w:cs="Times New Roman"/>
        </w:rPr>
        <w:t xml:space="preserve"> </w:t>
      </w:r>
      <w:hyperlink r:id="rId6" w:tgtFrame="_blank" w:history="1">
        <w:proofErr w:type="spellStart"/>
        <w:r w:rsidRPr="00EB4928">
          <w:rPr>
            <w:rStyle w:val="Hyperlink"/>
            <w:rFonts w:ascii="Times New Roman" w:hAnsi="Times New Roman" w:cs="Times New Roman"/>
          </w:rPr>
          <w:t>CelebFaces</w:t>
        </w:r>
        <w:proofErr w:type="spellEnd"/>
        <w:r w:rsidRPr="00EB4928">
          <w:rPr>
            <w:rStyle w:val="Hyperlink"/>
            <w:rFonts w:ascii="Times New Roman" w:hAnsi="Times New Roman" w:cs="Times New Roman"/>
          </w:rPr>
          <w:t xml:space="preserve"> Attributes (</w:t>
        </w:r>
        <w:proofErr w:type="spellStart"/>
        <w:r w:rsidRPr="00EB4928">
          <w:rPr>
            <w:rStyle w:val="Hyperlink"/>
            <w:rFonts w:ascii="Times New Roman" w:hAnsi="Times New Roman" w:cs="Times New Roman"/>
          </w:rPr>
          <w:t>CelebA</w:t>
        </w:r>
        <w:proofErr w:type="spellEnd"/>
        <w:r w:rsidRPr="00EB4928">
          <w:rPr>
            <w:rStyle w:val="Hyperlink"/>
            <w:rFonts w:ascii="Times New Roman" w:hAnsi="Times New Roman" w:cs="Times New Roman"/>
          </w:rPr>
          <w:t>)</w:t>
        </w:r>
      </w:hyperlink>
    </w:p>
    <w:p w14:paraId="147ECF3D" w14:textId="77777777" w:rsidR="00EB4928" w:rsidRPr="00EB4928" w:rsidRDefault="00EB4928" w:rsidP="00B36A7D">
      <w:pPr>
        <w:spacing w:after="0" w:line="480" w:lineRule="auto"/>
        <w:rPr>
          <w:rFonts w:ascii="Times New Roman" w:hAnsi="Times New Roman" w:cs="Times New Roman"/>
          <w:b/>
          <w:bCs/>
        </w:rPr>
      </w:pPr>
      <w:r w:rsidRPr="00EB4928">
        <w:rPr>
          <w:rFonts w:ascii="Times New Roman" w:hAnsi="Times New Roman" w:cs="Times New Roman"/>
          <w:b/>
          <w:bCs/>
        </w:rPr>
        <w:t>1. Introduction &amp; Objective</w:t>
      </w:r>
    </w:p>
    <w:p w14:paraId="5FE11EDD"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rPr>
        <w:t xml:space="preserve">The objective of this project is to implement a </w:t>
      </w:r>
      <w:r w:rsidRPr="00EB4928">
        <w:rPr>
          <w:rFonts w:ascii="Times New Roman" w:hAnsi="Times New Roman" w:cs="Times New Roman"/>
          <w:b/>
          <w:bCs/>
        </w:rPr>
        <w:t>Deep Convolutional Generative Adversarial Network (DCGAN)</w:t>
      </w:r>
      <w:r w:rsidRPr="00EB4928">
        <w:rPr>
          <w:rFonts w:ascii="Times New Roman" w:hAnsi="Times New Roman" w:cs="Times New Roman"/>
        </w:rPr>
        <w:t xml:space="preserve"> to generate high-fidelity synthetic human faces. Unlike standard CNNs that classify data, DCGANs use an adversarial framework where two models—a </w:t>
      </w:r>
      <w:r w:rsidRPr="00EB4928">
        <w:rPr>
          <w:rFonts w:ascii="Times New Roman" w:hAnsi="Times New Roman" w:cs="Times New Roman"/>
          <w:b/>
          <w:bCs/>
        </w:rPr>
        <w:t>Generator (G)</w:t>
      </w:r>
      <w:r w:rsidRPr="00EB4928">
        <w:rPr>
          <w:rFonts w:ascii="Times New Roman" w:hAnsi="Times New Roman" w:cs="Times New Roman"/>
        </w:rPr>
        <w:t xml:space="preserve"> and a </w:t>
      </w:r>
      <w:r w:rsidRPr="00EB4928">
        <w:rPr>
          <w:rFonts w:ascii="Times New Roman" w:hAnsi="Times New Roman" w:cs="Times New Roman"/>
          <w:b/>
          <w:bCs/>
        </w:rPr>
        <w:t>Discriminator (D)</w:t>
      </w:r>
      <w:r w:rsidRPr="00EB4928">
        <w:rPr>
          <w:rFonts w:ascii="Times New Roman" w:hAnsi="Times New Roman" w:cs="Times New Roman"/>
        </w:rPr>
        <w:t xml:space="preserve">—compete in a zero-sum game to learn the underlying distribution of the </w:t>
      </w:r>
      <w:proofErr w:type="spellStart"/>
      <w:r w:rsidRPr="00EB4928">
        <w:rPr>
          <w:rFonts w:ascii="Times New Roman" w:hAnsi="Times New Roman" w:cs="Times New Roman"/>
        </w:rPr>
        <w:t>CelebA</w:t>
      </w:r>
      <w:proofErr w:type="spellEnd"/>
      <w:r w:rsidRPr="00EB4928">
        <w:rPr>
          <w:rFonts w:ascii="Times New Roman" w:hAnsi="Times New Roman" w:cs="Times New Roman"/>
        </w:rPr>
        <w:t xml:space="preserve"> dataset.</w:t>
      </w:r>
    </w:p>
    <w:p w14:paraId="2F40EC56" w14:textId="77777777" w:rsidR="00EB4928" w:rsidRPr="00EB4928" w:rsidRDefault="00EB4928" w:rsidP="00B36A7D">
      <w:pPr>
        <w:spacing w:after="0" w:line="480" w:lineRule="auto"/>
        <w:rPr>
          <w:rFonts w:ascii="Times New Roman" w:hAnsi="Times New Roman" w:cs="Times New Roman"/>
          <w:b/>
          <w:bCs/>
        </w:rPr>
      </w:pPr>
      <w:r w:rsidRPr="00EB4928">
        <w:rPr>
          <w:rFonts w:ascii="Times New Roman" w:hAnsi="Times New Roman" w:cs="Times New Roman"/>
          <w:b/>
          <w:bCs/>
        </w:rPr>
        <w:t>2. Dataset Characteristics</w:t>
      </w:r>
    </w:p>
    <w:p w14:paraId="68B75F87"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rPr>
        <w:t xml:space="preserve">The </w:t>
      </w:r>
      <w:proofErr w:type="spellStart"/>
      <w:r w:rsidRPr="00EB4928">
        <w:rPr>
          <w:rFonts w:ascii="Times New Roman" w:hAnsi="Times New Roman" w:cs="Times New Roman"/>
          <w:b/>
          <w:bCs/>
        </w:rPr>
        <w:t>CelebA</w:t>
      </w:r>
      <w:proofErr w:type="spellEnd"/>
      <w:r w:rsidRPr="00EB4928">
        <w:rPr>
          <w:rFonts w:ascii="Times New Roman" w:hAnsi="Times New Roman" w:cs="Times New Roman"/>
        </w:rPr>
        <w:t xml:space="preserve"> dataset is a large-scale face attributes dataset with more than </w:t>
      </w:r>
      <w:r w:rsidRPr="00EB4928">
        <w:rPr>
          <w:rFonts w:ascii="Times New Roman" w:hAnsi="Times New Roman" w:cs="Times New Roman"/>
          <w:b/>
          <w:bCs/>
        </w:rPr>
        <w:t>200,000 celebrity images</w:t>
      </w:r>
      <w:r w:rsidRPr="00EB4928">
        <w:rPr>
          <w:rFonts w:ascii="Times New Roman" w:hAnsi="Times New Roman" w:cs="Times New Roman"/>
        </w:rPr>
        <w:t>.</w:t>
      </w:r>
    </w:p>
    <w:p w14:paraId="5DD8B866" w14:textId="3957556B" w:rsidR="00EB4928" w:rsidRPr="00EB4928" w:rsidRDefault="00EB4928" w:rsidP="00B36A7D">
      <w:pPr>
        <w:numPr>
          <w:ilvl w:val="0"/>
          <w:numId w:val="1"/>
        </w:numPr>
        <w:spacing w:after="0" w:line="480" w:lineRule="auto"/>
        <w:rPr>
          <w:rFonts w:ascii="Times New Roman" w:hAnsi="Times New Roman" w:cs="Times New Roman"/>
        </w:rPr>
      </w:pPr>
      <w:r w:rsidRPr="00EB4928">
        <w:rPr>
          <w:rFonts w:ascii="Times New Roman" w:hAnsi="Times New Roman" w:cs="Times New Roman"/>
          <w:b/>
          <w:bCs/>
        </w:rPr>
        <w:t>Preprocessing:</w:t>
      </w:r>
      <w:r w:rsidRPr="00EB4928">
        <w:rPr>
          <w:rFonts w:ascii="Times New Roman" w:hAnsi="Times New Roman" w:cs="Times New Roman"/>
        </w:rPr>
        <w:t xml:space="preserve"> Images were </w:t>
      </w:r>
      <w:proofErr w:type="gramStart"/>
      <w:r w:rsidRPr="00EB4928">
        <w:rPr>
          <w:rFonts w:ascii="Times New Roman" w:hAnsi="Times New Roman" w:cs="Times New Roman"/>
        </w:rPr>
        <w:t>center-cropped</w:t>
      </w:r>
      <w:proofErr w:type="gramEnd"/>
      <w:r w:rsidRPr="00EB4928">
        <w:rPr>
          <w:rFonts w:ascii="Times New Roman" w:hAnsi="Times New Roman" w:cs="Times New Roman"/>
        </w:rPr>
        <w:t xml:space="preserve"> to remove background clutter and resized to 64 times 64 pixels.</w:t>
      </w:r>
    </w:p>
    <w:p w14:paraId="36A6B8EF" w14:textId="26088C69" w:rsidR="00A46ECF" w:rsidRPr="00D90474" w:rsidRDefault="00EB4928" w:rsidP="00B36A7D">
      <w:pPr>
        <w:numPr>
          <w:ilvl w:val="0"/>
          <w:numId w:val="1"/>
        </w:numPr>
        <w:spacing w:after="0" w:line="480" w:lineRule="auto"/>
        <w:rPr>
          <w:rFonts w:ascii="Times New Roman" w:hAnsi="Times New Roman" w:cs="Times New Roman"/>
        </w:rPr>
      </w:pPr>
      <w:r w:rsidRPr="00EB4928">
        <w:rPr>
          <w:rFonts w:ascii="Times New Roman" w:hAnsi="Times New Roman" w:cs="Times New Roman"/>
          <w:b/>
          <w:bCs/>
        </w:rPr>
        <w:t>Normalization:</w:t>
      </w:r>
      <w:r w:rsidRPr="00EB4928">
        <w:rPr>
          <w:rFonts w:ascii="Times New Roman" w:hAnsi="Times New Roman" w:cs="Times New Roman"/>
        </w:rPr>
        <w:t xml:space="preserve"> Pixel values were scaled to the range [-1, 1] to match the Tanh activation function of the Generator.</w:t>
      </w:r>
    </w:p>
    <w:p w14:paraId="71D0AB41" w14:textId="77777777" w:rsidR="00E71A12" w:rsidRPr="00D90474" w:rsidRDefault="00E71A12" w:rsidP="00B36A7D">
      <w:pPr>
        <w:spacing w:after="0" w:line="480" w:lineRule="auto"/>
        <w:rPr>
          <w:rFonts w:ascii="Times New Roman" w:hAnsi="Times New Roman" w:cs="Times New Roman"/>
        </w:rPr>
      </w:pPr>
    </w:p>
    <w:p w14:paraId="4FAC710A" w14:textId="0DCD6505" w:rsidR="00E71A12" w:rsidRPr="00EB4928" w:rsidRDefault="007827F1" w:rsidP="00B36A7D">
      <w:pPr>
        <w:spacing w:after="0" w:line="480" w:lineRule="auto"/>
        <w:rPr>
          <w:rFonts w:ascii="Times New Roman" w:hAnsi="Times New Roman" w:cs="Times New Roman"/>
        </w:rPr>
      </w:pPr>
      <w:r w:rsidRPr="00D90474">
        <w:rPr>
          <w:rFonts w:ascii="Times New Roman" w:hAnsi="Times New Roman" w:cs="Times New Roman"/>
          <w:noProof/>
        </w:rPr>
        <w:lastRenderedPageBreak/>
        <w:drawing>
          <wp:inline distT="0" distB="0" distL="0" distR="0" wp14:anchorId="1BA92126" wp14:editId="4269685A">
            <wp:extent cx="5619750" cy="5895975"/>
            <wp:effectExtent l="0" t="0" r="0" b="9525"/>
            <wp:docPr id="176938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85194" name=""/>
                    <pic:cNvPicPr/>
                  </pic:nvPicPr>
                  <pic:blipFill>
                    <a:blip r:embed="rId7"/>
                    <a:stretch>
                      <a:fillRect/>
                    </a:stretch>
                  </pic:blipFill>
                  <pic:spPr>
                    <a:xfrm>
                      <a:off x="0" y="0"/>
                      <a:ext cx="5619750" cy="5895975"/>
                    </a:xfrm>
                    <a:prstGeom prst="rect">
                      <a:avLst/>
                    </a:prstGeom>
                  </pic:spPr>
                </pic:pic>
              </a:graphicData>
            </a:graphic>
          </wp:inline>
        </w:drawing>
      </w:r>
    </w:p>
    <w:p w14:paraId="40B6BB04" w14:textId="77777777" w:rsidR="00EB4928" w:rsidRPr="00EB4928" w:rsidRDefault="00EB4928" w:rsidP="00B36A7D">
      <w:pPr>
        <w:spacing w:after="0" w:line="480" w:lineRule="auto"/>
        <w:rPr>
          <w:rFonts w:ascii="Times New Roman" w:hAnsi="Times New Roman" w:cs="Times New Roman"/>
          <w:b/>
          <w:bCs/>
        </w:rPr>
      </w:pPr>
      <w:r w:rsidRPr="00EB4928">
        <w:rPr>
          <w:rFonts w:ascii="Times New Roman" w:hAnsi="Times New Roman" w:cs="Times New Roman"/>
          <w:b/>
          <w:bCs/>
        </w:rPr>
        <w:t>3. Methodology: Adversarial Architecture</w:t>
      </w:r>
    </w:p>
    <w:p w14:paraId="3D315A5A" w14:textId="77777777" w:rsidR="00EB4928" w:rsidRPr="00EB4928" w:rsidRDefault="00EB4928" w:rsidP="00B36A7D">
      <w:pPr>
        <w:spacing w:after="0" w:line="480" w:lineRule="auto"/>
        <w:rPr>
          <w:rFonts w:ascii="Times New Roman" w:hAnsi="Times New Roman" w:cs="Times New Roman"/>
          <w:b/>
          <w:bCs/>
        </w:rPr>
      </w:pPr>
      <w:r w:rsidRPr="00EB4928">
        <w:rPr>
          <w:rFonts w:ascii="Times New Roman" w:hAnsi="Times New Roman" w:cs="Times New Roman"/>
          <w:b/>
          <w:bCs/>
        </w:rPr>
        <w:t>3.1 The Generator (</w:t>
      </w:r>
      <w:proofErr w:type="spellStart"/>
      <w:r w:rsidRPr="00EB4928">
        <w:rPr>
          <w:rFonts w:ascii="Times New Roman" w:hAnsi="Times New Roman" w:cs="Times New Roman"/>
          <w:b/>
          <w:bCs/>
        </w:rPr>
        <w:t>netG</w:t>
      </w:r>
      <w:proofErr w:type="spellEnd"/>
      <w:r w:rsidRPr="00EB4928">
        <w:rPr>
          <w:rFonts w:ascii="Times New Roman" w:hAnsi="Times New Roman" w:cs="Times New Roman"/>
          <w:b/>
          <w:bCs/>
        </w:rPr>
        <w:t>)</w:t>
      </w:r>
    </w:p>
    <w:p w14:paraId="2963F6A1" w14:textId="29FA9DFA"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rPr>
        <w:t xml:space="preserve">The Generator takes a 100-dimensional latent vector (random noise z) and projects it into a high-dimensional space. Through a series of </w:t>
      </w:r>
      <w:proofErr w:type="spellStart"/>
      <w:r w:rsidRPr="00EB4928">
        <w:rPr>
          <w:rFonts w:ascii="Times New Roman" w:hAnsi="Times New Roman" w:cs="Times New Roman"/>
          <w:b/>
          <w:bCs/>
        </w:rPr>
        <w:t>Strided</w:t>
      </w:r>
      <w:proofErr w:type="spellEnd"/>
      <w:r w:rsidRPr="00EB4928">
        <w:rPr>
          <w:rFonts w:ascii="Times New Roman" w:hAnsi="Times New Roman" w:cs="Times New Roman"/>
          <w:b/>
          <w:bCs/>
        </w:rPr>
        <w:t xml:space="preserve"> Fractionally-Convolutions (Transposed Convolutions)</w:t>
      </w:r>
      <w:r w:rsidRPr="00EB4928">
        <w:rPr>
          <w:rFonts w:ascii="Times New Roman" w:hAnsi="Times New Roman" w:cs="Times New Roman"/>
        </w:rPr>
        <w:t xml:space="preserve">, it </w:t>
      </w:r>
      <w:proofErr w:type="spellStart"/>
      <w:r w:rsidRPr="00EB4928">
        <w:rPr>
          <w:rFonts w:ascii="Times New Roman" w:hAnsi="Times New Roman" w:cs="Times New Roman"/>
        </w:rPr>
        <w:t>upsamples</w:t>
      </w:r>
      <w:proofErr w:type="spellEnd"/>
      <w:r w:rsidRPr="00EB4928">
        <w:rPr>
          <w:rFonts w:ascii="Times New Roman" w:hAnsi="Times New Roman" w:cs="Times New Roman"/>
        </w:rPr>
        <w:t xml:space="preserve"> the noise into a 64 times 64 times 3 image.</w:t>
      </w:r>
    </w:p>
    <w:p w14:paraId="7AF94059" w14:textId="77777777" w:rsidR="00EB4928" w:rsidRPr="00EB4928" w:rsidRDefault="00EB4928" w:rsidP="00B36A7D">
      <w:pPr>
        <w:numPr>
          <w:ilvl w:val="0"/>
          <w:numId w:val="2"/>
        </w:numPr>
        <w:spacing w:after="0" w:line="480" w:lineRule="auto"/>
        <w:rPr>
          <w:rFonts w:ascii="Times New Roman" w:hAnsi="Times New Roman" w:cs="Times New Roman"/>
        </w:rPr>
      </w:pPr>
      <w:r w:rsidRPr="00EB4928">
        <w:rPr>
          <w:rFonts w:ascii="Times New Roman" w:hAnsi="Times New Roman" w:cs="Times New Roman"/>
          <w:b/>
          <w:bCs/>
        </w:rPr>
        <w:t>Activation:</w:t>
      </w:r>
      <w:r w:rsidRPr="00EB4928">
        <w:rPr>
          <w:rFonts w:ascii="Times New Roman" w:hAnsi="Times New Roman" w:cs="Times New Roman"/>
        </w:rPr>
        <w:t xml:space="preserve"> </w:t>
      </w:r>
      <w:proofErr w:type="spellStart"/>
      <w:r w:rsidRPr="00EB4928">
        <w:rPr>
          <w:rFonts w:ascii="Times New Roman" w:hAnsi="Times New Roman" w:cs="Times New Roman"/>
        </w:rPr>
        <w:t>ReLU</w:t>
      </w:r>
      <w:proofErr w:type="spellEnd"/>
      <w:r w:rsidRPr="00EB4928">
        <w:rPr>
          <w:rFonts w:ascii="Times New Roman" w:hAnsi="Times New Roman" w:cs="Times New Roman"/>
        </w:rPr>
        <w:t xml:space="preserve"> is used in hidden layers; Tanh is used for the output.</w:t>
      </w:r>
    </w:p>
    <w:p w14:paraId="47268992" w14:textId="77777777" w:rsidR="00EB4928" w:rsidRPr="00EB4928" w:rsidRDefault="00EB4928" w:rsidP="00B36A7D">
      <w:pPr>
        <w:numPr>
          <w:ilvl w:val="0"/>
          <w:numId w:val="2"/>
        </w:numPr>
        <w:spacing w:after="0" w:line="480" w:lineRule="auto"/>
        <w:rPr>
          <w:rFonts w:ascii="Times New Roman" w:hAnsi="Times New Roman" w:cs="Times New Roman"/>
        </w:rPr>
      </w:pPr>
      <w:r w:rsidRPr="00EB4928">
        <w:rPr>
          <w:rFonts w:ascii="Times New Roman" w:hAnsi="Times New Roman" w:cs="Times New Roman"/>
          <w:b/>
          <w:bCs/>
        </w:rPr>
        <w:lastRenderedPageBreak/>
        <w:t>Normalization:</w:t>
      </w:r>
      <w:r w:rsidRPr="00EB4928">
        <w:rPr>
          <w:rFonts w:ascii="Times New Roman" w:hAnsi="Times New Roman" w:cs="Times New Roman"/>
        </w:rPr>
        <w:t xml:space="preserve"> Batch Normalization is applied after each layer to stabilize training.</w:t>
      </w:r>
    </w:p>
    <w:p w14:paraId="2C788DF7" w14:textId="77777777" w:rsidR="00EB4928" w:rsidRPr="00EB4928" w:rsidRDefault="00EB4928" w:rsidP="00B36A7D">
      <w:pPr>
        <w:spacing w:after="0" w:line="480" w:lineRule="auto"/>
        <w:rPr>
          <w:rFonts w:ascii="Times New Roman" w:hAnsi="Times New Roman" w:cs="Times New Roman"/>
          <w:b/>
          <w:bCs/>
        </w:rPr>
      </w:pPr>
      <w:r w:rsidRPr="00EB4928">
        <w:rPr>
          <w:rFonts w:ascii="Times New Roman" w:hAnsi="Times New Roman" w:cs="Times New Roman"/>
          <w:b/>
          <w:bCs/>
        </w:rPr>
        <w:t>3.2 The Discriminator (</w:t>
      </w:r>
      <w:proofErr w:type="spellStart"/>
      <w:r w:rsidRPr="00EB4928">
        <w:rPr>
          <w:rFonts w:ascii="Times New Roman" w:hAnsi="Times New Roman" w:cs="Times New Roman"/>
          <w:b/>
          <w:bCs/>
        </w:rPr>
        <w:t>netD</w:t>
      </w:r>
      <w:proofErr w:type="spellEnd"/>
      <w:r w:rsidRPr="00EB4928">
        <w:rPr>
          <w:rFonts w:ascii="Times New Roman" w:hAnsi="Times New Roman" w:cs="Times New Roman"/>
          <w:b/>
          <w:bCs/>
        </w:rPr>
        <w:t>)</w:t>
      </w:r>
    </w:p>
    <w:p w14:paraId="27EB1419"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rPr>
        <w:t xml:space="preserve">The Discriminator is a binary classifier that distinguishes between "Real" images (from </w:t>
      </w:r>
      <w:proofErr w:type="spellStart"/>
      <w:r w:rsidRPr="00EB4928">
        <w:rPr>
          <w:rFonts w:ascii="Times New Roman" w:hAnsi="Times New Roman" w:cs="Times New Roman"/>
        </w:rPr>
        <w:t>CelebA</w:t>
      </w:r>
      <w:proofErr w:type="spellEnd"/>
      <w:r w:rsidRPr="00EB4928">
        <w:rPr>
          <w:rFonts w:ascii="Times New Roman" w:hAnsi="Times New Roman" w:cs="Times New Roman"/>
        </w:rPr>
        <w:t xml:space="preserve">) and "Fake" images (from the Generator). It uses </w:t>
      </w:r>
      <w:proofErr w:type="spellStart"/>
      <w:r w:rsidRPr="00EB4928">
        <w:rPr>
          <w:rFonts w:ascii="Times New Roman" w:hAnsi="Times New Roman" w:cs="Times New Roman"/>
        </w:rPr>
        <w:t>strided</w:t>
      </w:r>
      <w:proofErr w:type="spellEnd"/>
      <w:r w:rsidRPr="00EB4928">
        <w:rPr>
          <w:rFonts w:ascii="Times New Roman" w:hAnsi="Times New Roman" w:cs="Times New Roman"/>
        </w:rPr>
        <w:t xml:space="preserve"> convolutions to </w:t>
      </w:r>
      <w:proofErr w:type="spellStart"/>
      <w:r w:rsidRPr="00EB4928">
        <w:rPr>
          <w:rFonts w:ascii="Times New Roman" w:hAnsi="Times New Roman" w:cs="Times New Roman"/>
        </w:rPr>
        <w:t>downsample</w:t>
      </w:r>
      <w:proofErr w:type="spellEnd"/>
      <w:r w:rsidRPr="00EB4928">
        <w:rPr>
          <w:rFonts w:ascii="Times New Roman" w:hAnsi="Times New Roman" w:cs="Times New Roman"/>
        </w:rPr>
        <w:t xml:space="preserve"> the image.</w:t>
      </w:r>
    </w:p>
    <w:p w14:paraId="006ED4FC" w14:textId="7BC7805F" w:rsidR="00EB4928" w:rsidRPr="00EB4928" w:rsidRDefault="00EB4928" w:rsidP="00B36A7D">
      <w:pPr>
        <w:numPr>
          <w:ilvl w:val="0"/>
          <w:numId w:val="3"/>
        </w:numPr>
        <w:spacing w:after="0" w:line="480" w:lineRule="auto"/>
        <w:rPr>
          <w:rFonts w:ascii="Times New Roman" w:hAnsi="Times New Roman" w:cs="Times New Roman"/>
        </w:rPr>
      </w:pPr>
      <w:r w:rsidRPr="00EB4928">
        <w:rPr>
          <w:rFonts w:ascii="Times New Roman" w:hAnsi="Times New Roman" w:cs="Times New Roman"/>
          <w:b/>
          <w:bCs/>
        </w:rPr>
        <w:t>Activation:</w:t>
      </w:r>
      <w:r w:rsidRPr="00EB4928">
        <w:rPr>
          <w:rFonts w:ascii="Times New Roman" w:hAnsi="Times New Roman" w:cs="Times New Roman"/>
        </w:rPr>
        <w:t xml:space="preserve"> </w:t>
      </w:r>
      <w:proofErr w:type="spellStart"/>
      <w:r w:rsidRPr="00EB4928">
        <w:rPr>
          <w:rFonts w:ascii="Times New Roman" w:hAnsi="Times New Roman" w:cs="Times New Roman"/>
        </w:rPr>
        <w:t>LeakyReLU</w:t>
      </w:r>
      <w:proofErr w:type="spellEnd"/>
      <w:r w:rsidRPr="00EB4928">
        <w:rPr>
          <w:rFonts w:ascii="Times New Roman" w:hAnsi="Times New Roman" w:cs="Times New Roman"/>
        </w:rPr>
        <w:t xml:space="preserve"> (0.2 slope) is used to prevent the "dead neuron" problem during adversarial training.</w:t>
      </w:r>
    </w:p>
    <w:p w14:paraId="4CE665C3" w14:textId="77777777" w:rsidR="00EB4928" w:rsidRPr="00EB4928" w:rsidRDefault="00EB4928" w:rsidP="00B36A7D">
      <w:pPr>
        <w:spacing w:after="0" w:line="480" w:lineRule="auto"/>
        <w:rPr>
          <w:rFonts w:ascii="Times New Roman" w:hAnsi="Times New Roman" w:cs="Times New Roman"/>
          <w:b/>
          <w:bCs/>
        </w:rPr>
      </w:pPr>
      <w:r w:rsidRPr="00EB4928">
        <w:rPr>
          <w:rFonts w:ascii="Times New Roman" w:hAnsi="Times New Roman" w:cs="Times New Roman"/>
          <w:b/>
          <w:bCs/>
        </w:rPr>
        <w:t>4. Performance Analysis</w:t>
      </w:r>
    </w:p>
    <w:p w14:paraId="3DDAC22E" w14:textId="77777777" w:rsidR="00EB4928" w:rsidRPr="00EB4928" w:rsidRDefault="00EB4928" w:rsidP="00B36A7D">
      <w:pPr>
        <w:spacing w:after="0" w:line="480" w:lineRule="auto"/>
        <w:rPr>
          <w:rFonts w:ascii="Times New Roman" w:hAnsi="Times New Roman" w:cs="Times New Roman"/>
          <w:b/>
          <w:bCs/>
        </w:rPr>
      </w:pPr>
      <w:r w:rsidRPr="00EB4928">
        <w:rPr>
          <w:rFonts w:ascii="Times New Roman" w:hAnsi="Times New Roman" w:cs="Times New Roman"/>
          <w:b/>
          <w:bCs/>
        </w:rPr>
        <w:t>4.1 Loss Metrics (The Adversarial Battle)</w:t>
      </w:r>
    </w:p>
    <w:p w14:paraId="0C583E79" w14:textId="2986F734"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rPr>
        <w:t>In a successful DCGAN training run, the losses for G and D do not reach zero but rather fluctuate as they "push" each other to improve.</w:t>
      </w:r>
    </w:p>
    <w:p w14:paraId="306160AE" w14:textId="7604A7B9" w:rsidR="00EB4928" w:rsidRPr="00EB4928" w:rsidRDefault="00EB4928" w:rsidP="00B36A7D">
      <w:pPr>
        <w:numPr>
          <w:ilvl w:val="0"/>
          <w:numId w:val="4"/>
        </w:numPr>
        <w:spacing w:after="0" w:line="480" w:lineRule="auto"/>
        <w:rPr>
          <w:rFonts w:ascii="Times New Roman" w:hAnsi="Times New Roman" w:cs="Times New Roman"/>
        </w:rPr>
      </w:pPr>
      <w:r w:rsidRPr="00EB4928">
        <w:rPr>
          <w:rFonts w:ascii="Times New Roman" w:hAnsi="Times New Roman" w:cs="Times New Roman"/>
          <w:b/>
          <w:bCs/>
        </w:rPr>
        <w:t>Generator Loss:</w:t>
      </w:r>
      <w:r w:rsidRPr="00EB4928">
        <w:rPr>
          <w:rFonts w:ascii="Times New Roman" w:hAnsi="Times New Roman" w:cs="Times New Roman"/>
        </w:rPr>
        <w:t xml:space="preserve"> Represents how well G is fooling D.</w:t>
      </w:r>
    </w:p>
    <w:p w14:paraId="22C6B9F2" w14:textId="3732F7C0" w:rsidR="00EB4928" w:rsidRPr="00D90474" w:rsidRDefault="00EB4928" w:rsidP="00B36A7D">
      <w:pPr>
        <w:numPr>
          <w:ilvl w:val="0"/>
          <w:numId w:val="4"/>
        </w:numPr>
        <w:spacing w:after="0" w:line="480" w:lineRule="auto"/>
        <w:rPr>
          <w:rFonts w:ascii="Times New Roman" w:hAnsi="Times New Roman" w:cs="Times New Roman"/>
        </w:rPr>
      </w:pPr>
      <w:r w:rsidRPr="00EB4928">
        <w:rPr>
          <w:rFonts w:ascii="Times New Roman" w:hAnsi="Times New Roman" w:cs="Times New Roman"/>
          <w:b/>
          <w:bCs/>
        </w:rPr>
        <w:t>Discriminator Loss:</w:t>
      </w:r>
      <w:r w:rsidRPr="00EB4928">
        <w:rPr>
          <w:rFonts w:ascii="Times New Roman" w:hAnsi="Times New Roman" w:cs="Times New Roman"/>
        </w:rPr>
        <w:t xml:space="preserve"> Represents how accurately D identifies fakes.</w:t>
      </w:r>
    </w:p>
    <w:p w14:paraId="3FB06AD2" w14:textId="0BF63256" w:rsidR="000F5827" w:rsidRPr="00D90474" w:rsidRDefault="00EC3ADA" w:rsidP="00B36A7D">
      <w:pPr>
        <w:spacing w:after="0" w:line="480" w:lineRule="auto"/>
        <w:rPr>
          <w:rFonts w:ascii="Times New Roman" w:hAnsi="Times New Roman" w:cs="Times New Roman"/>
          <w:i/>
          <w:iCs/>
        </w:rPr>
      </w:pPr>
      <w:r w:rsidRPr="00D90474">
        <w:rPr>
          <w:rFonts w:ascii="Times New Roman" w:hAnsi="Times New Roman" w:cs="Times New Roman"/>
          <w:noProof/>
        </w:rPr>
        <w:drawing>
          <wp:inline distT="0" distB="0" distL="0" distR="0" wp14:anchorId="7EF5B254" wp14:editId="4CFAE767">
            <wp:extent cx="5943600" cy="3317240"/>
            <wp:effectExtent l="0" t="0" r="0" b="0"/>
            <wp:docPr id="89730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07902" name=""/>
                    <pic:cNvPicPr/>
                  </pic:nvPicPr>
                  <pic:blipFill>
                    <a:blip r:embed="rId8"/>
                    <a:stretch>
                      <a:fillRect/>
                    </a:stretch>
                  </pic:blipFill>
                  <pic:spPr>
                    <a:xfrm>
                      <a:off x="0" y="0"/>
                      <a:ext cx="5943600" cy="3317240"/>
                    </a:xfrm>
                    <a:prstGeom prst="rect">
                      <a:avLst/>
                    </a:prstGeom>
                  </pic:spPr>
                </pic:pic>
              </a:graphicData>
            </a:graphic>
          </wp:inline>
        </w:drawing>
      </w:r>
    </w:p>
    <w:p w14:paraId="28F48126" w14:textId="20217C75" w:rsidR="00EB4928" w:rsidRPr="00EB4928" w:rsidRDefault="00EB4928" w:rsidP="00B36A7D">
      <w:pPr>
        <w:spacing w:after="0" w:line="480" w:lineRule="auto"/>
        <w:rPr>
          <w:rFonts w:ascii="Times New Roman" w:hAnsi="Times New Roman" w:cs="Times New Roman"/>
          <w:b/>
          <w:bCs/>
        </w:rPr>
      </w:pPr>
      <w:r w:rsidRPr="00EB4928">
        <w:rPr>
          <w:rFonts w:ascii="Times New Roman" w:hAnsi="Times New Roman" w:cs="Times New Roman"/>
          <w:b/>
          <w:bCs/>
        </w:rPr>
        <w:t>4.2 Visual Evolution</w:t>
      </w:r>
    </w:p>
    <w:p w14:paraId="470B6A38"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rPr>
        <w:lastRenderedPageBreak/>
        <w:t>The model's progress is best measured by the quality of the "fixed noise" samples saved at each epoch.</w:t>
      </w:r>
    </w:p>
    <w:tbl>
      <w:tblPr>
        <w:tblW w:w="0" w:type="auto"/>
        <w:tblCellSpacing w:w="15" w:type="dxa"/>
        <w:tblCellMar>
          <w:left w:w="0" w:type="dxa"/>
          <w:right w:w="0" w:type="dxa"/>
        </w:tblCellMar>
        <w:tblLook w:val="04A0" w:firstRow="1" w:lastRow="0" w:firstColumn="1" w:lastColumn="0" w:noHBand="0" w:noVBand="1"/>
      </w:tblPr>
      <w:tblGrid>
        <w:gridCol w:w="2236"/>
        <w:gridCol w:w="7108"/>
      </w:tblGrid>
      <w:tr w:rsidR="00EB4928" w:rsidRPr="00EB4928" w14:paraId="6468C3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6B0E6"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b/>
                <w:bCs/>
              </w:rPr>
              <w:t>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D3720"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b/>
                <w:bCs/>
              </w:rPr>
              <w:t>Visual Description</w:t>
            </w:r>
          </w:p>
        </w:tc>
      </w:tr>
      <w:tr w:rsidR="00EB4928" w:rsidRPr="00EB4928" w14:paraId="536313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0CB28"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b/>
                <w:bCs/>
              </w:rPr>
              <w:t>Initial (Epoch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E7ECA"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rPr>
              <w:t>Pure Gaussian noise; no identifiable structures.</w:t>
            </w:r>
          </w:p>
        </w:tc>
      </w:tr>
      <w:tr w:rsidR="00EB4928" w:rsidRPr="00EB4928" w14:paraId="2A3DFF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3DD7B"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b/>
                <w:bCs/>
              </w:rPr>
              <w:t>Intermediate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465B1"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rPr>
              <w:t>Emergence of "ghost-like" features, skin tones, and rough face boundaries.</w:t>
            </w:r>
          </w:p>
        </w:tc>
      </w:tr>
      <w:tr w:rsidR="00EB4928" w:rsidRPr="00EB4928" w14:paraId="594FE0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CC30C"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b/>
                <w:bCs/>
              </w:rPr>
              <w:t>Final (Epoch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37C9A"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rPr>
              <w:t>Distinct facial features (eyes, nose, hair) and lighting consistency.</w:t>
            </w:r>
          </w:p>
        </w:tc>
      </w:tr>
    </w:tbl>
    <w:p w14:paraId="662E64ED" w14:textId="5BEAC9C1" w:rsidR="00DA1157" w:rsidRPr="00D90474" w:rsidRDefault="0009072C" w:rsidP="00B36A7D">
      <w:pPr>
        <w:spacing w:after="0" w:line="480" w:lineRule="auto"/>
        <w:rPr>
          <w:rFonts w:ascii="Times New Roman" w:hAnsi="Times New Roman" w:cs="Times New Roman"/>
          <w:b/>
          <w:bCs/>
        </w:rPr>
      </w:pPr>
      <w:r w:rsidRPr="00D90474">
        <w:rPr>
          <w:rFonts w:ascii="Times New Roman" w:hAnsi="Times New Roman" w:cs="Times New Roman"/>
          <w:noProof/>
        </w:rPr>
        <w:lastRenderedPageBreak/>
        <w:drawing>
          <wp:inline distT="0" distB="0" distL="0" distR="0" wp14:anchorId="594ADD4F" wp14:editId="281904A1">
            <wp:extent cx="5667375" cy="5895975"/>
            <wp:effectExtent l="0" t="0" r="9525" b="9525"/>
            <wp:docPr id="19876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0378" name=""/>
                    <pic:cNvPicPr/>
                  </pic:nvPicPr>
                  <pic:blipFill>
                    <a:blip r:embed="rId9"/>
                    <a:stretch>
                      <a:fillRect/>
                    </a:stretch>
                  </pic:blipFill>
                  <pic:spPr>
                    <a:xfrm>
                      <a:off x="0" y="0"/>
                      <a:ext cx="5667375" cy="5895975"/>
                    </a:xfrm>
                    <a:prstGeom prst="rect">
                      <a:avLst/>
                    </a:prstGeom>
                  </pic:spPr>
                </pic:pic>
              </a:graphicData>
            </a:graphic>
          </wp:inline>
        </w:drawing>
      </w:r>
    </w:p>
    <w:p w14:paraId="598039F7" w14:textId="5DDC4420" w:rsidR="00EB4928" w:rsidRPr="00EB4928" w:rsidRDefault="00EB4928" w:rsidP="00B36A7D">
      <w:pPr>
        <w:spacing w:after="0" w:line="480" w:lineRule="auto"/>
        <w:rPr>
          <w:rFonts w:ascii="Times New Roman" w:hAnsi="Times New Roman" w:cs="Times New Roman"/>
          <w:b/>
          <w:bCs/>
        </w:rPr>
      </w:pPr>
      <w:r w:rsidRPr="00EB4928">
        <w:rPr>
          <w:rFonts w:ascii="Times New Roman" w:hAnsi="Times New Roman" w:cs="Times New Roman"/>
          <w:b/>
          <w:bCs/>
        </w:rPr>
        <w:t>5. Conclusion</w:t>
      </w:r>
    </w:p>
    <w:p w14:paraId="273CB124" w14:textId="77777777" w:rsidR="00EB4928" w:rsidRPr="00EB4928" w:rsidRDefault="00EB4928" w:rsidP="00B36A7D">
      <w:pPr>
        <w:spacing w:after="0" w:line="480" w:lineRule="auto"/>
        <w:rPr>
          <w:rFonts w:ascii="Times New Roman" w:hAnsi="Times New Roman" w:cs="Times New Roman"/>
        </w:rPr>
      </w:pPr>
      <w:r w:rsidRPr="00EB4928">
        <w:rPr>
          <w:rFonts w:ascii="Times New Roman" w:hAnsi="Times New Roman" w:cs="Times New Roman"/>
        </w:rPr>
        <w:t xml:space="preserve">The DCGAN successfully learned to replicate the complex features of the </w:t>
      </w:r>
      <w:proofErr w:type="spellStart"/>
      <w:r w:rsidRPr="00EB4928">
        <w:rPr>
          <w:rFonts w:ascii="Times New Roman" w:hAnsi="Times New Roman" w:cs="Times New Roman"/>
        </w:rPr>
        <w:t>CelebA</w:t>
      </w:r>
      <w:proofErr w:type="spellEnd"/>
      <w:r w:rsidRPr="00EB4928">
        <w:rPr>
          <w:rFonts w:ascii="Times New Roman" w:hAnsi="Times New Roman" w:cs="Times New Roman"/>
        </w:rPr>
        <w:t xml:space="preserve"> dataset. While some "checkerboard artifacts" (common in Transposed Convolutions) may remain, the high degree of facial symmetry and attribute variety (hair color, gender, expressions) confirms that the model has captured the latent distribution of human faces. This project demonstrates the power of adversarial learning in unsupervised data synthesis.</w:t>
      </w:r>
    </w:p>
    <w:p w14:paraId="47FF1969" w14:textId="77777777" w:rsidR="00183A47" w:rsidRPr="00D90474" w:rsidRDefault="00183A47" w:rsidP="00B36A7D">
      <w:pPr>
        <w:spacing w:after="0" w:line="480" w:lineRule="auto"/>
        <w:rPr>
          <w:rFonts w:ascii="Times New Roman" w:hAnsi="Times New Roman" w:cs="Times New Roman"/>
        </w:rPr>
      </w:pPr>
    </w:p>
    <w:sectPr w:rsidR="00183A47" w:rsidRPr="00D90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5CE4"/>
    <w:multiLevelType w:val="multilevel"/>
    <w:tmpl w:val="A4F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0850B1"/>
    <w:multiLevelType w:val="multilevel"/>
    <w:tmpl w:val="D5CC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CF7252"/>
    <w:multiLevelType w:val="multilevel"/>
    <w:tmpl w:val="279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B3171"/>
    <w:multiLevelType w:val="multilevel"/>
    <w:tmpl w:val="014C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51D2E"/>
    <w:multiLevelType w:val="multilevel"/>
    <w:tmpl w:val="6DD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234952">
    <w:abstractNumId w:val="2"/>
  </w:num>
  <w:num w:numId="2" w16cid:durableId="1668751592">
    <w:abstractNumId w:val="3"/>
  </w:num>
  <w:num w:numId="3" w16cid:durableId="938828078">
    <w:abstractNumId w:val="0"/>
  </w:num>
  <w:num w:numId="4" w16cid:durableId="1792673720">
    <w:abstractNumId w:val="4"/>
  </w:num>
  <w:num w:numId="5" w16cid:durableId="928126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EE"/>
    <w:rsid w:val="0009072C"/>
    <w:rsid w:val="000A0E2A"/>
    <w:rsid w:val="000D1513"/>
    <w:rsid w:val="000F5827"/>
    <w:rsid w:val="00111C54"/>
    <w:rsid w:val="00183A47"/>
    <w:rsid w:val="003603D2"/>
    <w:rsid w:val="005C000B"/>
    <w:rsid w:val="00657549"/>
    <w:rsid w:val="007827F1"/>
    <w:rsid w:val="007E33EE"/>
    <w:rsid w:val="00940413"/>
    <w:rsid w:val="00A01C16"/>
    <w:rsid w:val="00A46ECF"/>
    <w:rsid w:val="00B36A7D"/>
    <w:rsid w:val="00B47B50"/>
    <w:rsid w:val="00B70D27"/>
    <w:rsid w:val="00D24189"/>
    <w:rsid w:val="00D90474"/>
    <w:rsid w:val="00DA1157"/>
    <w:rsid w:val="00E04361"/>
    <w:rsid w:val="00E15CCF"/>
    <w:rsid w:val="00E71A12"/>
    <w:rsid w:val="00EB4928"/>
    <w:rsid w:val="00EC3ADA"/>
    <w:rsid w:val="00EF658C"/>
    <w:rsid w:val="00F20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D0A46"/>
  <w15:chartTrackingRefBased/>
  <w15:docId w15:val="{3BD915EE-3999-4437-9F25-04F27C21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3EE"/>
    <w:rPr>
      <w:rFonts w:eastAsiaTheme="majorEastAsia" w:cstheme="majorBidi"/>
      <w:color w:val="272727" w:themeColor="text1" w:themeTint="D8"/>
    </w:rPr>
  </w:style>
  <w:style w:type="paragraph" w:styleId="Title">
    <w:name w:val="Title"/>
    <w:basedOn w:val="Normal"/>
    <w:next w:val="Normal"/>
    <w:link w:val="TitleChar"/>
    <w:uiPriority w:val="10"/>
    <w:qFormat/>
    <w:rsid w:val="007E3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3EE"/>
    <w:pPr>
      <w:spacing w:before="160"/>
      <w:jc w:val="center"/>
    </w:pPr>
    <w:rPr>
      <w:i/>
      <w:iCs/>
      <w:color w:val="404040" w:themeColor="text1" w:themeTint="BF"/>
    </w:rPr>
  </w:style>
  <w:style w:type="character" w:customStyle="1" w:styleId="QuoteChar">
    <w:name w:val="Quote Char"/>
    <w:basedOn w:val="DefaultParagraphFont"/>
    <w:link w:val="Quote"/>
    <w:uiPriority w:val="29"/>
    <w:rsid w:val="007E33EE"/>
    <w:rPr>
      <w:i/>
      <w:iCs/>
      <w:color w:val="404040" w:themeColor="text1" w:themeTint="BF"/>
    </w:rPr>
  </w:style>
  <w:style w:type="paragraph" w:styleId="ListParagraph">
    <w:name w:val="List Paragraph"/>
    <w:basedOn w:val="Normal"/>
    <w:uiPriority w:val="34"/>
    <w:qFormat/>
    <w:rsid w:val="007E33EE"/>
    <w:pPr>
      <w:ind w:left="720"/>
      <w:contextualSpacing/>
    </w:pPr>
  </w:style>
  <w:style w:type="character" w:styleId="IntenseEmphasis">
    <w:name w:val="Intense Emphasis"/>
    <w:basedOn w:val="DefaultParagraphFont"/>
    <w:uiPriority w:val="21"/>
    <w:qFormat/>
    <w:rsid w:val="007E33EE"/>
    <w:rPr>
      <w:i/>
      <w:iCs/>
      <w:color w:val="0F4761" w:themeColor="accent1" w:themeShade="BF"/>
    </w:rPr>
  </w:style>
  <w:style w:type="paragraph" w:styleId="IntenseQuote">
    <w:name w:val="Intense Quote"/>
    <w:basedOn w:val="Normal"/>
    <w:next w:val="Normal"/>
    <w:link w:val="IntenseQuoteChar"/>
    <w:uiPriority w:val="30"/>
    <w:qFormat/>
    <w:rsid w:val="007E3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3EE"/>
    <w:rPr>
      <w:i/>
      <w:iCs/>
      <w:color w:val="0F4761" w:themeColor="accent1" w:themeShade="BF"/>
    </w:rPr>
  </w:style>
  <w:style w:type="character" w:styleId="IntenseReference">
    <w:name w:val="Intense Reference"/>
    <w:basedOn w:val="DefaultParagraphFont"/>
    <w:uiPriority w:val="32"/>
    <w:qFormat/>
    <w:rsid w:val="007E33EE"/>
    <w:rPr>
      <w:b/>
      <w:bCs/>
      <w:smallCaps/>
      <w:color w:val="0F4761" w:themeColor="accent1" w:themeShade="BF"/>
      <w:spacing w:val="5"/>
    </w:rPr>
  </w:style>
  <w:style w:type="character" w:styleId="Hyperlink">
    <w:name w:val="Hyperlink"/>
    <w:basedOn w:val="DefaultParagraphFont"/>
    <w:uiPriority w:val="99"/>
    <w:unhideWhenUsed/>
    <w:rsid w:val="00EB4928"/>
    <w:rPr>
      <w:color w:val="467886" w:themeColor="hyperlink"/>
      <w:u w:val="single"/>
    </w:rPr>
  </w:style>
  <w:style w:type="character" w:styleId="UnresolvedMention">
    <w:name w:val="Unresolved Mention"/>
    <w:basedOn w:val="DefaultParagraphFont"/>
    <w:uiPriority w:val="99"/>
    <w:semiHidden/>
    <w:unhideWhenUsed/>
    <w:rsid w:val="00EB4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jessicali9530/celeba-dataset" TargetMode="External"/><Relationship Id="rId11" Type="http://schemas.openxmlformats.org/officeDocument/2006/relationships/theme" Target="theme/theme1.xml"/><Relationship Id="rId5" Type="http://schemas.openxmlformats.org/officeDocument/2006/relationships/hyperlink" Target="https://www.kaggle.com/code/hamzabinbutt/dcgan-adv-data-analyti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Moaqir Ahmad Mian</dc:creator>
  <cp:keywords/>
  <dc:description/>
  <cp:lastModifiedBy>Moaqir Ahmad Mian</cp:lastModifiedBy>
  <cp:revision>31</cp:revision>
  <dcterms:created xsi:type="dcterms:W3CDTF">2026-02-08T19:22:00Z</dcterms:created>
  <dcterms:modified xsi:type="dcterms:W3CDTF">2026-02-08T19:26:00Z</dcterms:modified>
</cp:coreProperties>
</file>