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EE9C1" w14:textId="77777777" w:rsidR="00BA53A8" w:rsidRPr="00BA53A8" w:rsidRDefault="00BA53A8" w:rsidP="00BA53A8">
      <w:pPr>
        <w:rPr>
          <w:b/>
          <w:bCs/>
        </w:rPr>
      </w:pPr>
      <w:r w:rsidRPr="00BA53A8">
        <w:rPr>
          <w:b/>
          <w:bCs/>
        </w:rPr>
        <w:t>Introduction</w:t>
      </w:r>
    </w:p>
    <w:p w14:paraId="4ECA487C" w14:textId="77777777" w:rsidR="00BA53A8" w:rsidRPr="00BA53A8" w:rsidRDefault="00BA53A8" w:rsidP="00BA53A8">
      <w:r w:rsidRPr="00BA53A8">
        <w:t>Monitoring and evaluation are critical processes to ensure the success and sustainability of projects like the Barcelona Smart City Initiative, Google Fiber's Rural Broadband Expansion, and the NHS Digital Electronic Health Record System. These projects aim to enhance urban living, bridge the digital divide, and improve healthcare delivery, respectively. By setting clear goals, tracking performance, and assessing impacts, these initiatives can address challenges, optimize resources, and achieve their intended outcomes.</w:t>
      </w:r>
    </w:p>
    <w:p w14:paraId="414B9FCD" w14:textId="77777777" w:rsidR="00BA53A8" w:rsidRPr="00BA53A8" w:rsidRDefault="00BA53A8" w:rsidP="00BA53A8">
      <w:pPr>
        <w:rPr>
          <w:b/>
          <w:bCs/>
        </w:rPr>
      </w:pPr>
      <w:r w:rsidRPr="00BA53A8">
        <w:rPr>
          <w:b/>
          <w:bCs/>
        </w:rPr>
        <w:t>Conclusion</w:t>
      </w:r>
    </w:p>
    <w:p w14:paraId="0D3E64C0" w14:textId="77777777" w:rsidR="00BA53A8" w:rsidRPr="00BA53A8" w:rsidRDefault="00BA53A8" w:rsidP="00BA53A8">
      <w:r w:rsidRPr="00BA53A8">
        <w:t>Applying robust monitoring and evaluation frameworks ensures these projects remain on track, adapt to changing needs, and deliver maximum impact. The feasibility of each project lies in its ability to address societal needs, leverage technology effectively, and achieve sustainable results through collaborative efforts and strategic planning. Such initiatives not only solve immediate problems but also set benchmarks for future advancements in their respective domains.</w:t>
      </w:r>
    </w:p>
    <w:p w14:paraId="56193412" w14:textId="77777777" w:rsidR="006C260B" w:rsidRDefault="006C260B"/>
    <w:sectPr w:rsidR="006C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E1"/>
    <w:rsid w:val="0047637D"/>
    <w:rsid w:val="004F0F5D"/>
    <w:rsid w:val="006C260B"/>
    <w:rsid w:val="00B94F0B"/>
    <w:rsid w:val="00BA53A8"/>
    <w:rsid w:val="00EF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C7E44-D5EF-4E7F-A3D4-006969B7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2E1"/>
    <w:rPr>
      <w:rFonts w:eastAsiaTheme="majorEastAsia" w:cstheme="majorBidi"/>
      <w:color w:val="272727" w:themeColor="text1" w:themeTint="D8"/>
    </w:rPr>
  </w:style>
  <w:style w:type="paragraph" w:styleId="Title">
    <w:name w:val="Title"/>
    <w:basedOn w:val="Normal"/>
    <w:next w:val="Normal"/>
    <w:link w:val="TitleChar"/>
    <w:uiPriority w:val="10"/>
    <w:qFormat/>
    <w:rsid w:val="00EF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2E1"/>
    <w:pPr>
      <w:spacing w:before="160"/>
      <w:jc w:val="center"/>
    </w:pPr>
    <w:rPr>
      <w:i/>
      <w:iCs/>
      <w:color w:val="404040" w:themeColor="text1" w:themeTint="BF"/>
    </w:rPr>
  </w:style>
  <w:style w:type="character" w:customStyle="1" w:styleId="QuoteChar">
    <w:name w:val="Quote Char"/>
    <w:basedOn w:val="DefaultParagraphFont"/>
    <w:link w:val="Quote"/>
    <w:uiPriority w:val="29"/>
    <w:rsid w:val="00EF42E1"/>
    <w:rPr>
      <w:i/>
      <w:iCs/>
      <w:color w:val="404040" w:themeColor="text1" w:themeTint="BF"/>
    </w:rPr>
  </w:style>
  <w:style w:type="paragraph" w:styleId="ListParagraph">
    <w:name w:val="List Paragraph"/>
    <w:basedOn w:val="Normal"/>
    <w:uiPriority w:val="34"/>
    <w:qFormat/>
    <w:rsid w:val="00EF42E1"/>
    <w:pPr>
      <w:ind w:left="720"/>
      <w:contextualSpacing/>
    </w:pPr>
  </w:style>
  <w:style w:type="character" w:styleId="IntenseEmphasis">
    <w:name w:val="Intense Emphasis"/>
    <w:basedOn w:val="DefaultParagraphFont"/>
    <w:uiPriority w:val="21"/>
    <w:qFormat/>
    <w:rsid w:val="00EF42E1"/>
    <w:rPr>
      <w:i/>
      <w:iCs/>
      <w:color w:val="0F4761" w:themeColor="accent1" w:themeShade="BF"/>
    </w:rPr>
  </w:style>
  <w:style w:type="paragraph" w:styleId="IntenseQuote">
    <w:name w:val="Intense Quote"/>
    <w:basedOn w:val="Normal"/>
    <w:next w:val="Normal"/>
    <w:link w:val="IntenseQuoteChar"/>
    <w:uiPriority w:val="30"/>
    <w:qFormat/>
    <w:rsid w:val="00EF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2E1"/>
    <w:rPr>
      <w:i/>
      <w:iCs/>
      <w:color w:val="0F4761" w:themeColor="accent1" w:themeShade="BF"/>
    </w:rPr>
  </w:style>
  <w:style w:type="character" w:styleId="IntenseReference">
    <w:name w:val="Intense Reference"/>
    <w:basedOn w:val="DefaultParagraphFont"/>
    <w:uiPriority w:val="32"/>
    <w:qFormat/>
    <w:rsid w:val="00EF4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82414">
      <w:bodyDiv w:val="1"/>
      <w:marLeft w:val="0"/>
      <w:marRight w:val="0"/>
      <w:marTop w:val="0"/>
      <w:marBottom w:val="0"/>
      <w:divBdr>
        <w:top w:val="none" w:sz="0" w:space="0" w:color="auto"/>
        <w:left w:val="none" w:sz="0" w:space="0" w:color="auto"/>
        <w:bottom w:val="none" w:sz="0" w:space="0" w:color="auto"/>
        <w:right w:val="none" w:sz="0" w:space="0" w:color="auto"/>
      </w:divBdr>
    </w:div>
    <w:div w:id="106799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Hamzah Iqbal</dc:creator>
  <cp:keywords/>
  <dc:description/>
  <cp:lastModifiedBy>Muhammad Hamzah Iqbal</cp:lastModifiedBy>
  <cp:revision>2</cp:revision>
  <dcterms:created xsi:type="dcterms:W3CDTF">2024-12-19T07:07:00Z</dcterms:created>
  <dcterms:modified xsi:type="dcterms:W3CDTF">2024-12-19T07:09:00Z</dcterms:modified>
</cp:coreProperties>
</file>