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AB58A" w14:textId="73797AC9" w:rsidR="0038577A" w:rsidRDefault="00B319B5" w:rsidP="00B319B5">
      <w:r w:rsidRPr="00B319B5">
        <w:t xml:space="preserve">The </w:t>
      </w:r>
      <w:r w:rsidRPr="00B319B5">
        <w:rPr>
          <w:b/>
          <w:bCs/>
        </w:rPr>
        <w:t>Barcelona Smart City Project</w:t>
      </w:r>
      <w:r w:rsidRPr="00B319B5">
        <w:t xml:space="preserve"> uses technology to improve urban efficiency, sustainability, and quality of life. By integrating smart systems like IoT and smart grids, it tackles challenges such as energy use, traffic, and public services. Monitoring and evaluation ensure its success and continuous improvement.</w:t>
      </w:r>
    </w:p>
    <w:p w14:paraId="770ECAAB" w14:textId="77777777" w:rsidR="00B319B5" w:rsidRPr="00B319B5" w:rsidRDefault="00B319B5" w:rsidP="00B319B5">
      <w:pPr>
        <w:numPr>
          <w:ilvl w:val="0"/>
          <w:numId w:val="1"/>
        </w:numPr>
      </w:pPr>
      <w:r w:rsidRPr="00B319B5">
        <w:rPr>
          <w:b/>
          <w:bCs/>
        </w:rPr>
        <w:t>Setting Baseline Data</w:t>
      </w:r>
      <w:r w:rsidRPr="00B319B5">
        <w:t>:</w:t>
      </w:r>
    </w:p>
    <w:p w14:paraId="0D81FF7B" w14:textId="77777777" w:rsidR="00B319B5" w:rsidRPr="00B319B5" w:rsidRDefault="00B319B5" w:rsidP="00B319B5">
      <w:pPr>
        <w:numPr>
          <w:ilvl w:val="1"/>
          <w:numId w:val="1"/>
        </w:numPr>
      </w:pPr>
      <w:r w:rsidRPr="00B319B5">
        <w:t>Establish initial data on energy usage, traffic congestion, public service efficiency, and citizen needs before implementing smart solutions.</w:t>
      </w:r>
    </w:p>
    <w:p w14:paraId="4F32C0D0" w14:textId="77777777" w:rsidR="00B319B5" w:rsidRPr="00B319B5" w:rsidRDefault="00B319B5" w:rsidP="00B319B5">
      <w:pPr>
        <w:numPr>
          <w:ilvl w:val="0"/>
          <w:numId w:val="1"/>
        </w:numPr>
      </w:pPr>
      <w:r w:rsidRPr="00B319B5">
        <w:rPr>
          <w:b/>
          <w:bCs/>
        </w:rPr>
        <w:t>Defining Goals and Objectives</w:t>
      </w:r>
      <w:r w:rsidRPr="00B319B5">
        <w:t>:</w:t>
      </w:r>
    </w:p>
    <w:p w14:paraId="691BCF11" w14:textId="77777777" w:rsidR="00B319B5" w:rsidRPr="00B319B5" w:rsidRDefault="00B319B5" w:rsidP="00B319B5">
      <w:pPr>
        <w:numPr>
          <w:ilvl w:val="1"/>
          <w:numId w:val="1"/>
        </w:numPr>
      </w:pPr>
      <w:r w:rsidRPr="00B319B5">
        <w:t>Implement SMART goals:</w:t>
      </w:r>
    </w:p>
    <w:p w14:paraId="6AE3A168" w14:textId="77777777" w:rsidR="00B319B5" w:rsidRPr="00B319B5" w:rsidRDefault="00B319B5" w:rsidP="00B319B5">
      <w:pPr>
        <w:numPr>
          <w:ilvl w:val="2"/>
          <w:numId w:val="1"/>
        </w:numPr>
      </w:pPr>
      <w:r w:rsidRPr="00B319B5">
        <w:rPr>
          <w:b/>
          <w:bCs/>
        </w:rPr>
        <w:t>Specific</w:t>
      </w:r>
      <w:r w:rsidRPr="00B319B5">
        <w:t>: Reduce energy consumption by 20%, improve public transportation efficiency.</w:t>
      </w:r>
    </w:p>
    <w:p w14:paraId="39B3F1A4" w14:textId="77777777" w:rsidR="00B319B5" w:rsidRPr="00B319B5" w:rsidRDefault="00B319B5" w:rsidP="00B319B5">
      <w:pPr>
        <w:numPr>
          <w:ilvl w:val="2"/>
          <w:numId w:val="1"/>
        </w:numPr>
      </w:pPr>
      <w:r w:rsidRPr="00B319B5">
        <w:rPr>
          <w:b/>
          <w:bCs/>
        </w:rPr>
        <w:t>Measurable</w:t>
      </w:r>
      <w:r w:rsidRPr="00B319B5">
        <w:t>: Monitor changes through IoT and smart meters.</w:t>
      </w:r>
    </w:p>
    <w:p w14:paraId="4749F8EB" w14:textId="77777777" w:rsidR="00B319B5" w:rsidRPr="00B319B5" w:rsidRDefault="00B319B5" w:rsidP="00B319B5">
      <w:pPr>
        <w:numPr>
          <w:ilvl w:val="2"/>
          <w:numId w:val="1"/>
        </w:numPr>
      </w:pPr>
      <w:r w:rsidRPr="00B319B5">
        <w:rPr>
          <w:b/>
          <w:bCs/>
        </w:rPr>
        <w:t>Achievable</w:t>
      </w:r>
      <w:r w:rsidRPr="00B319B5">
        <w:t>: Use proven smart technologies like smart grids and traffic systems.</w:t>
      </w:r>
    </w:p>
    <w:p w14:paraId="7BDF2F20" w14:textId="77777777" w:rsidR="00B319B5" w:rsidRPr="00B319B5" w:rsidRDefault="00B319B5" w:rsidP="00B319B5">
      <w:pPr>
        <w:numPr>
          <w:ilvl w:val="2"/>
          <w:numId w:val="1"/>
        </w:numPr>
      </w:pPr>
      <w:r w:rsidRPr="00B319B5">
        <w:rPr>
          <w:b/>
          <w:bCs/>
        </w:rPr>
        <w:t>Relevant</w:t>
      </w:r>
      <w:r w:rsidRPr="00B319B5">
        <w:t>: Align with Barcelona's sustainability and citizen well-being goals.</w:t>
      </w:r>
    </w:p>
    <w:p w14:paraId="3C1FE413" w14:textId="77777777" w:rsidR="00B319B5" w:rsidRPr="00B319B5" w:rsidRDefault="00B319B5" w:rsidP="00B319B5">
      <w:pPr>
        <w:numPr>
          <w:ilvl w:val="2"/>
          <w:numId w:val="1"/>
        </w:numPr>
      </w:pPr>
      <w:r w:rsidRPr="00B319B5">
        <w:rPr>
          <w:b/>
          <w:bCs/>
        </w:rPr>
        <w:t>Time-bound</w:t>
      </w:r>
      <w:r w:rsidRPr="00B319B5">
        <w:t xml:space="preserve">: Achieve targets within a </w:t>
      </w:r>
      <w:proofErr w:type="gramStart"/>
      <w:r w:rsidRPr="00B319B5">
        <w:t>5-10 year</w:t>
      </w:r>
      <w:proofErr w:type="gramEnd"/>
      <w:r w:rsidRPr="00B319B5">
        <w:t xml:space="preserve"> window.</w:t>
      </w:r>
    </w:p>
    <w:p w14:paraId="2E7D73B6" w14:textId="77777777" w:rsidR="00B319B5" w:rsidRPr="00B319B5" w:rsidRDefault="00B319B5" w:rsidP="00B319B5">
      <w:pPr>
        <w:numPr>
          <w:ilvl w:val="0"/>
          <w:numId w:val="1"/>
        </w:numPr>
      </w:pPr>
      <w:r w:rsidRPr="00B319B5">
        <w:rPr>
          <w:b/>
          <w:bCs/>
        </w:rPr>
        <w:t>Establishing Key Performance Indicators (KPIs)</w:t>
      </w:r>
      <w:r w:rsidRPr="00B319B5">
        <w:t>:</w:t>
      </w:r>
    </w:p>
    <w:p w14:paraId="1DCCD98C" w14:textId="77777777" w:rsidR="00B319B5" w:rsidRPr="00B319B5" w:rsidRDefault="00B319B5" w:rsidP="00B319B5">
      <w:pPr>
        <w:numPr>
          <w:ilvl w:val="1"/>
          <w:numId w:val="1"/>
        </w:numPr>
      </w:pPr>
      <w:r w:rsidRPr="00B319B5">
        <w:t>KPIs include energy savings percentage, traffic flow improvements, waste management efficiency, air quality indices, and citizen satisfaction levels.</w:t>
      </w:r>
    </w:p>
    <w:p w14:paraId="56C28DD3" w14:textId="77777777" w:rsidR="00B319B5" w:rsidRPr="00B319B5" w:rsidRDefault="00B319B5" w:rsidP="00B319B5">
      <w:pPr>
        <w:numPr>
          <w:ilvl w:val="0"/>
          <w:numId w:val="1"/>
        </w:numPr>
      </w:pPr>
      <w:r w:rsidRPr="00B319B5">
        <w:rPr>
          <w:b/>
          <w:bCs/>
        </w:rPr>
        <w:t>Conducting Regular Monitoring</w:t>
      </w:r>
      <w:r w:rsidRPr="00B319B5">
        <w:t>:</w:t>
      </w:r>
    </w:p>
    <w:p w14:paraId="00C7B9D0" w14:textId="77777777" w:rsidR="00B319B5" w:rsidRPr="00B319B5" w:rsidRDefault="00B319B5" w:rsidP="00B319B5">
      <w:pPr>
        <w:numPr>
          <w:ilvl w:val="1"/>
          <w:numId w:val="1"/>
        </w:numPr>
      </w:pPr>
      <w:r w:rsidRPr="00B319B5">
        <w:t>Continuously track project progress using IoT systems, reports, and site reviews. Sensors collect real-time data on energy grids, traffic, and public utilities.</w:t>
      </w:r>
    </w:p>
    <w:p w14:paraId="09301218" w14:textId="77777777" w:rsidR="00B319B5" w:rsidRPr="00B319B5" w:rsidRDefault="00B319B5" w:rsidP="00B319B5">
      <w:pPr>
        <w:numPr>
          <w:ilvl w:val="0"/>
          <w:numId w:val="1"/>
        </w:numPr>
      </w:pPr>
      <w:r w:rsidRPr="00B319B5">
        <w:rPr>
          <w:b/>
          <w:bCs/>
        </w:rPr>
        <w:t>Evaluating Project Impact</w:t>
      </w:r>
      <w:r w:rsidRPr="00B319B5">
        <w:t>:</w:t>
      </w:r>
    </w:p>
    <w:p w14:paraId="1432D8AC" w14:textId="77777777" w:rsidR="00B319B5" w:rsidRPr="00B319B5" w:rsidRDefault="00B319B5" w:rsidP="00B319B5">
      <w:pPr>
        <w:numPr>
          <w:ilvl w:val="1"/>
          <w:numId w:val="1"/>
        </w:numPr>
      </w:pPr>
      <w:r w:rsidRPr="00B319B5">
        <w:t>Assess the outcomes:</w:t>
      </w:r>
    </w:p>
    <w:p w14:paraId="7DAEF511" w14:textId="77777777" w:rsidR="00B319B5" w:rsidRPr="00B319B5" w:rsidRDefault="00B319B5" w:rsidP="00B319B5">
      <w:pPr>
        <w:numPr>
          <w:ilvl w:val="2"/>
          <w:numId w:val="1"/>
        </w:numPr>
      </w:pPr>
      <w:r w:rsidRPr="00B319B5">
        <w:rPr>
          <w:b/>
          <w:bCs/>
        </w:rPr>
        <w:t>Technical</w:t>
      </w:r>
      <w:r w:rsidRPr="00B319B5">
        <w:t>: Efficiency of smart systems.</w:t>
      </w:r>
    </w:p>
    <w:p w14:paraId="3BFC86AC" w14:textId="77777777" w:rsidR="00B319B5" w:rsidRPr="00B319B5" w:rsidRDefault="00B319B5" w:rsidP="00B319B5">
      <w:pPr>
        <w:numPr>
          <w:ilvl w:val="2"/>
          <w:numId w:val="1"/>
        </w:numPr>
      </w:pPr>
      <w:r w:rsidRPr="00B319B5">
        <w:rPr>
          <w:b/>
          <w:bCs/>
        </w:rPr>
        <w:t>Environmental</w:t>
      </w:r>
      <w:r w:rsidRPr="00B319B5">
        <w:t>: Reduction in energy consumption and pollution.</w:t>
      </w:r>
    </w:p>
    <w:p w14:paraId="61C74F85" w14:textId="77777777" w:rsidR="00B319B5" w:rsidRPr="00B319B5" w:rsidRDefault="00B319B5" w:rsidP="00B319B5">
      <w:pPr>
        <w:numPr>
          <w:ilvl w:val="2"/>
          <w:numId w:val="1"/>
        </w:numPr>
      </w:pPr>
      <w:r w:rsidRPr="00B319B5">
        <w:rPr>
          <w:b/>
          <w:bCs/>
        </w:rPr>
        <w:t>Social</w:t>
      </w:r>
      <w:r w:rsidRPr="00B319B5">
        <w:t>: Improved public services, safety, and quality of life for citizens.</w:t>
      </w:r>
    </w:p>
    <w:p w14:paraId="364295C2" w14:textId="77777777" w:rsidR="00B319B5" w:rsidRPr="00B319B5" w:rsidRDefault="00B319B5" w:rsidP="00B319B5">
      <w:pPr>
        <w:numPr>
          <w:ilvl w:val="0"/>
          <w:numId w:val="1"/>
        </w:numPr>
      </w:pPr>
      <w:r w:rsidRPr="00B319B5">
        <w:rPr>
          <w:b/>
          <w:bCs/>
        </w:rPr>
        <w:t>Feedback and Lessons Learned</w:t>
      </w:r>
      <w:r w:rsidRPr="00B319B5">
        <w:t>:</w:t>
      </w:r>
    </w:p>
    <w:p w14:paraId="3377F14B" w14:textId="77777777" w:rsidR="00B319B5" w:rsidRPr="00B319B5" w:rsidRDefault="00B319B5" w:rsidP="00B319B5">
      <w:pPr>
        <w:numPr>
          <w:ilvl w:val="1"/>
          <w:numId w:val="1"/>
        </w:numPr>
      </w:pPr>
      <w:r w:rsidRPr="00B319B5">
        <w:t>Identify challenges like digital divide or cost management.</w:t>
      </w:r>
    </w:p>
    <w:p w14:paraId="1B709E78" w14:textId="77777777" w:rsidR="00B319B5" w:rsidRPr="00B319B5" w:rsidRDefault="00B319B5" w:rsidP="00B319B5">
      <w:pPr>
        <w:numPr>
          <w:ilvl w:val="1"/>
          <w:numId w:val="1"/>
        </w:numPr>
      </w:pPr>
      <w:r w:rsidRPr="00B319B5">
        <w:t>Use insights to refine and scale solutions for future smart city projects in Barcelona or globally.</w:t>
      </w:r>
    </w:p>
    <w:p w14:paraId="4A7C1B5D" w14:textId="77777777" w:rsidR="00B319B5" w:rsidRPr="00B319B5" w:rsidRDefault="00B319B5" w:rsidP="00B319B5">
      <w:r w:rsidRPr="00B319B5">
        <w:rPr>
          <w:b/>
          <w:bCs/>
        </w:rPr>
        <w:lastRenderedPageBreak/>
        <w:t>Feasibility</w:t>
      </w:r>
      <w:r w:rsidRPr="00B319B5">
        <w:t>:</w:t>
      </w:r>
      <w:r w:rsidRPr="00B319B5">
        <w:br/>
        <w:t>The Barcelona Smart City project is feasible due to its advanced technological infrastructure, government support, and demonstrated success. Continued monitoring and adaptation will ensure sustainable, inclusive urban development.</w:t>
      </w:r>
    </w:p>
    <w:p w14:paraId="6D555A6A" w14:textId="77777777" w:rsidR="00B319B5" w:rsidRDefault="00B319B5" w:rsidP="00B319B5"/>
    <w:sectPr w:rsidR="00B31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241BE"/>
    <w:multiLevelType w:val="multilevel"/>
    <w:tmpl w:val="B23C2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27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77A"/>
    <w:rsid w:val="0038577A"/>
    <w:rsid w:val="0047637D"/>
    <w:rsid w:val="004F0F5D"/>
    <w:rsid w:val="005C025A"/>
    <w:rsid w:val="006C260B"/>
    <w:rsid w:val="00B319B5"/>
    <w:rsid w:val="00B94F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E760B"/>
  <w15:chartTrackingRefBased/>
  <w15:docId w15:val="{CECA4A5D-CC91-4519-8D24-D50DC75F9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7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57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57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57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57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57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7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7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7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7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57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57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57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57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57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7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7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77A"/>
    <w:rPr>
      <w:rFonts w:eastAsiaTheme="majorEastAsia" w:cstheme="majorBidi"/>
      <w:color w:val="272727" w:themeColor="text1" w:themeTint="D8"/>
    </w:rPr>
  </w:style>
  <w:style w:type="paragraph" w:styleId="Title">
    <w:name w:val="Title"/>
    <w:basedOn w:val="Normal"/>
    <w:next w:val="Normal"/>
    <w:link w:val="TitleChar"/>
    <w:uiPriority w:val="10"/>
    <w:qFormat/>
    <w:rsid w:val="003857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7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57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7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577A"/>
    <w:pPr>
      <w:spacing w:before="160"/>
      <w:jc w:val="center"/>
    </w:pPr>
    <w:rPr>
      <w:i/>
      <w:iCs/>
      <w:color w:val="404040" w:themeColor="text1" w:themeTint="BF"/>
    </w:rPr>
  </w:style>
  <w:style w:type="character" w:customStyle="1" w:styleId="QuoteChar">
    <w:name w:val="Quote Char"/>
    <w:basedOn w:val="DefaultParagraphFont"/>
    <w:link w:val="Quote"/>
    <w:uiPriority w:val="29"/>
    <w:rsid w:val="0038577A"/>
    <w:rPr>
      <w:i/>
      <w:iCs/>
      <w:color w:val="404040" w:themeColor="text1" w:themeTint="BF"/>
    </w:rPr>
  </w:style>
  <w:style w:type="paragraph" w:styleId="ListParagraph">
    <w:name w:val="List Paragraph"/>
    <w:basedOn w:val="Normal"/>
    <w:uiPriority w:val="34"/>
    <w:qFormat/>
    <w:rsid w:val="0038577A"/>
    <w:pPr>
      <w:ind w:left="720"/>
      <w:contextualSpacing/>
    </w:pPr>
  </w:style>
  <w:style w:type="character" w:styleId="IntenseEmphasis">
    <w:name w:val="Intense Emphasis"/>
    <w:basedOn w:val="DefaultParagraphFont"/>
    <w:uiPriority w:val="21"/>
    <w:qFormat/>
    <w:rsid w:val="0038577A"/>
    <w:rPr>
      <w:i/>
      <w:iCs/>
      <w:color w:val="0F4761" w:themeColor="accent1" w:themeShade="BF"/>
    </w:rPr>
  </w:style>
  <w:style w:type="paragraph" w:styleId="IntenseQuote">
    <w:name w:val="Intense Quote"/>
    <w:basedOn w:val="Normal"/>
    <w:next w:val="Normal"/>
    <w:link w:val="IntenseQuoteChar"/>
    <w:uiPriority w:val="30"/>
    <w:qFormat/>
    <w:rsid w:val="003857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577A"/>
    <w:rPr>
      <w:i/>
      <w:iCs/>
      <w:color w:val="0F4761" w:themeColor="accent1" w:themeShade="BF"/>
    </w:rPr>
  </w:style>
  <w:style w:type="character" w:styleId="IntenseReference">
    <w:name w:val="Intense Reference"/>
    <w:basedOn w:val="DefaultParagraphFont"/>
    <w:uiPriority w:val="32"/>
    <w:qFormat/>
    <w:rsid w:val="003857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657112">
      <w:bodyDiv w:val="1"/>
      <w:marLeft w:val="0"/>
      <w:marRight w:val="0"/>
      <w:marTop w:val="0"/>
      <w:marBottom w:val="0"/>
      <w:divBdr>
        <w:top w:val="none" w:sz="0" w:space="0" w:color="auto"/>
        <w:left w:val="none" w:sz="0" w:space="0" w:color="auto"/>
        <w:bottom w:val="none" w:sz="0" w:space="0" w:color="auto"/>
        <w:right w:val="none" w:sz="0" w:space="0" w:color="auto"/>
      </w:divBdr>
    </w:div>
    <w:div w:id="29676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Hamzah Iqbal</dc:creator>
  <cp:keywords/>
  <dc:description/>
  <cp:lastModifiedBy>Muhammad Hamzah Iqbal</cp:lastModifiedBy>
  <cp:revision>1</cp:revision>
  <dcterms:created xsi:type="dcterms:W3CDTF">2024-12-18T12:19:00Z</dcterms:created>
  <dcterms:modified xsi:type="dcterms:W3CDTF">2024-12-18T16:12:00Z</dcterms:modified>
</cp:coreProperties>
</file>