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C797" w14:textId="77777777" w:rsidR="00303901" w:rsidRPr="00460A07" w:rsidRDefault="00303901">
      <w:pPr>
        <w:rPr>
          <w:rFonts w:ascii="Open Sans" w:eastAsia="Open Sans" w:hAnsi="Open Sans" w:cs="Open Sans"/>
          <w:sz w:val="20"/>
          <w:szCs w:val="20"/>
          <w:lang w:val="en-US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303901" w14:paraId="6FA9DBC4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DE45" w14:textId="77777777" w:rsidR="00303901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E4EA" w14:textId="5ABAE5DA" w:rsidR="00303901" w:rsidRDefault="00460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Haneen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Alamoudi</w:t>
            </w:r>
          </w:p>
        </w:tc>
      </w:tr>
      <w:tr w:rsidR="00303901" w14:paraId="13836C1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EA95" w14:textId="77777777" w:rsidR="00303901" w:rsidRDefault="0000000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440D" w14:textId="57F8FD44" w:rsidR="00303901" w:rsidRDefault="00DF0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October 3,2022</w:t>
            </w:r>
          </w:p>
        </w:tc>
      </w:tr>
    </w:tbl>
    <w:p w14:paraId="33D7294B" w14:textId="77777777" w:rsidR="00303901" w:rsidRDefault="00303901">
      <w:pPr>
        <w:rPr>
          <w:rFonts w:ascii="Open Sans" w:eastAsia="Open Sans" w:hAnsi="Open Sans" w:cs="Open Sans"/>
          <w:sz w:val="20"/>
          <w:szCs w:val="20"/>
        </w:rPr>
      </w:pPr>
    </w:p>
    <w:p w14:paraId="6057E1C9" w14:textId="77777777" w:rsidR="00303901" w:rsidRDefault="00303901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901" w14:paraId="3FE488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B70F" w14:textId="77777777" w:rsidR="003039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Physical Control Recommendations</w:t>
            </w:r>
          </w:p>
        </w:tc>
      </w:tr>
      <w:tr w:rsidR="00303901" w14:paraId="35CEAC24" w14:textId="77777777">
        <w:trPr>
          <w:trHeight w:val="37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D5B4" w14:textId="77777777" w:rsidR="00460A07" w:rsidRDefault="00460A07" w:rsidP="00460A0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Protecting physical assets in one of the basic controls when it comes to cybersecurity. The team recommends the following:</w:t>
            </w:r>
          </w:p>
          <w:p w14:paraId="419FCA2E" w14:textId="26282752" w:rsidR="00460A07" w:rsidRDefault="00460A07" w:rsidP="00460A07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</w:t>
            </w:r>
            <w:r w:rsidRPr="00460A07">
              <w:rPr>
                <w:rFonts w:ascii="Open Sans" w:eastAsia="Open Sans" w:hAnsi="Open Sans" w:cs="Open Sans"/>
                <w:sz w:val="20"/>
                <w:szCs w:val="20"/>
              </w:rPr>
              <w:t>mplementation of electric locked doors and turnstile that can be open the employee ID or face identification.</w:t>
            </w:r>
          </w:p>
          <w:p w14:paraId="6D794ABB" w14:textId="6260E9C1" w:rsidR="00460A07" w:rsidRDefault="00460A07" w:rsidP="00460A07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Network infrastructure and systems must be stored in an enclosed room</w:t>
            </w:r>
            <w:r w:rsidR="00DF027B">
              <w:rPr>
                <w:rFonts w:ascii="Open Sans" w:eastAsia="Open Sans" w:hAnsi="Open Sans" w:cs="Open Sans"/>
                <w:sz w:val="20"/>
                <w:szCs w:val="20"/>
              </w:rPr>
              <w:t xml:space="preserve"> with electric lock that can only be open by authorized personal. The system should generate access log automatically which must be reviewed periodically,</w:t>
            </w:r>
          </w:p>
          <w:p w14:paraId="117522FA" w14:textId="158C92E5" w:rsidR="00DF027B" w:rsidRDefault="00DF027B" w:rsidP="00460A07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Install CCTV cameras</w:t>
            </w:r>
          </w:p>
          <w:p w14:paraId="4CEC0813" w14:textId="6A04831F" w:rsidR="00DF027B" w:rsidRPr="00460A07" w:rsidRDefault="00DF027B" w:rsidP="00460A07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Alternative infrastructure system (redundant) should be developed to ensure business continuity in case of a disaster.</w:t>
            </w:r>
          </w:p>
          <w:p w14:paraId="3D5660DC" w14:textId="2605A536" w:rsidR="00460A07" w:rsidRDefault="00460A07" w:rsidP="00460A0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303901" w14:paraId="4F3710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C136" w14:textId="77777777" w:rsidR="003039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Logical Control Recommendations</w:t>
            </w:r>
          </w:p>
        </w:tc>
      </w:tr>
      <w:tr w:rsidR="00303901" w14:paraId="2859CB39" w14:textId="77777777" w:rsidTr="0081483D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2F6E" w14:textId="40451225" w:rsidR="00303901" w:rsidRDefault="00DF027B" w:rsidP="00DF027B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Implement a host level firewall which could help detect and drop unauthorized traffic before reaching the network</w:t>
            </w:r>
          </w:p>
          <w:p w14:paraId="434373C0" w14:textId="2AB4A22A" w:rsidR="00DF027B" w:rsidRDefault="00DF027B" w:rsidP="00DF027B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Implement antivirus and intrusion detection system (IDS) at Host level </w:t>
            </w:r>
          </w:p>
          <w:p w14:paraId="7928C89E" w14:textId="73AD6D4B" w:rsidR="00DF027B" w:rsidRDefault="00DF027B" w:rsidP="00DF027B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Implement </w:t>
            </w:r>
            <w:r w:rsidRPr="00DF027B">
              <w:rPr>
                <w:rFonts w:ascii="Open Sans" w:eastAsia="Open Sans" w:hAnsi="Open Sans" w:cs="Open Sans"/>
                <w:sz w:val="20"/>
                <w:szCs w:val="20"/>
              </w:rPr>
              <w:t>SIEM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system should as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splunk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to allow the monitoring of systems </w:t>
            </w:r>
            <w:r w:rsidR="008D5E65">
              <w:rPr>
                <w:rFonts w:ascii="Open Sans" w:eastAsia="Open Sans" w:hAnsi="Open Sans" w:cs="Open Sans"/>
                <w:sz w:val="20"/>
                <w:szCs w:val="20"/>
              </w:rPr>
              <w:t xml:space="preserve">security alerts </w:t>
            </w:r>
          </w:p>
          <w:p w14:paraId="0E748D34" w14:textId="5F46D865" w:rsidR="008D5E65" w:rsidRPr="00DF027B" w:rsidRDefault="008D5E65" w:rsidP="00DF027B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Implement a network performance monitoring tool to allow easy and constant monitoring of the network </w:t>
            </w:r>
          </w:p>
        </w:tc>
      </w:tr>
      <w:tr w:rsidR="00303901" w14:paraId="0CAB88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208D" w14:textId="77777777" w:rsidR="003039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Administrative Control Recommendations</w:t>
            </w:r>
          </w:p>
        </w:tc>
      </w:tr>
      <w:tr w:rsidR="00303901" w14:paraId="7198C539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F1A4" w14:textId="77777777" w:rsidR="00303901" w:rsidRPr="0081483D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 w:rsidRPr="0081483D">
              <w:rPr>
                <w:rFonts w:ascii="Open Sans" w:eastAsia="Open Sans" w:hAnsi="Open Sans" w:cs="Open Sans"/>
                <w:i/>
                <w:sz w:val="20"/>
                <w:szCs w:val="20"/>
              </w:rPr>
              <w:t>(</w:t>
            </w:r>
            <w:proofErr w:type="gramStart"/>
            <w:r w:rsidRPr="0081483D">
              <w:rPr>
                <w:rFonts w:ascii="Open Sans" w:eastAsia="Open Sans" w:hAnsi="Open Sans" w:cs="Open Sans"/>
                <w:i/>
                <w:sz w:val="20"/>
                <w:szCs w:val="20"/>
              </w:rPr>
              <w:t>include</w:t>
            </w:r>
            <w:proofErr w:type="gramEnd"/>
            <w:r w:rsidRPr="0081483D"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the names of the attached policy documents)</w:t>
            </w:r>
          </w:p>
          <w:p w14:paraId="1FD4BD4F" w14:textId="77777777" w:rsidR="008D5E65" w:rsidRPr="0081483D" w:rsidRDefault="008D5E65">
            <w:pPr>
              <w:widowControl w:val="0"/>
              <w:spacing w:line="240" w:lineRule="auto"/>
              <w:rPr>
                <w:rFonts w:ascii="Open Sans" w:eastAsia="Open Sans" w:hAnsi="Open Sans" w:cstheme="minorBidi"/>
                <w:i/>
                <w:sz w:val="20"/>
                <w:szCs w:val="20"/>
                <w:lang w:val="en-US"/>
              </w:rPr>
            </w:pPr>
          </w:p>
          <w:p w14:paraId="187E152B" w14:textId="77777777" w:rsidR="0081483D" w:rsidRDefault="0081483D" w:rsidP="0081483D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theme="minorBidi"/>
                <w:i/>
                <w:sz w:val="20"/>
                <w:szCs w:val="20"/>
                <w:lang w:val="en-US"/>
              </w:rPr>
            </w:pPr>
            <w:r w:rsidRPr="0081483D">
              <w:rPr>
                <w:rFonts w:ascii="Open Sans" w:eastAsia="Open Sans" w:hAnsi="Open Sans" w:cstheme="minorBidi"/>
                <w:i/>
                <w:sz w:val="20"/>
                <w:szCs w:val="20"/>
                <w:lang w:val="en-US"/>
              </w:rPr>
              <w:t>Password Protection Policy</w:t>
            </w:r>
          </w:p>
          <w:p w14:paraId="25EA68D2" w14:textId="77777777" w:rsidR="0081483D" w:rsidRDefault="0081483D" w:rsidP="0081483D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theme="minorBidi"/>
                <w:i/>
                <w:sz w:val="20"/>
                <w:szCs w:val="20"/>
                <w:lang w:val="en-US"/>
              </w:rPr>
            </w:pPr>
            <w:r w:rsidRPr="0081483D">
              <w:rPr>
                <w:rFonts w:ascii="Open Sans" w:eastAsia="Open Sans" w:hAnsi="Open Sans" w:cstheme="minorBidi"/>
                <w:i/>
                <w:sz w:val="20"/>
                <w:szCs w:val="20"/>
                <w:lang w:val="en-US"/>
              </w:rPr>
              <w:t>Database Credentials Coding Policy</w:t>
            </w:r>
          </w:p>
          <w:p w14:paraId="2BA8462C" w14:textId="0D0298DF" w:rsidR="0081483D" w:rsidRPr="0081483D" w:rsidRDefault="0081483D" w:rsidP="0081483D">
            <w:pPr>
              <w:pStyle w:val="a7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theme="minorBidi"/>
                <w:i/>
                <w:sz w:val="20"/>
                <w:szCs w:val="20"/>
                <w:lang w:val="en-US"/>
              </w:rPr>
            </w:pPr>
            <w:r w:rsidRPr="0081483D">
              <w:rPr>
                <w:rFonts w:ascii="Open Sans" w:eastAsia="Open Sans" w:hAnsi="Open Sans" w:cstheme="minorBidi"/>
                <w:i/>
                <w:sz w:val="20"/>
                <w:szCs w:val="20"/>
                <w:lang w:val="en-US"/>
              </w:rPr>
              <w:t>Router and Switch Security Policy</w:t>
            </w:r>
          </w:p>
        </w:tc>
      </w:tr>
    </w:tbl>
    <w:p w14:paraId="0CD3013D" w14:textId="77777777" w:rsidR="00303901" w:rsidRDefault="00303901">
      <w:pPr>
        <w:rPr>
          <w:rFonts w:ascii="Open Sans" w:eastAsia="Open Sans" w:hAnsi="Open Sans" w:cs="Open Sans"/>
          <w:sz w:val="20"/>
          <w:szCs w:val="20"/>
        </w:rPr>
      </w:pPr>
    </w:p>
    <w:sectPr w:rsidR="003039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D653" w14:textId="77777777" w:rsidR="00435643" w:rsidRDefault="00435643">
      <w:pPr>
        <w:spacing w:line="240" w:lineRule="auto"/>
      </w:pPr>
      <w:r>
        <w:separator/>
      </w:r>
    </w:p>
  </w:endnote>
  <w:endnote w:type="continuationSeparator" w:id="0">
    <w:p w14:paraId="70619568" w14:textId="77777777" w:rsidR="00435643" w:rsidRDefault="00435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F4AB" w14:textId="77777777" w:rsidR="00435643" w:rsidRDefault="00435643">
      <w:pPr>
        <w:spacing w:line="240" w:lineRule="auto"/>
      </w:pPr>
      <w:r>
        <w:separator/>
      </w:r>
    </w:p>
  </w:footnote>
  <w:footnote w:type="continuationSeparator" w:id="0">
    <w:p w14:paraId="4FF4668A" w14:textId="77777777" w:rsidR="00435643" w:rsidRDefault="00435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DA00" w14:textId="77777777" w:rsidR="00303901" w:rsidRDefault="00000000">
    <w:r>
      <w:t>COMPANY_A Security Plan</w:t>
    </w:r>
  </w:p>
  <w:p w14:paraId="4483EEC4" w14:textId="77777777" w:rsidR="00303901" w:rsidRDefault="00000000">
    <w:r>
      <w:pict w14:anchorId="2C8CE02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CAE"/>
    <w:multiLevelType w:val="hybridMultilevel"/>
    <w:tmpl w:val="2A56695A"/>
    <w:lvl w:ilvl="0" w:tplc="49EE8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509"/>
    <w:multiLevelType w:val="hybridMultilevel"/>
    <w:tmpl w:val="4014C4EC"/>
    <w:lvl w:ilvl="0" w:tplc="6D48D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7140"/>
    <w:multiLevelType w:val="hybridMultilevel"/>
    <w:tmpl w:val="FD30A54E"/>
    <w:lvl w:ilvl="0" w:tplc="F294A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23648">
    <w:abstractNumId w:val="1"/>
  </w:num>
  <w:num w:numId="2" w16cid:durableId="1082875412">
    <w:abstractNumId w:val="2"/>
  </w:num>
  <w:num w:numId="3" w16cid:durableId="41054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01"/>
    <w:rsid w:val="00303901"/>
    <w:rsid w:val="00435643"/>
    <w:rsid w:val="00460A07"/>
    <w:rsid w:val="0081483D"/>
    <w:rsid w:val="008D5E65"/>
    <w:rsid w:val="00D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1675A"/>
  <w15:docId w15:val="{3B1B86DD-34E4-443C-9C68-B92BEC28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6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Saeed Mohammed alamoudi</cp:lastModifiedBy>
  <cp:revision>2</cp:revision>
  <dcterms:created xsi:type="dcterms:W3CDTF">2022-10-03T18:30:00Z</dcterms:created>
  <dcterms:modified xsi:type="dcterms:W3CDTF">2022-10-03T19:18:00Z</dcterms:modified>
</cp:coreProperties>
</file>