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C8C2B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zyl ip：192.168.71.74</w:t>
      </w:r>
    </w:p>
    <w:p w14:paraId="2888D22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zty</w:t>
      </w:r>
      <w:r>
        <w:rPr>
          <w:rFonts w:hint="eastAsia"/>
          <w:lang w:val="en-US" w:eastAsia="zh-CN"/>
        </w:rPr>
        <w:t xml:space="preserve"> ip：192.168.8.254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4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E7F454B"/>
    <w:rsid w:val="7E7F45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Office_12.1.25205.25205_F1E327BC-269C-435d-A152-05C5408002CA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2026-04-28T22:53:00Z</dcterms:created>
  <dc:creator>WPS_1769489675</dc:creator>
  <cp:lastModifiedBy>WPS_1769489675</cp:lastModifiedBy>
  <dcterms:modified xsi:type="dcterms:W3CDTF">2026-04-28T22:58:17Z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2052-12.1.25205.25205</vt:lpwstr>
  </property>
  <property fmtid="{D5CDD505-2E9C-101B-9397-08002B2CF9AE}" pid="3" name="ICV">
    <vt:lpwstr>90FCFC5E05DF038AF2C9F0695B6E44BD_41</vt:lpwstr>
  </property>
</Properties>
</file>